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1AF" w:rsidRDefault="00D261AF">
      <w:pPr>
        <w:rPr>
          <w:rFonts w:hint="eastAsia"/>
        </w:rPr>
      </w:pPr>
    </w:p>
    <w:p w:rsidR="00477A52" w:rsidRDefault="00477A52">
      <w:r>
        <w:rPr>
          <w:rFonts w:hint="eastAsia"/>
        </w:rPr>
        <w:t>参数配置详见</w:t>
      </w:r>
      <w:r>
        <w:rPr>
          <w:rFonts w:hint="eastAsia"/>
        </w:rPr>
        <w:t>config/config.properties</w:t>
      </w:r>
    </w:p>
    <w:p w:rsidR="00477A52" w:rsidRDefault="00477A52" w:rsidP="002A70D7">
      <w:pPr>
        <w:ind w:leftChars="-857" w:left="-1800" w:rightChars="-837" w:right="-1758"/>
      </w:pPr>
    </w:p>
    <w:tbl>
      <w:tblPr>
        <w:tblStyle w:val="a3"/>
        <w:tblW w:w="0" w:type="auto"/>
        <w:tblLayout w:type="fixed"/>
        <w:tblLook w:val="04A0"/>
      </w:tblPr>
      <w:tblGrid>
        <w:gridCol w:w="1809"/>
        <w:gridCol w:w="709"/>
        <w:gridCol w:w="3544"/>
        <w:gridCol w:w="2460"/>
      </w:tblGrid>
      <w:tr w:rsidR="00477A52" w:rsidTr="00157D31">
        <w:tc>
          <w:tcPr>
            <w:tcW w:w="1809" w:type="dxa"/>
          </w:tcPr>
          <w:p w:rsidR="00477A52" w:rsidRDefault="00477A52">
            <w:r>
              <w:rPr>
                <w:rFonts w:hint="eastAsia"/>
              </w:rPr>
              <w:t>参数名</w:t>
            </w:r>
          </w:p>
        </w:tc>
        <w:tc>
          <w:tcPr>
            <w:tcW w:w="709" w:type="dxa"/>
          </w:tcPr>
          <w:p w:rsidR="00477A52" w:rsidRDefault="00477A52">
            <w:r>
              <w:rPr>
                <w:rFonts w:hint="eastAsia"/>
              </w:rPr>
              <w:t>取值</w:t>
            </w:r>
          </w:p>
        </w:tc>
        <w:tc>
          <w:tcPr>
            <w:tcW w:w="3544" w:type="dxa"/>
          </w:tcPr>
          <w:p w:rsidR="00477A52" w:rsidRDefault="00477A52">
            <w:r>
              <w:rPr>
                <w:rFonts w:hint="eastAsia"/>
              </w:rPr>
              <w:t>默认值</w:t>
            </w:r>
          </w:p>
        </w:tc>
        <w:tc>
          <w:tcPr>
            <w:tcW w:w="2460" w:type="dxa"/>
          </w:tcPr>
          <w:p w:rsidR="00477A52" w:rsidRDefault="00477A52">
            <w:r>
              <w:rPr>
                <w:rFonts w:hint="eastAsia"/>
              </w:rPr>
              <w:t>参数说明</w:t>
            </w:r>
          </w:p>
        </w:tc>
      </w:tr>
      <w:tr w:rsidR="00477A52" w:rsidTr="00157D31">
        <w:tc>
          <w:tcPr>
            <w:tcW w:w="8522" w:type="dxa"/>
            <w:gridSpan w:val="4"/>
            <w:shd w:val="clear" w:color="auto" w:fill="C6D9F1" w:themeFill="text2" w:themeFillTint="33"/>
          </w:tcPr>
          <w:p w:rsidR="00477A52" w:rsidRDefault="00477A52">
            <w:r>
              <w:rPr>
                <w:rFonts w:hint="eastAsia"/>
              </w:rPr>
              <w:t>定时器配置</w:t>
            </w:r>
          </w:p>
        </w:tc>
      </w:tr>
      <w:tr w:rsidR="00477A52" w:rsidTr="00157D31">
        <w:tc>
          <w:tcPr>
            <w:tcW w:w="1809" w:type="dxa"/>
          </w:tcPr>
          <w:p w:rsidR="00477A52" w:rsidRDefault="00477A52">
            <w:r w:rsidRPr="00477A52">
              <w:t>timer.enable</w:t>
            </w:r>
          </w:p>
        </w:tc>
        <w:tc>
          <w:tcPr>
            <w:tcW w:w="709" w:type="dxa"/>
          </w:tcPr>
          <w:p w:rsidR="00477A52" w:rsidRDefault="00477A52">
            <w:r>
              <w:rPr>
                <w:rFonts w:hint="eastAsia"/>
              </w:rPr>
              <w:t>true/false</w:t>
            </w:r>
          </w:p>
        </w:tc>
        <w:tc>
          <w:tcPr>
            <w:tcW w:w="3544" w:type="dxa"/>
          </w:tcPr>
          <w:p w:rsidR="00477A52" w:rsidRDefault="00477A52">
            <w:r>
              <w:rPr>
                <w:rFonts w:hint="eastAsia"/>
              </w:rPr>
              <w:t>true</w:t>
            </w:r>
          </w:p>
        </w:tc>
        <w:tc>
          <w:tcPr>
            <w:tcW w:w="2460" w:type="dxa"/>
          </w:tcPr>
          <w:p w:rsidR="00477A52" w:rsidRDefault="00477A52">
            <w:r>
              <w:rPr>
                <w:rFonts w:hint="eastAsia"/>
              </w:rPr>
              <w:t>是否开启定时器。定时器开启会定时发送邮件</w:t>
            </w:r>
          </w:p>
        </w:tc>
      </w:tr>
      <w:tr w:rsidR="005B5876" w:rsidTr="00B15729">
        <w:tc>
          <w:tcPr>
            <w:tcW w:w="8522" w:type="dxa"/>
            <w:gridSpan w:val="4"/>
            <w:shd w:val="clear" w:color="auto" w:fill="C6D9F1" w:themeFill="text2" w:themeFillTint="33"/>
          </w:tcPr>
          <w:p w:rsidR="005B5876" w:rsidRDefault="005B5876">
            <w:r>
              <w:rPr>
                <w:rFonts w:hint="eastAsia"/>
              </w:rPr>
              <w:t>数据库配置</w:t>
            </w:r>
            <w:r w:rsidR="00157D31" w:rsidRPr="00603EBA">
              <w:rPr>
                <w:rFonts w:hint="eastAsia"/>
                <w:color w:val="FF0000"/>
              </w:rPr>
              <w:t>（需配置：</w:t>
            </w:r>
            <w:r w:rsidR="00157D31" w:rsidRPr="00603EBA">
              <w:rPr>
                <w:color w:val="FF0000"/>
              </w:rPr>
              <w:t>driverClassName</w:t>
            </w:r>
            <w:r w:rsidR="00157D31" w:rsidRPr="00603EBA">
              <w:rPr>
                <w:rFonts w:hint="eastAsia"/>
                <w:color w:val="FF0000"/>
              </w:rPr>
              <w:t>,url,username,password</w:t>
            </w:r>
            <w:r w:rsidR="00157D31" w:rsidRPr="00603EBA">
              <w:rPr>
                <w:rFonts w:hint="eastAsia"/>
                <w:color w:val="FF0000"/>
              </w:rPr>
              <w:t>）</w:t>
            </w:r>
          </w:p>
        </w:tc>
      </w:tr>
      <w:tr w:rsidR="00477A52" w:rsidTr="00157D31">
        <w:trPr>
          <w:trHeight w:val="1032"/>
        </w:trPr>
        <w:tc>
          <w:tcPr>
            <w:tcW w:w="1809" w:type="dxa"/>
          </w:tcPr>
          <w:p w:rsidR="00477A52" w:rsidRDefault="00477A52">
            <w:r w:rsidRPr="00477A52">
              <w:t>driverClassName</w:t>
            </w:r>
          </w:p>
        </w:tc>
        <w:tc>
          <w:tcPr>
            <w:tcW w:w="709" w:type="dxa"/>
          </w:tcPr>
          <w:p w:rsidR="00477A52" w:rsidRDefault="00477A52"/>
        </w:tc>
        <w:tc>
          <w:tcPr>
            <w:tcW w:w="3544" w:type="dxa"/>
          </w:tcPr>
          <w:p w:rsidR="00477A52" w:rsidRDefault="00477A52">
            <w:pPr>
              <w:rPr>
                <w:rFonts w:ascii="Courier New" w:hAnsi="Courier New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com.mysql.jdbc.Drive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2"/>
              </w:rPr>
              <w:t>r</w:t>
            </w:r>
          </w:p>
          <w:p w:rsidR="00477A52" w:rsidRDefault="00477A52">
            <w:r>
              <w:rPr>
                <w:rFonts w:ascii="Courier New" w:hAnsi="Courier New" w:cs="Courier New" w:hint="eastAsia"/>
                <w:color w:val="000000"/>
                <w:kern w:val="0"/>
                <w:sz w:val="22"/>
              </w:rPr>
              <w:t>(mysql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2"/>
              </w:rPr>
              <w:t>驱动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460" w:type="dxa"/>
          </w:tcPr>
          <w:p w:rsidR="00477A52" w:rsidRDefault="00477A52">
            <w:r>
              <w:rPr>
                <w:rFonts w:hint="eastAsia"/>
              </w:rPr>
              <w:t>数据库</w:t>
            </w:r>
            <w:r w:rsidRPr="00477A52">
              <w:rPr>
                <w:rFonts w:hint="eastAsia"/>
              </w:rPr>
              <w:t>驱动类的名字</w:t>
            </w:r>
          </w:p>
        </w:tc>
      </w:tr>
      <w:tr w:rsidR="00477A52" w:rsidTr="00157D31">
        <w:tc>
          <w:tcPr>
            <w:tcW w:w="1809" w:type="dxa"/>
          </w:tcPr>
          <w:p w:rsidR="00477A52" w:rsidRDefault="00477A52">
            <w:r w:rsidRPr="00477A52">
              <w:t>url</w:t>
            </w:r>
          </w:p>
        </w:tc>
        <w:tc>
          <w:tcPr>
            <w:tcW w:w="709" w:type="dxa"/>
          </w:tcPr>
          <w:p w:rsidR="00477A52" w:rsidRDefault="00477A52"/>
        </w:tc>
        <w:tc>
          <w:tcPr>
            <w:tcW w:w="3544" w:type="dxa"/>
          </w:tcPr>
          <w:p w:rsidR="00477A52" w:rsidRDefault="00477A52" w:rsidP="00477A52">
            <w:r w:rsidRPr="00477A52">
              <w:t>jdbc:mysql://</w:t>
            </w:r>
            <w:r>
              <w:rPr>
                <w:rFonts w:hint="eastAsia"/>
              </w:rPr>
              <w:t>localhost</w:t>
            </w:r>
            <w:r w:rsidRPr="00477A52">
              <w:t>:3306/cynthia?useUnicode=true&amp;characterEncoding=utf8</w:t>
            </w:r>
          </w:p>
        </w:tc>
        <w:tc>
          <w:tcPr>
            <w:tcW w:w="2460" w:type="dxa"/>
          </w:tcPr>
          <w:p w:rsidR="008D614B" w:rsidRDefault="008D614B" w:rsidP="008D614B">
            <w:r>
              <w:rPr>
                <w:rFonts w:hint="eastAsia"/>
              </w:rPr>
              <w:t>连接数据库的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，不同数据库不一样。例如：</w:t>
            </w:r>
          </w:p>
          <w:p w:rsidR="008D614B" w:rsidRDefault="008D614B" w:rsidP="008D614B">
            <w:r>
              <w:t xml:space="preserve">mysql: jdbc:mysql://10.20.153.104:3306/druid2 </w:t>
            </w:r>
          </w:p>
          <w:p w:rsidR="00477A52" w:rsidRDefault="008D614B" w:rsidP="008D614B">
            <w:r>
              <w:t>oracle: jdbc:oracle:thin:@10.20.149.85:1521:ocnauto</w:t>
            </w:r>
          </w:p>
        </w:tc>
      </w:tr>
      <w:tr w:rsidR="00477A52" w:rsidTr="00157D31">
        <w:tc>
          <w:tcPr>
            <w:tcW w:w="1809" w:type="dxa"/>
          </w:tcPr>
          <w:p w:rsidR="00477A52" w:rsidRDefault="002A70D7">
            <w:r w:rsidRPr="002A70D7">
              <w:t>username</w:t>
            </w:r>
          </w:p>
        </w:tc>
        <w:tc>
          <w:tcPr>
            <w:tcW w:w="709" w:type="dxa"/>
          </w:tcPr>
          <w:p w:rsidR="00477A52" w:rsidRDefault="00477A52"/>
        </w:tc>
        <w:tc>
          <w:tcPr>
            <w:tcW w:w="3544" w:type="dxa"/>
          </w:tcPr>
          <w:p w:rsidR="00477A52" w:rsidRDefault="00D261AF">
            <w:r>
              <w:t>user</w:t>
            </w:r>
          </w:p>
        </w:tc>
        <w:tc>
          <w:tcPr>
            <w:tcW w:w="2460" w:type="dxa"/>
          </w:tcPr>
          <w:p w:rsidR="00477A52" w:rsidRDefault="008D614B">
            <w:r w:rsidRPr="008D614B">
              <w:rPr>
                <w:rFonts w:hint="eastAsia"/>
              </w:rPr>
              <w:t>连接数据库的用户名</w:t>
            </w:r>
          </w:p>
        </w:tc>
      </w:tr>
      <w:tr w:rsidR="00477A52" w:rsidTr="00157D31">
        <w:tc>
          <w:tcPr>
            <w:tcW w:w="1809" w:type="dxa"/>
          </w:tcPr>
          <w:p w:rsidR="00477A52" w:rsidRDefault="002A70D7">
            <w:r w:rsidRPr="002A70D7">
              <w:t>password</w:t>
            </w:r>
          </w:p>
        </w:tc>
        <w:tc>
          <w:tcPr>
            <w:tcW w:w="709" w:type="dxa"/>
          </w:tcPr>
          <w:p w:rsidR="00477A52" w:rsidRDefault="00477A52"/>
        </w:tc>
        <w:tc>
          <w:tcPr>
            <w:tcW w:w="3544" w:type="dxa"/>
          </w:tcPr>
          <w:p w:rsidR="00477A52" w:rsidRDefault="00D261AF">
            <w:r>
              <w:rPr>
                <w:rFonts w:hint="eastAsia"/>
              </w:rPr>
              <w:t>passwd</w:t>
            </w:r>
          </w:p>
        </w:tc>
        <w:tc>
          <w:tcPr>
            <w:tcW w:w="2460" w:type="dxa"/>
          </w:tcPr>
          <w:p w:rsidR="00477A52" w:rsidRDefault="008D614B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连接数据库的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密码</w:t>
            </w:r>
          </w:p>
        </w:tc>
      </w:tr>
      <w:tr w:rsidR="008D614B" w:rsidTr="00157D31">
        <w:tc>
          <w:tcPr>
            <w:tcW w:w="1809" w:type="dxa"/>
          </w:tcPr>
          <w:p w:rsidR="008D614B" w:rsidRPr="002A70D7" w:rsidRDefault="008D614B">
            <w:r w:rsidRPr="008D614B">
              <w:t>initialSize</w:t>
            </w:r>
          </w:p>
        </w:tc>
        <w:tc>
          <w:tcPr>
            <w:tcW w:w="709" w:type="dxa"/>
          </w:tcPr>
          <w:p w:rsidR="008D614B" w:rsidRDefault="008D614B"/>
        </w:tc>
        <w:tc>
          <w:tcPr>
            <w:tcW w:w="3544" w:type="dxa"/>
          </w:tcPr>
          <w:p w:rsidR="008D614B" w:rsidRDefault="0048672F">
            <w:r w:rsidRPr="0048672F">
              <w:t>100</w:t>
            </w:r>
          </w:p>
        </w:tc>
        <w:tc>
          <w:tcPr>
            <w:tcW w:w="2460" w:type="dxa"/>
          </w:tcPr>
          <w:p w:rsid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初始化时建立物理连接的个数。初始化发生在显示调用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init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方法，或者第一次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getConnection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时</w:t>
            </w:r>
          </w:p>
        </w:tc>
      </w:tr>
      <w:tr w:rsidR="008D614B" w:rsidTr="00157D31">
        <w:tc>
          <w:tcPr>
            <w:tcW w:w="1809" w:type="dxa"/>
          </w:tcPr>
          <w:p w:rsidR="008D614B" w:rsidRPr="008D614B" w:rsidRDefault="008D614B">
            <w:r w:rsidRPr="008D614B">
              <w:t>maxActive</w:t>
            </w:r>
          </w:p>
        </w:tc>
        <w:tc>
          <w:tcPr>
            <w:tcW w:w="709" w:type="dxa"/>
          </w:tcPr>
          <w:p w:rsidR="008D614B" w:rsidRDefault="008D614B"/>
        </w:tc>
        <w:tc>
          <w:tcPr>
            <w:tcW w:w="3544" w:type="dxa"/>
          </w:tcPr>
          <w:p w:rsidR="008D614B" w:rsidRDefault="0048672F">
            <w:r w:rsidRPr="0048672F">
              <w:t>5000</w:t>
            </w:r>
          </w:p>
        </w:tc>
        <w:tc>
          <w:tcPr>
            <w:tcW w:w="2460" w:type="dxa"/>
          </w:tcPr>
          <w:p w:rsidR="008D614B" w:rsidRDefault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最大连接池数量</w:t>
            </w:r>
          </w:p>
        </w:tc>
      </w:tr>
      <w:tr w:rsidR="008D614B" w:rsidTr="00157D31">
        <w:tc>
          <w:tcPr>
            <w:tcW w:w="1809" w:type="dxa"/>
          </w:tcPr>
          <w:p w:rsidR="008D614B" w:rsidRPr="008D614B" w:rsidRDefault="008D614B">
            <w:r w:rsidRPr="008D614B">
              <w:t>maxWait</w:t>
            </w:r>
          </w:p>
        </w:tc>
        <w:tc>
          <w:tcPr>
            <w:tcW w:w="709" w:type="dxa"/>
          </w:tcPr>
          <w:p w:rsidR="008D614B" w:rsidRDefault="008D614B"/>
        </w:tc>
        <w:tc>
          <w:tcPr>
            <w:tcW w:w="3544" w:type="dxa"/>
          </w:tcPr>
          <w:p w:rsidR="008D614B" w:rsidRDefault="0048672F">
            <w:r w:rsidRPr="0048672F">
              <w:t>60000</w:t>
            </w:r>
          </w:p>
        </w:tc>
        <w:tc>
          <w:tcPr>
            <w:tcW w:w="2460" w:type="dxa"/>
          </w:tcPr>
          <w:p w:rsidR="008D614B" w:rsidRP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获取连接时最大等待时间，单位毫秒。配置了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maxWait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之后，</w:t>
            </w:r>
          </w:p>
          <w:p w:rsidR="008D614B" w:rsidRP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缺省启用公平锁，并发效率会有所下降，</w:t>
            </w:r>
          </w:p>
          <w:p w:rsid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如果需要可以通过配置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useUnfairLock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属性为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true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使用非公平锁。</w:t>
            </w:r>
          </w:p>
        </w:tc>
      </w:tr>
      <w:tr w:rsidR="008D614B" w:rsidTr="00157D31">
        <w:tc>
          <w:tcPr>
            <w:tcW w:w="1809" w:type="dxa"/>
          </w:tcPr>
          <w:p w:rsidR="008D614B" w:rsidRPr="008D614B" w:rsidRDefault="008D614B">
            <w:r w:rsidRPr="008D614B">
              <w:t>timeBetweenEvictionRunsMillis</w:t>
            </w:r>
          </w:p>
        </w:tc>
        <w:tc>
          <w:tcPr>
            <w:tcW w:w="709" w:type="dxa"/>
          </w:tcPr>
          <w:p w:rsidR="008D614B" w:rsidRDefault="008D614B"/>
        </w:tc>
        <w:tc>
          <w:tcPr>
            <w:tcW w:w="3544" w:type="dxa"/>
          </w:tcPr>
          <w:p w:rsidR="008D614B" w:rsidRDefault="0048672F">
            <w:r w:rsidRPr="0048672F">
              <w:t>60000</w:t>
            </w:r>
          </w:p>
        </w:tc>
        <w:tc>
          <w:tcPr>
            <w:tcW w:w="2460" w:type="dxa"/>
          </w:tcPr>
          <w:p w:rsidR="008D614B" w:rsidRP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有两个含义：</w:t>
            </w:r>
          </w:p>
          <w:p w:rsidR="008D614B" w:rsidRP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1) Destroy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线程会检测连接的间隔时间</w:t>
            </w:r>
          </w:p>
          <w:p w:rsid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2) testWhileIdle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的判断依据，详细看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testWhileIdle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属性的说明</w:t>
            </w:r>
          </w:p>
        </w:tc>
      </w:tr>
      <w:tr w:rsidR="008D614B" w:rsidTr="00157D31">
        <w:tc>
          <w:tcPr>
            <w:tcW w:w="1809" w:type="dxa"/>
          </w:tcPr>
          <w:p w:rsidR="008D614B" w:rsidRPr="008D614B" w:rsidRDefault="008D614B">
            <w:r w:rsidRPr="008D614B">
              <w:t>minEvictableIdleTimeMillis</w:t>
            </w:r>
          </w:p>
        </w:tc>
        <w:tc>
          <w:tcPr>
            <w:tcW w:w="709" w:type="dxa"/>
          </w:tcPr>
          <w:p w:rsidR="008D614B" w:rsidRDefault="008D614B"/>
        </w:tc>
        <w:tc>
          <w:tcPr>
            <w:tcW w:w="3544" w:type="dxa"/>
          </w:tcPr>
          <w:p w:rsidR="008D614B" w:rsidRDefault="0048672F">
            <w:r w:rsidRPr="0048672F">
              <w:t>300000</w:t>
            </w:r>
          </w:p>
        </w:tc>
        <w:tc>
          <w:tcPr>
            <w:tcW w:w="2460" w:type="dxa"/>
          </w:tcPr>
          <w:p w:rsidR="008D614B" w:rsidRDefault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8D614B" w:rsidTr="00157D31">
        <w:tc>
          <w:tcPr>
            <w:tcW w:w="1809" w:type="dxa"/>
          </w:tcPr>
          <w:p w:rsidR="008D614B" w:rsidRPr="008D614B" w:rsidRDefault="008D614B">
            <w:r w:rsidRPr="008D614B">
              <w:lastRenderedPageBreak/>
              <w:t>validationQuery</w:t>
            </w:r>
          </w:p>
        </w:tc>
        <w:tc>
          <w:tcPr>
            <w:tcW w:w="709" w:type="dxa"/>
          </w:tcPr>
          <w:p w:rsidR="008D614B" w:rsidRDefault="008D614B"/>
        </w:tc>
        <w:tc>
          <w:tcPr>
            <w:tcW w:w="3544" w:type="dxa"/>
          </w:tcPr>
          <w:p w:rsidR="008D614B" w:rsidRDefault="0048672F">
            <w:r w:rsidRPr="0048672F">
              <w:t>SELECT 1</w:t>
            </w:r>
          </w:p>
        </w:tc>
        <w:tc>
          <w:tcPr>
            <w:tcW w:w="2460" w:type="dxa"/>
          </w:tcPr>
          <w:p w:rsidR="008D614B" w:rsidRP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用来检测连接是否有效的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sql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，要求是一个查询语句。</w:t>
            </w:r>
          </w:p>
          <w:p w:rsidR="008D614B" w:rsidRP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如果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validationQuery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为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null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，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testOnBorrow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、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testOnReturn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、</w:t>
            </w:r>
          </w:p>
          <w:p w:rsid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testWhileIdle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都不会其作用。</w:t>
            </w:r>
          </w:p>
        </w:tc>
      </w:tr>
      <w:tr w:rsidR="008D614B" w:rsidTr="00157D31">
        <w:tc>
          <w:tcPr>
            <w:tcW w:w="1809" w:type="dxa"/>
          </w:tcPr>
          <w:p w:rsidR="008D614B" w:rsidRPr="008D614B" w:rsidRDefault="008D614B">
            <w:r w:rsidRPr="008D614B">
              <w:t>testWhileIdle</w:t>
            </w:r>
          </w:p>
        </w:tc>
        <w:tc>
          <w:tcPr>
            <w:tcW w:w="709" w:type="dxa"/>
          </w:tcPr>
          <w:p w:rsidR="008D614B" w:rsidRDefault="008D614B"/>
        </w:tc>
        <w:tc>
          <w:tcPr>
            <w:tcW w:w="3544" w:type="dxa"/>
          </w:tcPr>
          <w:p w:rsidR="008D614B" w:rsidRDefault="0048672F">
            <w:r w:rsidRPr="0048672F">
              <w:t>true</w:t>
            </w:r>
          </w:p>
        </w:tc>
        <w:tc>
          <w:tcPr>
            <w:tcW w:w="2460" w:type="dxa"/>
          </w:tcPr>
          <w:p w:rsidR="008D614B" w:rsidRDefault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可以保证连接池内部定时检测连接的可用性，不可用的连接会被抛弃或者重建，最大情况的保证从连接池中得到的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Connection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对象是可用的</w:t>
            </w:r>
          </w:p>
        </w:tc>
      </w:tr>
      <w:tr w:rsidR="008D614B" w:rsidTr="00157D31">
        <w:tc>
          <w:tcPr>
            <w:tcW w:w="1809" w:type="dxa"/>
          </w:tcPr>
          <w:p w:rsidR="008D614B" w:rsidRPr="008D614B" w:rsidRDefault="008D614B">
            <w:r w:rsidRPr="008D614B">
              <w:t>testOnBorrow</w:t>
            </w:r>
          </w:p>
        </w:tc>
        <w:tc>
          <w:tcPr>
            <w:tcW w:w="709" w:type="dxa"/>
          </w:tcPr>
          <w:p w:rsidR="008D614B" w:rsidRDefault="008D614B"/>
        </w:tc>
        <w:tc>
          <w:tcPr>
            <w:tcW w:w="3544" w:type="dxa"/>
          </w:tcPr>
          <w:p w:rsidR="008D614B" w:rsidRDefault="0048672F">
            <w:r w:rsidRPr="0048672F">
              <w:t>false</w:t>
            </w:r>
          </w:p>
        </w:tc>
        <w:tc>
          <w:tcPr>
            <w:tcW w:w="2460" w:type="dxa"/>
          </w:tcPr>
          <w:p w:rsidR="008D614B" w:rsidRP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申请连接时执行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validationQuery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检测连接是否有效，</w:t>
            </w:r>
          </w:p>
          <w:p w:rsid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做了这个配置会降低性能。</w:t>
            </w:r>
          </w:p>
        </w:tc>
      </w:tr>
      <w:tr w:rsidR="008D614B" w:rsidTr="00157D31">
        <w:tc>
          <w:tcPr>
            <w:tcW w:w="1809" w:type="dxa"/>
          </w:tcPr>
          <w:p w:rsidR="008D614B" w:rsidRPr="008D614B" w:rsidRDefault="008D614B">
            <w:r w:rsidRPr="008D614B">
              <w:t>testOnReturn</w:t>
            </w:r>
          </w:p>
        </w:tc>
        <w:tc>
          <w:tcPr>
            <w:tcW w:w="709" w:type="dxa"/>
          </w:tcPr>
          <w:p w:rsidR="008D614B" w:rsidRDefault="008D614B"/>
        </w:tc>
        <w:tc>
          <w:tcPr>
            <w:tcW w:w="3544" w:type="dxa"/>
          </w:tcPr>
          <w:p w:rsidR="008D614B" w:rsidRDefault="0048672F">
            <w:r w:rsidRPr="0048672F">
              <w:t>false</w:t>
            </w:r>
          </w:p>
        </w:tc>
        <w:tc>
          <w:tcPr>
            <w:tcW w:w="2460" w:type="dxa"/>
          </w:tcPr>
          <w:p w:rsidR="008D614B" w:rsidRP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归还连接时执行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validationQuery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检测连接是否有效，</w:t>
            </w:r>
          </w:p>
          <w:p w:rsid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做了这个配置会降低性能</w:t>
            </w:r>
          </w:p>
        </w:tc>
      </w:tr>
      <w:tr w:rsidR="008D614B" w:rsidTr="00157D31">
        <w:tc>
          <w:tcPr>
            <w:tcW w:w="1809" w:type="dxa"/>
          </w:tcPr>
          <w:p w:rsidR="008D614B" w:rsidRPr="008D614B" w:rsidRDefault="008D614B">
            <w:r w:rsidRPr="008D614B">
              <w:t>poolPreparedStatements</w:t>
            </w:r>
          </w:p>
        </w:tc>
        <w:tc>
          <w:tcPr>
            <w:tcW w:w="709" w:type="dxa"/>
          </w:tcPr>
          <w:p w:rsidR="008D614B" w:rsidRDefault="008D614B"/>
        </w:tc>
        <w:tc>
          <w:tcPr>
            <w:tcW w:w="3544" w:type="dxa"/>
          </w:tcPr>
          <w:p w:rsidR="008D614B" w:rsidRDefault="0048672F">
            <w:r w:rsidRPr="0048672F">
              <w:t>false</w:t>
            </w:r>
          </w:p>
        </w:tc>
        <w:tc>
          <w:tcPr>
            <w:tcW w:w="2460" w:type="dxa"/>
          </w:tcPr>
          <w:p w:rsidR="008D614B" w:rsidRP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是否缓存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preparedStatement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，也就是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PSCache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。</w:t>
            </w:r>
          </w:p>
          <w:p w:rsidR="008D614B" w:rsidRP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PSCache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对支持游标的数据库性能提升巨大，比如说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oracle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。</w:t>
            </w:r>
          </w:p>
          <w:p w:rsidR="008D614B" w:rsidRP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在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mysql5.5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以下的版本中没有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PSCache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功能，建议关闭掉。</w:t>
            </w:r>
          </w:p>
          <w:p w:rsid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5.5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及以上版本有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PSCache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，建议开启。</w:t>
            </w:r>
          </w:p>
        </w:tc>
      </w:tr>
      <w:tr w:rsidR="00157D31" w:rsidTr="00C33186">
        <w:tc>
          <w:tcPr>
            <w:tcW w:w="8522" w:type="dxa"/>
            <w:gridSpan w:val="4"/>
            <w:shd w:val="clear" w:color="auto" w:fill="C6D9F1" w:themeFill="text2" w:themeFillTint="33"/>
          </w:tcPr>
          <w:p w:rsidR="00157D31" w:rsidRDefault="00157D31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邮件服务器配置</w:t>
            </w:r>
            <w:r w:rsidR="00603EBA" w:rsidRPr="00F35961">
              <w:rPr>
                <w:rFonts w:hint="eastAsia"/>
                <w:color w:val="FF0000"/>
              </w:rPr>
              <w:t>（需配置：</w:t>
            </w:r>
            <w:r w:rsidR="00603EBA" w:rsidRPr="00F35961">
              <w:rPr>
                <w:rFonts w:hint="eastAsia"/>
                <w:color w:val="FF0000"/>
              </w:rPr>
              <w:t>mail.protocal,mail.user,mail.pass,mail.smtp.host</w:t>
            </w:r>
            <w:r w:rsidR="00603EBA" w:rsidRPr="00F35961">
              <w:rPr>
                <w:rFonts w:hint="eastAsia"/>
                <w:color w:val="FF0000"/>
              </w:rPr>
              <w:t>）</w:t>
            </w:r>
          </w:p>
        </w:tc>
      </w:tr>
      <w:tr w:rsidR="00655EF0" w:rsidTr="00157D31">
        <w:tc>
          <w:tcPr>
            <w:tcW w:w="1809" w:type="dxa"/>
          </w:tcPr>
          <w:p w:rsidR="00655EF0" w:rsidRDefault="00655EF0">
            <w:r w:rsidRPr="00655EF0">
              <w:t>mail.enable</w:t>
            </w:r>
          </w:p>
        </w:tc>
        <w:tc>
          <w:tcPr>
            <w:tcW w:w="709" w:type="dxa"/>
          </w:tcPr>
          <w:p w:rsidR="00655EF0" w:rsidRDefault="00565863">
            <w:r>
              <w:t>true</w:t>
            </w:r>
            <w:r>
              <w:rPr>
                <w:rFonts w:hint="eastAsia"/>
              </w:rPr>
              <w:t>/false</w:t>
            </w:r>
          </w:p>
        </w:tc>
        <w:tc>
          <w:tcPr>
            <w:tcW w:w="3544" w:type="dxa"/>
          </w:tcPr>
          <w:p w:rsidR="00655EF0" w:rsidRDefault="00565863">
            <w:r>
              <w:rPr>
                <w:rFonts w:hint="eastAsia"/>
              </w:rPr>
              <w:t>true</w:t>
            </w:r>
          </w:p>
        </w:tc>
        <w:tc>
          <w:tcPr>
            <w:tcW w:w="2460" w:type="dxa"/>
          </w:tcPr>
          <w:p w:rsidR="00655EF0" w:rsidRDefault="00655EF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是否开启发送邮件功能</w:t>
            </w:r>
            <w:r w:rsidR="00550A62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，默认为</w:t>
            </w:r>
            <w:r w:rsidR="00550A62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true,</w:t>
            </w:r>
            <w:r w:rsidR="00550A62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打开。</w:t>
            </w:r>
          </w:p>
        </w:tc>
      </w:tr>
      <w:tr w:rsidR="008D614B" w:rsidTr="00157D31">
        <w:tc>
          <w:tcPr>
            <w:tcW w:w="1809" w:type="dxa"/>
          </w:tcPr>
          <w:p w:rsidR="008D614B" w:rsidRPr="008D614B" w:rsidRDefault="00655EF0">
            <w:r w:rsidRPr="00655EF0">
              <w:t>mail.protocal</w:t>
            </w:r>
          </w:p>
        </w:tc>
        <w:tc>
          <w:tcPr>
            <w:tcW w:w="709" w:type="dxa"/>
          </w:tcPr>
          <w:p w:rsidR="008D614B" w:rsidRDefault="008D614B"/>
        </w:tc>
        <w:tc>
          <w:tcPr>
            <w:tcW w:w="3544" w:type="dxa"/>
          </w:tcPr>
          <w:p w:rsidR="008D614B" w:rsidRDefault="0048672F">
            <w:r>
              <w:rPr>
                <w:rFonts w:hint="eastAsia"/>
              </w:rPr>
              <w:t>s</w:t>
            </w:r>
            <w:r w:rsidR="00655EF0">
              <w:rPr>
                <w:rFonts w:hint="eastAsia"/>
              </w:rPr>
              <w:t>mtp</w:t>
            </w:r>
          </w:p>
        </w:tc>
        <w:tc>
          <w:tcPr>
            <w:tcW w:w="2460" w:type="dxa"/>
          </w:tcPr>
          <w:p w:rsidR="008D614B" w:rsidRDefault="00655EF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邮件服务器使用协议</w:t>
            </w:r>
          </w:p>
        </w:tc>
      </w:tr>
      <w:tr w:rsidR="008D614B" w:rsidTr="00157D31">
        <w:tc>
          <w:tcPr>
            <w:tcW w:w="1809" w:type="dxa"/>
          </w:tcPr>
          <w:p w:rsidR="008D614B" w:rsidRPr="008D614B" w:rsidRDefault="00655EF0">
            <w:r w:rsidRPr="00655EF0">
              <w:t>mail.smtp.auth</w:t>
            </w:r>
          </w:p>
        </w:tc>
        <w:tc>
          <w:tcPr>
            <w:tcW w:w="709" w:type="dxa"/>
          </w:tcPr>
          <w:p w:rsidR="008D614B" w:rsidRDefault="008D614B"/>
        </w:tc>
        <w:tc>
          <w:tcPr>
            <w:tcW w:w="3544" w:type="dxa"/>
          </w:tcPr>
          <w:p w:rsidR="008D614B" w:rsidRDefault="0048672F">
            <w:r w:rsidRPr="0048672F">
              <w:t>true</w:t>
            </w:r>
          </w:p>
        </w:tc>
        <w:tc>
          <w:tcPr>
            <w:tcW w:w="2460" w:type="dxa"/>
          </w:tcPr>
          <w:p w:rsidR="008D614B" w:rsidRDefault="00EC1CF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是否验证邮箱服务器正确性，必须为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true</w:t>
            </w:r>
          </w:p>
        </w:tc>
      </w:tr>
      <w:tr w:rsidR="008D614B" w:rsidTr="00157D31">
        <w:tc>
          <w:tcPr>
            <w:tcW w:w="1809" w:type="dxa"/>
          </w:tcPr>
          <w:p w:rsidR="008D614B" w:rsidRPr="008D614B" w:rsidRDefault="001A519E">
            <w:r w:rsidRPr="001A519E">
              <w:t>mail.user</w:t>
            </w:r>
          </w:p>
        </w:tc>
        <w:tc>
          <w:tcPr>
            <w:tcW w:w="709" w:type="dxa"/>
          </w:tcPr>
          <w:p w:rsidR="008D614B" w:rsidRDefault="008D614B"/>
        </w:tc>
        <w:tc>
          <w:tcPr>
            <w:tcW w:w="3544" w:type="dxa"/>
          </w:tcPr>
          <w:p w:rsidR="008D614B" w:rsidRDefault="008D614B"/>
        </w:tc>
        <w:tc>
          <w:tcPr>
            <w:tcW w:w="2460" w:type="dxa"/>
          </w:tcPr>
          <w:p w:rsidR="008D614B" w:rsidRDefault="001A519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邮件服务器用户名</w:t>
            </w:r>
          </w:p>
        </w:tc>
      </w:tr>
      <w:tr w:rsidR="00FE0244" w:rsidTr="00157D31">
        <w:tc>
          <w:tcPr>
            <w:tcW w:w="1809" w:type="dxa"/>
          </w:tcPr>
          <w:p w:rsidR="00FE0244" w:rsidRPr="001A519E" w:rsidRDefault="00FE0244">
            <w:r w:rsidRPr="00FE0244">
              <w:t>mail.pass</w:t>
            </w:r>
          </w:p>
        </w:tc>
        <w:tc>
          <w:tcPr>
            <w:tcW w:w="709" w:type="dxa"/>
          </w:tcPr>
          <w:p w:rsidR="00FE0244" w:rsidRDefault="00FE0244"/>
        </w:tc>
        <w:tc>
          <w:tcPr>
            <w:tcW w:w="3544" w:type="dxa"/>
          </w:tcPr>
          <w:p w:rsidR="00FE0244" w:rsidRDefault="00FE0244"/>
        </w:tc>
        <w:tc>
          <w:tcPr>
            <w:tcW w:w="2460" w:type="dxa"/>
          </w:tcPr>
          <w:p w:rsidR="00FE0244" w:rsidRDefault="00FE0244" w:rsidP="00FE024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邮件服务器密码</w:t>
            </w:r>
          </w:p>
        </w:tc>
      </w:tr>
      <w:tr w:rsidR="003421F1" w:rsidTr="00157D31">
        <w:tc>
          <w:tcPr>
            <w:tcW w:w="1809" w:type="dxa"/>
          </w:tcPr>
          <w:p w:rsidR="003421F1" w:rsidRPr="00FE0244" w:rsidRDefault="00443284">
            <w:r w:rsidRPr="00443284">
              <w:lastRenderedPageBreak/>
              <w:t>mail.smtp.host</w:t>
            </w:r>
          </w:p>
        </w:tc>
        <w:tc>
          <w:tcPr>
            <w:tcW w:w="709" w:type="dxa"/>
          </w:tcPr>
          <w:p w:rsidR="003421F1" w:rsidRDefault="003421F1"/>
        </w:tc>
        <w:tc>
          <w:tcPr>
            <w:tcW w:w="3544" w:type="dxa"/>
          </w:tcPr>
          <w:p w:rsidR="003421F1" w:rsidRDefault="0048672F">
            <w:r w:rsidRPr="0048672F">
              <w:t>smtp.163.com</w:t>
            </w:r>
          </w:p>
        </w:tc>
        <w:tc>
          <w:tcPr>
            <w:tcW w:w="2460" w:type="dxa"/>
          </w:tcPr>
          <w:p w:rsidR="003421F1" w:rsidRDefault="00443284" w:rsidP="00FE024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邮件服务器主机域名</w:t>
            </w:r>
          </w:p>
        </w:tc>
      </w:tr>
      <w:tr w:rsidR="00157D31" w:rsidTr="005D3903">
        <w:tc>
          <w:tcPr>
            <w:tcW w:w="8522" w:type="dxa"/>
            <w:gridSpan w:val="4"/>
            <w:shd w:val="clear" w:color="auto" w:fill="C6D9F1" w:themeFill="text2" w:themeFillTint="33"/>
          </w:tcPr>
          <w:p w:rsidR="00157D31" w:rsidRDefault="00157D31" w:rsidP="00FE024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部署配置</w:t>
            </w:r>
            <w:r w:rsidR="00F35961" w:rsidRPr="008A76DF">
              <w:rPr>
                <w:rFonts w:hint="eastAsia"/>
                <w:color w:val="FF0000"/>
              </w:rPr>
              <w:t>（需配置</w:t>
            </w:r>
            <w:r w:rsidR="00F35961" w:rsidRPr="008A76DF">
              <w:rPr>
                <w:rFonts w:hint="eastAsia"/>
                <w:color w:val="FF0000"/>
              </w:rPr>
              <w:t>:deploy.host,deploy.port</w:t>
            </w:r>
            <w:r w:rsidR="00F35961" w:rsidRPr="008A76DF">
              <w:rPr>
                <w:rFonts w:hint="eastAsia"/>
                <w:color w:val="FF0000"/>
              </w:rPr>
              <w:t>）</w:t>
            </w:r>
          </w:p>
        </w:tc>
      </w:tr>
      <w:tr w:rsidR="006C14C7" w:rsidTr="00157D31">
        <w:tc>
          <w:tcPr>
            <w:tcW w:w="1809" w:type="dxa"/>
          </w:tcPr>
          <w:p w:rsidR="006C14C7" w:rsidRPr="00443284" w:rsidRDefault="006C14C7">
            <w:r w:rsidRPr="006C14C7">
              <w:t>deploy.host</w:t>
            </w:r>
          </w:p>
        </w:tc>
        <w:tc>
          <w:tcPr>
            <w:tcW w:w="709" w:type="dxa"/>
          </w:tcPr>
          <w:p w:rsidR="006C14C7" w:rsidRDefault="006C14C7"/>
        </w:tc>
        <w:tc>
          <w:tcPr>
            <w:tcW w:w="3544" w:type="dxa"/>
          </w:tcPr>
          <w:p w:rsidR="006C14C7" w:rsidRDefault="006C14C7">
            <w:r>
              <w:rPr>
                <w:rFonts w:hint="eastAsia"/>
              </w:rPr>
              <w:t>localhost</w:t>
            </w:r>
          </w:p>
        </w:tc>
        <w:tc>
          <w:tcPr>
            <w:tcW w:w="2460" w:type="dxa"/>
          </w:tcPr>
          <w:p w:rsidR="006C14C7" w:rsidRDefault="008D50CA" w:rsidP="00FE024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项目</w:t>
            </w:r>
            <w:r w:rsidR="006C14C7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部署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服务器</w:t>
            </w:r>
            <w:r w:rsidR="006C14C7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IP</w:t>
            </w:r>
          </w:p>
        </w:tc>
      </w:tr>
      <w:tr w:rsidR="006C14C7" w:rsidTr="00157D31">
        <w:tc>
          <w:tcPr>
            <w:tcW w:w="1809" w:type="dxa"/>
          </w:tcPr>
          <w:p w:rsidR="006C14C7" w:rsidRPr="00443284" w:rsidRDefault="006C14C7">
            <w:r w:rsidRPr="006C14C7">
              <w:t>deploy.port</w:t>
            </w:r>
          </w:p>
        </w:tc>
        <w:tc>
          <w:tcPr>
            <w:tcW w:w="709" w:type="dxa"/>
          </w:tcPr>
          <w:p w:rsidR="006C14C7" w:rsidRDefault="006C14C7"/>
        </w:tc>
        <w:tc>
          <w:tcPr>
            <w:tcW w:w="3544" w:type="dxa"/>
          </w:tcPr>
          <w:p w:rsidR="006C14C7" w:rsidRDefault="006C14C7">
            <w:r>
              <w:rPr>
                <w:rFonts w:hint="eastAsia"/>
              </w:rPr>
              <w:t>8080</w:t>
            </w:r>
            <w:bookmarkStart w:id="0" w:name="_GoBack"/>
            <w:bookmarkEnd w:id="0"/>
          </w:p>
        </w:tc>
        <w:tc>
          <w:tcPr>
            <w:tcW w:w="2460" w:type="dxa"/>
          </w:tcPr>
          <w:p w:rsidR="006C14C7" w:rsidRDefault="008D50CA" w:rsidP="00FE024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项目</w:t>
            </w:r>
            <w:r w:rsidR="006C14C7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部署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服务器</w:t>
            </w:r>
            <w:r w:rsidR="006C14C7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端口</w:t>
            </w:r>
          </w:p>
        </w:tc>
      </w:tr>
    </w:tbl>
    <w:p w:rsidR="00B11E45" w:rsidRDefault="00B11E45"/>
    <w:sectPr w:rsidR="00B11E45" w:rsidSect="004E2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0FB9" w:rsidRDefault="00920FB9" w:rsidP="00D261AF">
      <w:r>
        <w:separator/>
      </w:r>
    </w:p>
  </w:endnote>
  <w:endnote w:type="continuationSeparator" w:id="1">
    <w:p w:rsidR="00920FB9" w:rsidRDefault="00920FB9" w:rsidP="00D261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0FB9" w:rsidRDefault="00920FB9" w:rsidP="00D261AF">
      <w:r>
        <w:separator/>
      </w:r>
    </w:p>
  </w:footnote>
  <w:footnote w:type="continuationSeparator" w:id="1">
    <w:p w:rsidR="00920FB9" w:rsidRDefault="00920FB9" w:rsidP="00D261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169A"/>
    <w:rsid w:val="000865C0"/>
    <w:rsid w:val="00157D31"/>
    <w:rsid w:val="001A519E"/>
    <w:rsid w:val="0024169A"/>
    <w:rsid w:val="002A70D7"/>
    <w:rsid w:val="003421F1"/>
    <w:rsid w:val="00443284"/>
    <w:rsid w:val="0047085A"/>
    <w:rsid w:val="00477A52"/>
    <w:rsid w:val="0048672F"/>
    <w:rsid w:val="004E2FB7"/>
    <w:rsid w:val="00550A62"/>
    <w:rsid w:val="00565863"/>
    <w:rsid w:val="005B5876"/>
    <w:rsid w:val="00603EBA"/>
    <w:rsid w:val="00655EF0"/>
    <w:rsid w:val="006C14C7"/>
    <w:rsid w:val="008A76DF"/>
    <w:rsid w:val="008D50CA"/>
    <w:rsid w:val="008D614B"/>
    <w:rsid w:val="00920FB9"/>
    <w:rsid w:val="00B11E45"/>
    <w:rsid w:val="00CB18FB"/>
    <w:rsid w:val="00D261AF"/>
    <w:rsid w:val="00EC1CFD"/>
    <w:rsid w:val="00F35961"/>
    <w:rsid w:val="00FE02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F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7A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477A5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477A5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477A5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477A5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477A52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477A5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5">
    <w:name w:val="header"/>
    <w:basedOn w:val="a"/>
    <w:link w:val="Char"/>
    <w:uiPriority w:val="99"/>
    <w:semiHidden/>
    <w:unhideWhenUsed/>
    <w:rsid w:val="00D26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D261AF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D26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D261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7A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477A5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477A5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477A5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477A5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477A52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477A5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liming</dc:creator>
  <cp:keywords/>
  <dc:description/>
  <cp:lastModifiedBy>刘彦雷</cp:lastModifiedBy>
  <cp:revision>24</cp:revision>
  <dcterms:created xsi:type="dcterms:W3CDTF">2014-05-05T05:15:00Z</dcterms:created>
  <dcterms:modified xsi:type="dcterms:W3CDTF">2014-05-05T05:54:00Z</dcterms:modified>
</cp:coreProperties>
</file>