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32041" w:rsidRDefault="00332041" w:rsidP="00332041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332041" w:rsidRDefault="006A74B3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6169BB">
        <w:rPr>
          <w:rFonts w:ascii="Times New Roman" w:eastAsia="Calibri" w:hAnsi="Times New Roman" w:cs="Times New Roman"/>
          <w:sz w:val="28"/>
          <w:szCs w:val="28"/>
        </w:rPr>
        <w:t>11</w:t>
      </w:r>
      <w:r w:rsidR="00332041">
        <w:rPr>
          <w:rFonts w:ascii="Times New Roman" w:eastAsia="Calibri" w:hAnsi="Times New Roman" w:cs="Times New Roman"/>
          <w:sz w:val="28"/>
          <w:szCs w:val="28"/>
        </w:rPr>
        <w:br/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0"/>
          <w:szCs w:val="30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332041" w:rsidRDefault="00332041" w:rsidP="00332041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spacing w:line="256" w:lineRule="auto"/>
      </w:pPr>
      <w:r>
        <w:br w:type="page"/>
      </w:r>
    </w:p>
    <w:p w:rsidR="00332041" w:rsidRPr="00A9447F" w:rsidRDefault="00332041" w:rsidP="00183C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57729">
        <w:rPr>
          <w:rFonts w:ascii="Times New Roman" w:hAnsi="Times New Roman" w:cs="Times New Roman"/>
          <w:sz w:val="28"/>
          <w:szCs w:val="28"/>
        </w:rPr>
        <w:t xml:space="preserve">: изучить </w:t>
      </w:r>
      <w:r w:rsidR="006169BB">
        <w:rPr>
          <w:rFonts w:ascii="Times New Roman" w:hAnsi="Times New Roman" w:cs="Times New Roman"/>
          <w:sz w:val="28"/>
          <w:szCs w:val="28"/>
        </w:rPr>
        <w:t>основы работы с транзакциями</w:t>
      </w:r>
      <w:r w:rsidR="00183CFF">
        <w:rPr>
          <w:rFonts w:ascii="Times New Roman" w:hAnsi="Times New Roman" w:cs="Times New Roman"/>
          <w:sz w:val="28"/>
          <w:szCs w:val="28"/>
        </w:rPr>
        <w:t>, научиться их создавать и строить запросы на их основе.</w:t>
      </w:r>
    </w:p>
    <w:p w:rsidR="00E905EE" w:rsidRDefault="00332041" w:rsidP="00E90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D95CA1" w:rsidRDefault="00E905EE" w:rsidP="00F55189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55189">
        <w:rPr>
          <w:rFonts w:ascii="Times New Roman" w:hAnsi="Times New Roman"/>
          <w:sz w:val="28"/>
          <w:szCs w:val="28"/>
        </w:rPr>
        <w:t xml:space="preserve">Разработать сценарий, демонстрирующий работу в режиме </w:t>
      </w:r>
      <w:r w:rsidR="00F55189">
        <w:rPr>
          <w:rFonts w:ascii="Times New Roman" w:hAnsi="Times New Roman"/>
          <w:i/>
          <w:sz w:val="28"/>
          <w:szCs w:val="28"/>
        </w:rPr>
        <w:t>неявной</w:t>
      </w:r>
      <w:r w:rsidR="00F55189">
        <w:rPr>
          <w:rFonts w:ascii="Times New Roman" w:hAnsi="Times New Roman"/>
          <w:sz w:val="28"/>
          <w:szCs w:val="28"/>
        </w:rPr>
        <w:t xml:space="preserve"> транзакции.</w:t>
      </w:r>
      <w:r w:rsidR="00F55189">
        <w:rPr>
          <w:rFonts w:ascii="Times New Roman" w:eastAsia="Calibri" w:hAnsi="Times New Roman"/>
          <w:sz w:val="28"/>
          <w:szCs w:val="28"/>
        </w:rPr>
        <w:t xml:space="preserve"> </w:t>
      </w:r>
      <w:r w:rsidR="00F55189">
        <w:rPr>
          <w:rFonts w:ascii="Times New Roman" w:hAnsi="Times New Roman"/>
          <w:sz w:val="28"/>
          <w:szCs w:val="28"/>
        </w:rPr>
        <w:t>Проанализировать пример, приведенный справа, в котором создается таблица Х, и создать сценарий для другой таблицы.</w:t>
      </w:r>
    </w:p>
    <w:p w:rsidR="00DC54DE" w:rsidRDefault="00452179" w:rsidP="00DC54DE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51D38" wp14:editId="277EDF37">
            <wp:extent cx="4095238" cy="43714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9" w:rsidRDefault="00452179" w:rsidP="00DC54DE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E47BAF" wp14:editId="3D57571A">
            <wp:extent cx="3009524" cy="83809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9" w:rsidRDefault="00452179" w:rsidP="00452179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2. </w:t>
      </w:r>
      <w:r>
        <w:rPr>
          <w:rFonts w:ascii="Times New Roman" w:hAnsi="Times New Roman"/>
          <w:sz w:val="28"/>
          <w:szCs w:val="28"/>
        </w:rPr>
        <w:t xml:space="preserve">Разработать сценарий, демонстрирующий свойство </w:t>
      </w:r>
      <w:r>
        <w:rPr>
          <w:rFonts w:ascii="Times New Roman" w:hAnsi="Times New Roman"/>
          <w:i/>
          <w:sz w:val="28"/>
          <w:szCs w:val="28"/>
        </w:rPr>
        <w:t>атомарности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явной</w:t>
      </w:r>
      <w:r>
        <w:rPr>
          <w:rFonts w:ascii="Times New Roman" w:hAnsi="Times New Roman"/>
          <w:sz w:val="28"/>
          <w:szCs w:val="28"/>
        </w:rPr>
        <w:t xml:space="preserve"> транзакции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>. В блоке CAT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H предусмотреть выдачу соответствующих сообщений об ошибках. Опробовать работу сценария при использовании различных операторов модификации таблиц.</w:t>
      </w:r>
    </w:p>
    <w:p w:rsidR="00452179" w:rsidRDefault="00452179" w:rsidP="00452179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235CB5" wp14:editId="32E68836">
            <wp:extent cx="5390476" cy="443809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9" w:rsidRDefault="00452179" w:rsidP="00452179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A2D2A0" wp14:editId="66700FC7">
            <wp:extent cx="2276190" cy="114285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9" w:rsidRDefault="00452179" w:rsidP="00452179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3. </w:t>
      </w:r>
      <w:r>
        <w:rPr>
          <w:rFonts w:ascii="Times New Roman" w:hAnsi="Times New Roman"/>
          <w:sz w:val="28"/>
          <w:szCs w:val="28"/>
        </w:rPr>
        <w:t xml:space="preserve">Разработать сценарий, демонстрирующий применение оператора </w:t>
      </w:r>
      <w:r>
        <w:rPr>
          <w:rFonts w:ascii="Times New Roman" w:hAnsi="Times New Roman"/>
          <w:sz w:val="28"/>
          <w:szCs w:val="28"/>
          <w:lang w:val="en-US"/>
        </w:rPr>
        <w:t>SAVE</w:t>
      </w:r>
      <w:r w:rsidRPr="004521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TRAN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>. В блоке CAT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H предусмотреть выдачу соотве</w:t>
      </w:r>
      <w:r>
        <w:rPr>
          <w:rFonts w:ascii="Times New Roman" w:hAnsi="Times New Roman"/>
          <w:sz w:val="28"/>
          <w:szCs w:val="28"/>
        </w:rPr>
        <w:t xml:space="preserve">тствующих сообщений об ошибках. </w:t>
      </w:r>
      <w:r>
        <w:rPr>
          <w:rFonts w:ascii="Times New Roman" w:hAnsi="Times New Roman"/>
          <w:sz w:val="28"/>
          <w:szCs w:val="28"/>
        </w:rPr>
        <w:t>Опробовать работу сценария при использовании различных контрольных точек и различных операторов модификации таблиц.</w:t>
      </w:r>
    </w:p>
    <w:p w:rsidR="00452179" w:rsidRDefault="00452179" w:rsidP="00452179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0C7346" wp14:editId="65E6B1B2">
            <wp:extent cx="5400000" cy="5895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9" w:rsidRDefault="00452179" w:rsidP="00452179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686FA9" wp14:editId="29C267BF">
            <wp:extent cx="1895238" cy="97142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9" w:rsidRDefault="00452179" w:rsidP="00452179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5CD4F9" wp14:editId="1D15BCBC">
            <wp:extent cx="3123809" cy="203809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9" w:rsidRDefault="00452179" w:rsidP="00452179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ab/>
        <w:t xml:space="preserve">4. </w:t>
      </w:r>
      <w:r>
        <w:rPr>
          <w:rFonts w:ascii="Times New Roman" w:hAnsi="Times New Roman"/>
          <w:sz w:val="28"/>
          <w:szCs w:val="28"/>
        </w:rPr>
        <w:t xml:space="preserve">Разработать два сценария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521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Сценарий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представляет собой явную транзакцию с уровнем изолированности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4521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UNCOMMITED</w:t>
      </w:r>
      <w:r>
        <w:rPr>
          <w:rFonts w:ascii="Times New Roman" w:hAnsi="Times New Roman"/>
          <w:sz w:val="28"/>
          <w:szCs w:val="28"/>
        </w:rPr>
        <w:t xml:space="preserve">, сценарий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4521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явную транзакцию с уровнем изолированности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4521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COMMITED</w:t>
      </w:r>
      <w:r>
        <w:rPr>
          <w:rFonts w:ascii="Times New Roman" w:hAnsi="Times New Roman"/>
          <w:sz w:val="28"/>
          <w:szCs w:val="28"/>
        </w:rPr>
        <w:t xml:space="preserve"> (по умолчанию). Сценарий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должен демонстрировать, что уровень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UNCOMMITED</w:t>
      </w:r>
      <w:r>
        <w:rPr>
          <w:rFonts w:ascii="Times New Roman" w:hAnsi="Times New Roman"/>
          <w:sz w:val="28"/>
          <w:szCs w:val="28"/>
        </w:rPr>
        <w:t xml:space="preserve"> допускает неподтвержденное, неповторяющееся и фантомное чтение.</w:t>
      </w:r>
    </w:p>
    <w:p w:rsidR="00452179" w:rsidRDefault="00452179" w:rsidP="00452179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3F0B0" wp14:editId="27A07F49">
            <wp:extent cx="5476190" cy="44476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9" w:rsidRDefault="00452179" w:rsidP="00452179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C1E1EF" wp14:editId="1C3B15EB">
            <wp:extent cx="5914286" cy="43333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9" w:rsidRDefault="00452179" w:rsidP="00452179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A0C962" wp14:editId="52486009">
            <wp:extent cx="4295238" cy="42190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9" w:rsidRDefault="00452179" w:rsidP="00452179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D7FE5A" wp14:editId="0756100D">
            <wp:extent cx="3019048" cy="320000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9" w:rsidRDefault="00452179" w:rsidP="00452179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5. </w:t>
      </w:r>
      <w:r>
        <w:rPr>
          <w:rFonts w:ascii="Times New Roman" w:hAnsi="Times New Roman"/>
          <w:sz w:val="28"/>
          <w:szCs w:val="28"/>
        </w:rPr>
        <w:t xml:space="preserve">Разработать два сценария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 xml:space="preserve">. Сценарии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521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В  представляют собой явные транзакции с уровнем изолированности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4521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COMMITED</w:t>
      </w:r>
      <w:r>
        <w:rPr>
          <w:rFonts w:ascii="Times New Roman" w:hAnsi="Times New Roman"/>
          <w:sz w:val="28"/>
          <w:szCs w:val="28"/>
        </w:rPr>
        <w:t xml:space="preserve">. Сценарий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должен демонстрировать, что уровень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COMMITED</w:t>
      </w:r>
      <w:r>
        <w:rPr>
          <w:rFonts w:ascii="Times New Roman" w:hAnsi="Times New Roman"/>
          <w:sz w:val="28"/>
          <w:szCs w:val="28"/>
        </w:rPr>
        <w:t xml:space="preserve"> не допускает неподтвержденного чтения, но при этом возможно неповторяющееся и фантомное чтение.</w:t>
      </w:r>
    </w:p>
    <w:p w:rsidR="006630E1" w:rsidRDefault="006630E1" w:rsidP="006630E1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7D9AEA" wp14:editId="5E67F099">
            <wp:extent cx="5228571" cy="44666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E1" w:rsidRDefault="006630E1" w:rsidP="006630E1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F84587" wp14:editId="57A10528">
            <wp:extent cx="5504762" cy="4190476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E1" w:rsidRDefault="006630E1" w:rsidP="006630E1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1609C1" wp14:editId="6D7DC815">
            <wp:extent cx="4761905" cy="3933333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E1" w:rsidRDefault="006630E1" w:rsidP="006630E1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B57406" wp14:editId="225BBDB0">
            <wp:extent cx="2666667" cy="3323809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E1" w:rsidRDefault="006630E1" w:rsidP="006630E1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6. </w:t>
      </w:r>
      <w:r>
        <w:rPr>
          <w:rFonts w:ascii="Times New Roman" w:hAnsi="Times New Roman"/>
          <w:sz w:val="28"/>
          <w:szCs w:val="28"/>
        </w:rPr>
        <w:t xml:space="preserve">Разработать два сценария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6630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 xml:space="preserve">. Сценарий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представляет собой явную транзакцию с уровнем изолированности </w:t>
      </w:r>
      <w:r>
        <w:rPr>
          <w:rFonts w:ascii="Times New Roman" w:hAnsi="Times New Roman"/>
          <w:sz w:val="28"/>
          <w:szCs w:val="28"/>
          <w:lang w:val="en-US"/>
        </w:rPr>
        <w:t>REPEATABLE</w:t>
      </w:r>
      <w:r w:rsidRPr="006630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>
        <w:rPr>
          <w:rFonts w:ascii="Times New Roman" w:hAnsi="Times New Roman"/>
          <w:sz w:val="28"/>
          <w:szCs w:val="28"/>
        </w:rPr>
        <w:t xml:space="preserve">. Сценарий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– явную транзакцию с уровнем изолированности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6630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COMMITED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Сценарий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должен демонстрировать, что уровень </w:t>
      </w:r>
      <w:r>
        <w:rPr>
          <w:rFonts w:ascii="Times New Roman" w:hAnsi="Times New Roman"/>
          <w:sz w:val="28"/>
          <w:szCs w:val="28"/>
          <w:lang w:val="en-US"/>
        </w:rPr>
        <w:t>REAPETABLE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>
        <w:rPr>
          <w:rFonts w:ascii="Times New Roman" w:hAnsi="Times New Roman"/>
          <w:sz w:val="28"/>
          <w:szCs w:val="28"/>
        </w:rPr>
        <w:t xml:space="preserve"> не допускает неподтвержденного чтения и неповторяющегося чтения, но при этом возможно фантомное чтение.</w:t>
      </w:r>
    </w:p>
    <w:p w:rsidR="006630E1" w:rsidRDefault="00E623C8" w:rsidP="006630E1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6F7B4D" wp14:editId="2F723872">
            <wp:extent cx="4990476" cy="4447619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C8" w:rsidRDefault="00E623C8" w:rsidP="006630E1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5900F5" wp14:editId="0C66FC25">
            <wp:extent cx="5657143" cy="4295238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C8" w:rsidRDefault="00E623C8" w:rsidP="006630E1">
      <w:pPr>
        <w:spacing w:before="120"/>
        <w:jc w:val="both"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1CEDE1" wp14:editId="17FB03C7">
            <wp:extent cx="4561905" cy="3942857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C8" w:rsidRDefault="00E623C8" w:rsidP="006630E1">
      <w:pPr>
        <w:spacing w:before="120"/>
        <w:jc w:val="both"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31964A" wp14:editId="03A9E9A6">
            <wp:extent cx="2342857" cy="3304762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C8" w:rsidRDefault="00E623C8" w:rsidP="00E623C8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ab/>
      </w:r>
      <w:r w:rsidRPr="00E623C8">
        <w:rPr>
          <w:rFonts w:ascii="Times New Roman" w:eastAsia="Calibri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 xml:space="preserve">Разработать два сценария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 xml:space="preserve">. Сценарий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623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представляет собой явную транзакцию с уровнем изолированности </w:t>
      </w:r>
      <w:r>
        <w:rPr>
          <w:rFonts w:ascii="Times New Roman" w:hAnsi="Times New Roman"/>
          <w:sz w:val="28"/>
          <w:szCs w:val="28"/>
          <w:lang w:val="en-US"/>
        </w:rPr>
        <w:t>SERIALIZABLE</w:t>
      </w:r>
      <w:r>
        <w:rPr>
          <w:rFonts w:ascii="Times New Roman" w:hAnsi="Times New Roman"/>
          <w:sz w:val="28"/>
          <w:szCs w:val="28"/>
        </w:rPr>
        <w:t xml:space="preserve">. Сценарий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– явную транзакцию с уровнем изолированности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E623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COMMITED</w:t>
      </w:r>
      <w:r>
        <w:rPr>
          <w:rFonts w:ascii="Times New Roman" w:hAnsi="Times New Roman"/>
          <w:sz w:val="28"/>
          <w:szCs w:val="28"/>
        </w:rPr>
        <w:t>.</w:t>
      </w:r>
      <w:r w:rsidRPr="00E623C8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Сценарий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должен демонстрировать отсутствие фантомного, неподтвержденного и неповторяющегося чтения.</w:t>
      </w:r>
    </w:p>
    <w:p w:rsidR="00E623C8" w:rsidRDefault="00E623C8" w:rsidP="00E623C8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9E8320" wp14:editId="3A77F2A7">
            <wp:extent cx="5285714" cy="4438095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C8" w:rsidRDefault="00E623C8" w:rsidP="00E623C8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4FA49A" wp14:editId="1453C620">
            <wp:extent cx="5647619" cy="4342857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C8" w:rsidRDefault="00E623C8" w:rsidP="00E623C8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39C679" wp14:editId="4D955BAA">
            <wp:extent cx="4352381" cy="397142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C8" w:rsidRDefault="00E623C8" w:rsidP="00E623C8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D4CE45" wp14:editId="0CF38DFB">
            <wp:extent cx="2419048" cy="3428571"/>
            <wp:effectExtent l="0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C8" w:rsidRDefault="00E623C8" w:rsidP="00E623C8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E623C8">
        <w:rPr>
          <w:rFonts w:ascii="Times New Roman" w:eastAsia="Calibri" w:hAnsi="Times New Roman"/>
          <w:sz w:val="28"/>
          <w:szCs w:val="28"/>
        </w:rPr>
        <w:t xml:space="preserve">8. </w:t>
      </w:r>
      <w:r>
        <w:rPr>
          <w:rFonts w:ascii="Times New Roman" w:hAnsi="Times New Roman"/>
          <w:sz w:val="28"/>
          <w:szCs w:val="28"/>
        </w:rPr>
        <w:t xml:space="preserve">Разработать сценарий, демонстрирующий свойства </w:t>
      </w:r>
      <w:r>
        <w:rPr>
          <w:rFonts w:ascii="Times New Roman" w:hAnsi="Times New Roman"/>
          <w:i/>
          <w:sz w:val="28"/>
          <w:szCs w:val="28"/>
        </w:rPr>
        <w:t>вложенных</w:t>
      </w:r>
      <w:r>
        <w:rPr>
          <w:rFonts w:ascii="Times New Roman" w:hAnsi="Times New Roman"/>
          <w:sz w:val="28"/>
          <w:szCs w:val="28"/>
        </w:rPr>
        <w:t xml:space="preserve"> транзакций,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>.</w:t>
      </w:r>
    </w:p>
    <w:p w:rsidR="00E623C8" w:rsidRDefault="00E623C8" w:rsidP="00E623C8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E13BED" wp14:editId="0ABC3324">
            <wp:extent cx="4838095" cy="4876190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C8" w:rsidRDefault="00E623C8" w:rsidP="00E623C8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22DF04" wp14:editId="5D80BC88">
            <wp:extent cx="1542857" cy="2019048"/>
            <wp:effectExtent l="0" t="0" r="63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C8" w:rsidRPr="00E623C8" w:rsidRDefault="00E623C8" w:rsidP="00E623C8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E623C8">
        <w:rPr>
          <w:rFonts w:ascii="Times New Roman" w:eastAsia="Calibri" w:hAnsi="Times New Roman"/>
          <w:b/>
          <w:sz w:val="28"/>
          <w:szCs w:val="28"/>
        </w:rPr>
        <w:t>Вывод</w:t>
      </w:r>
      <w:r>
        <w:rPr>
          <w:rFonts w:ascii="Times New Roman" w:eastAsia="Calibri" w:hAnsi="Times New Roman"/>
          <w:sz w:val="28"/>
          <w:szCs w:val="28"/>
        </w:rPr>
        <w:t>: в ходе этой лабораторной работы я научился создавать транзакции, изучил основные команды для работы с транзакциями, а также узнал о проблемах изолированности транзакции.</w:t>
      </w:r>
      <w:r w:rsidR="00DC3029">
        <w:rPr>
          <w:rFonts w:ascii="Times New Roman" w:eastAsia="Calibri" w:hAnsi="Times New Roman"/>
          <w:sz w:val="28"/>
          <w:szCs w:val="28"/>
        </w:rPr>
        <w:t xml:space="preserve"> Разработал запросы для представления того, как работают уровни изолированности и как они устраняют ошибки при работе с транзакциями.</w:t>
      </w:r>
      <w:bookmarkStart w:id="0" w:name="_GoBack"/>
      <w:bookmarkEnd w:id="0"/>
    </w:p>
    <w:sectPr w:rsidR="00E623C8" w:rsidRPr="00E623C8" w:rsidSect="00FE0B91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983" w:rsidRDefault="00473983">
      <w:pPr>
        <w:spacing w:after="0" w:line="240" w:lineRule="auto"/>
      </w:pPr>
      <w:r>
        <w:separator/>
      </w:r>
    </w:p>
  </w:endnote>
  <w:endnote w:type="continuationSeparator" w:id="0">
    <w:p w:rsidR="00473983" w:rsidRDefault="0047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473983">
    <w:pPr>
      <w:pStyle w:val="a5"/>
    </w:pPr>
  </w:p>
  <w:p w:rsidR="00FE0B91" w:rsidRDefault="0047398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A469BA" w:rsidP="00FE0B91">
    <w:pPr>
      <w:pStyle w:val="a5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983" w:rsidRDefault="00473983">
      <w:pPr>
        <w:spacing w:after="0" w:line="240" w:lineRule="auto"/>
      </w:pPr>
      <w:r>
        <w:separator/>
      </w:r>
    </w:p>
  </w:footnote>
  <w:footnote w:type="continuationSeparator" w:id="0">
    <w:p w:rsidR="00473983" w:rsidRDefault="00473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A6D0E"/>
    <w:multiLevelType w:val="hybridMultilevel"/>
    <w:tmpl w:val="0A98C9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F3F1F60"/>
    <w:multiLevelType w:val="hybridMultilevel"/>
    <w:tmpl w:val="9CEA2B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5B1647D"/>
    <w:multiLevelType w:val="hybridMultilevel"/>
    <w:tmpl w:val="B2D62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6C"/>
    <w:rsid w:val="00074A03"/>
    <w:rsid w:val="000F0A31"/>
    <w:rsid w:val="00182A6C"/>
    <w:rsid w:val="00183CFF"/>
    <w:rsid w:val="00257401"/>
    <w:rsid w:val="00276693"/>
    <w:rsid w:val="00332041"/>
    <w:rsid w:val="003539F6"/>
    <w:rsid w:val="00452179"/>
    <w:rsid w:val="00473983"/>
    <w:rsid w:val="006169BB"/>
    <w:rsid w:val="006630E1"/>
    <w:rsid w:val="006A74B3"/>
    <w:rsid w:val="006F2808"/>
    <w:rsid w:val="00936428"/>
    <w:rsid w:val="009A5BE7"/>
    <w:rsid w:val="009F5E3B"/>
    <w:rsid w:val="00A469BA"/>
    <w:rsid w:val="00AE507F"/>
    <w:rsid w:val="00BC067F"/>
    <w:rsid w:val="00C57729"/>
    <w:rsid w:val="00C6398B"/>
    <w:rsid w:val="00D36444"/>
    <w:rsid w:val="00D95CA1"/>
    <w:rsid w:val="00DC3029"/>
    <w:rsid w:val="00DC54DE"/>
    <w:rsid w:val="00E13CA5"/>
    <w:rsid w:val="00E623C8"/>
    <w:rsid w:val="00E905EE"/>
    <w:rsid w:val="00F5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2893-BEE3-4C8D-97D7-67717D3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041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HAnsi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332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2041"/>
    <w:rPr>
      <w:rFonts w:eastAsiaTheme="minorEastAsia"/>
    </w:rPr>
  </w:style>
  <w:style w:type="paragraph" w:styleId="a7">
    <w:name w:val="List Paragraph"/>
    <w:basedOn w:val="a"/>
    <w:uiPriority w:val="34"/>
    <w:qFormat/>
    <w:rsid w:val="006A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2022-10-29T08:58:00Z</dcterms:created>
  <dcterms:modified xsi:type="dcterms:W3CDTF">2022-12-03T07:19:00Z</dcterms:modified>
</cp:coreProperties>
</file>