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jc w:val="center"/>
        <w:rPr>
          <w:rFonts w:hint="eastAsia"/>
          <w:sz w:val="52"/>
          <w:szCs w:val="52"/>
          <w:lang w:val="en-US" w:eastAsia="zh-CN"/>
        </w:rPr>
      </w:pPr>
    </w:p>
    <w:p>
      <w:pPr>
        <w:spacing w:line="360" w:lineRule="auto"/>
        <w:jc w:val="center"/>
        <w:rPr>
          <w:rFonts w:hint="eastAsia"/>
          <w:sz w:val="52"/>
          <w:szCs w:val="52"/>
          <w:lang w:val="en-US" w:eastAsia="zh-CN"/>
        </w:rPr>
      </w:pPr>
      <w:r>
        <w:rPr>
          <w:rFonts w:hint="eastAsia"/>
          <w:sz w:val="52"/>
          <w:szCs w:val="52"/>
          <w:lang w:val="en-US" w:eastAsia="zh-CN"/>
        </w:rPr>
        <w:t>云南师范大学</w:t>
      </w:r>
    </w:p>
    <w:p>
      <w:pPr>
        <w:spacing w:line="360" w:lineRule="auto"/>
        <w:jc w:val="center"/>
        <w:rPr>
          <w:sz w:val="52"/>
          <w:szCs w:val="52"/>
        </w:rPr>
      </w:pPr>
      <w:r>
        <w:rPr>
          <w:rFonts w:hint="eastAsia"/>
          <w:sz w:val="52"/>
          <w:szCs w:val="52"/>
          <w:lang w:val="en-US" w:eastAsia="zh-CN"/>
        </w:rPr>
        <w:t>光伏制冷/光伏制热</w:t>
      </w:r>
      <w:r>
        <w:rPr>
          <w:sz w:val="52"/>
          <w:szCs w:val="52"/>
        </w:rPr>
        <w:t>系统</w:t>
      </w:r>
    </w:p>
    <w:p>
      <w:pPr>
        <w:spacing w:line="360" w:lineRule="auto"/>
        <w:jc w:val="center"/>
        <w:rPr>
          <w:sz w:val="52"/>
          <w:szCs w:val="52"/>
        </w:rPr>
      </w:pPr>
      <w:r>
        <w:rPr>
          <w:rFonts w:hint="eastAsia"/>
          <w:sz w:val="52"/>
          <w:szCs w:val="52"/>
        </w:rPr>
        <w:t>远程监测网站</w:t>
      </w:r>
    </w:p>
    <w:p>
      <w:pPr>
        <w:spacing w:line="360" w:lineRule="auto"/>
        <w:jc w:val="center"/>
        <w:rPr>
          <w:sz w:val="52"/>
          <w:szCs w:val="52"/>
        </w:rPr>
      </w:pPr>
    </w:p>
    <w:p>
      <w:pPr>
        <w:spacing w:line="360" w:lineRule="auto"/>
        <w:jc w:val="center"/>
        <w:rPr>
          <w:sz w:val="52"/>
          <w:szCs w:val="52"/>
        </w:rPr>
      </w:pPr>
    </w:p>
    <w:p>
      <w:pPr>
        <w:spacing w:line="360" w:lineRule="auto"/>
        <w:jc w:val="center"/>
        <w:rPr>
          <w:sz w:val="52"/>
          <w:szCs w:val="52"/>
        </w:rPr>
      </w:pPr>
    </w:p>
    <w:p>
      <w:pPr>
        <w:spacing w:line="360" w:lineRule="auto"/>
        <w:jc w:val="center"/>
        <w:rPr>
          <w:sz w:val="52"/>
          <w:szCs w:val="52"/>
        </w:rPr>
      </w:pPr>
    </w:p>
    <w:p>
      <w:pPr>
        <w:spacing w:line="360" w:lineRule="auto"/>
        <w:jc w:val="center"/>
        <w:rPr>
          <w:sz w:val="72"/>
          <w:szCs w:val="72"/>
        </w:rPr>
      </w:pPr>
      <w:r>
        <w:rPr>
          <w:sz w:val="72"/>
          <w:szCs w:val="72"/>
        </w:rPr>
        <w:t>操</w:t>
      </w:r>
    </w:p>
    <w:p>
      <w:pPr>
        <w:spacing w:line="360" w:lineRule="auto"/>
        <w:jc w:val="center"/>
        <w:rPr>
          <w:sz w:val="72"/>
          <w:szCs w:val="72"/>
        </w:rPr>
      </w:pPr>
      <w:r>
        <w:rPr>
          <w:sz w:val="72"/>
          <w:szCs w:val="72"/>
        </w:rPr>
        <w:t>作</w:t>
      </w:r>
    </w:p>
    <w:p>
      <w:pPr>
        <w:spacing w:line="360" w:lineRule="auto"/>
        <w:jc w:val="center"/>
        <w:rPr>
          <w:sz w:val="72"/>
          <w:szCs w:val="72"/>
        </w:rPr>
      </w:pPr>
      <w:r>
        <w:rPr>
          <w:sz w:val="72"/>
          <w:szCs w:val="72"/>
        </w:rPr>
        <w:t>说</w:t>
      </w:r>
    </w:p>
    <w:p>
      <w:pPr>
        <w:spacing w:line="360" w:lineRule="auto"/>
        <w:jc w:val="center"/>
        <w:rPr>
          <w:sz w:val="72"/>
          <w:szCs w:val="72"/>
        </w:rPr>
      </w:pPr>
      <w:r>
        <w:rPr>
          <w:sz w:val="72"/>
          <w:szCs w:val="72"/>
        </w:rPr>
        <w:t>明</w:t>
      </w:r>
    </w:p>
    <w:p>
      <w:pPr>
        <w:spacing w:line="360" w:lineRule="auto"/>
        <w:jc w:val="center"/>
        <w:rPr>
          <w:sz w:val="72"/>
          <w:szCs w:val="72"/>
        </w:rPr>
      </w:pPr>
      <w:r>
        <w:rPr>
          <w:sz w:val="72"/>
          <w:szCs w:val="72"/>
        </w:rPr>
        <w:t>书</w:t>
      </w:r>
    </w:p>
    <w:p>
      <w:pPr>
        <w:spacing w:line="360" w:lineRule="auto"/>
        <w:jc w:val="center"/>
        <w:rPr>
          <w:sz w:val="32"/>
          <w:szCs w:val="32"/>
        </w:rPr>
      </w:pPr>
    </w:p>
    <w:p>
      <w:pPr>
        <w:spacing w:line="360" w:lineRule="auto"/>
        <w:jc w:val="center"/>
        <w:rPr>
          <w:sz w:val="32"/>
          <w:szCs w:val="32"/>
        </w:rPr>
      </w:pPr>
    </w:p>
    <w:p>
      <w:pPr>
        <w:spacing w:line="360" w:lineRule="auto"/>
        <w:jc w:val="center"/>
        <w:rPr>
          <w:sz w:val="32"/>
          <w:szCs w:val="32"/>
        </w:rPr>
      </w:pPr>
    </w:p>
    <w:p>
      <w:pPr>
        <w:spacing w:line="360" w:lineRule="auto"/>
        <w:jc w:val="center"/>
        <w:rPr>
          <w:sz w:val="32"/>
          <w:szCs w:val="32"/>
        </w:rPr>
      </w:pPr>
      <w:r>
        <w:rPr>
          <w:rFonts w:hint="eastAsia"/>
          <w:sz w:val="32"/>
          <w:szCs w:val="32"/>
        </w:rPr>
        <w:t>杭州电子科技大学</w:t>
      </w:r>
    </w:p>
    <w:p>
      <w:pPr>
        <w:jc w:val="center"/>
        <w:rPr>
          <w:sz w:val="32"/>
          <w:szCs w:val="32"/>
        </w:rPr>
      </w:pPr>
      <w:r>
        <w:rPr>
          <w:sz w:val="32"/>
          <w:szCs w:val="32"/>
        </w:rPr>
        <w:t>201</w:t>
      </w:r>
      <w:r>
        <w:rPr>
          <w:rFonts w:hint="eastAsia"/>
          <w:sz w:val="32"/>
          <w:szCs w:val="32"/>
          <w:lang w:val="en-US" w:eastAsia="zh-CN"/>
        </w:rPr>
        <w:t>8</w:t>
      </w:r>
      <w:r>
        <w:rPr>
          <w:sz w:val="32"/>
          <w:szCs w:val="32"/>
        </w:rPr>
        <w:t>年</w:t>
      </w:r>
      <w:r>
        <w:rPr>
          <w:rFonts w:hint="eastAsia"/>
          <w:sz w:val="32"/>
          <w:szCs w:val="32"/>
          <w:lang w:val="en-US" w:eastAsia="zh-CN"/>
        </w:rPr>
        <w:t>7</w:t>
      </w:r>
      <w:r>
        <w:rPr>
          <w:sz w:val="32"/>
          <w:szCs w:val="32"/>
        </w:rPr>
        <w:t>月</w:t>
      </w:r>
    </w:p>
    <w:p/>
    <w:p/>
    <w:p/>
    <w:p/>
    <w:p/>
    <w:p/>
    <w:p>
      <w:pPr>
        <w:widowControl/>
        <w:jc w:val="left"/>
      </w:pPr>
      <w:r>
        <w:rPr>
          <w:rFonts w:hint="eastAsia"/>
        </w:rPr>
        <w:t xml:space="preserve">        </w:t>
      </w:r>
    </w:p>
    <w:p>
      <w:pPr>
        <w:pStyle w:val="9"/>
        <w:tabs>
          <w:tab w:val="right" w:leader="dot" w:pos="8296"/>
        </w:tabs>
        <w:jc w:val="center"/>
        <w:rPr>
          <w:bCs/>
          <w:sz w:val="48"/>
          <w:szCs w:val="32"/>
        </w:rPr>
        <w:sectPr>
          <w:pgSz w:w="11906" w:h="16838"/>
          <w:pgMar w:top="1440" w:right="1800" w:bottom="1440" w:left="1800" w:header="851" w:footer="992" w:gutter="0"/>
          <w:pgNumType w:start="1"/>
          <w:cols w:space="425" w:num="1"/>
          <w:docGrid w:type="lines" w:linePitch="312" w:charSpace="0"/>
        </w:sectPr>
      </w:pPr>
    </w:p>
    <w:p>
      <w:pPr>
        <w:pStyle w:val="9"/>
        <w:tabs>
          <w:tab w:val="right" w:leader="dot" w:pos="8296"/>
        </w:tabs>
        <w:spacing w:before="624" w:beforeLines="200" w:after="312" w:afterLines="100" w:line="480" w:lineRule="auto"/>
        <w:jc w:val="center"/>
        <w:rPr>
          <w:b/>
          <w:sz w:val="48"/>
          <w:szCs w:val="32"/>
        </w:rPr>
      </w:pPr>
      <w:r>
        <w:rPr>
          <w:bCs/>
          <w:sz w:val="48"/>
          <w:szCs w:val="32"/>
        </w:rPr>
        <w:t>目录</w:t>
      </w:r>
    </w:p>
    <w:p>
      <w:pPr>
        <w:pStyle w:val="9"/>
        <w:tabs>
          <w:tab w:val="right" w:leader="dot" w:pos="8306"/>
        </w:tabs>
        <w:rPr>
          <w:sz w:val="30"/>
          <w:szCs w:val="30"/>
        </w:rPr>
      </w:pPr>
      <w:r>
        <w:rPr>
          <w:rFonts w:hint="eastAsia" w:ascii="宋体" w:hAnsi="宋体" w:cs="宋体"/>
          <w:b/>
          <w:sz w:val="28"/>
          <w:szCs w:val="28"/>
        </w:rPr>
        <w:fldChar w:fldCharType="begin"/>
      </w:r>
      <w:r>
        <w:rPr>
          <w:rFonts w:hint="eastAsia" w:ascii="宋体" w:hAnsi="宋体" w:cs="宋体"/>
          <w:b/>
          <w:sz w:val="28"/>
          <w:szCs w:val="28"/>
        </w:rPr>
        <w:instrText xml:space="preserve"> TOC \o "1-3" \h \z \u </w:instrText>
      </w:r>
      <w:r>
        <w:rPr>
          <w:rFonts w:hint="eastAsia" w:ascii="宋体" w:hAnsi="宋体" w:cs="宋体"/>
          <w:b/>
          <w:sz w:val="28"/>
          <w:szCs w:val="28"/>
        </w:rPr>
        <w:fldChar w:fldCharType="separate"/>
      </w:r>
      <w:r>
        <w:fldChar w:fldCharType="begin"/>
      </w:r>
      <w:r>
        <w:instrText xml:space="preserve"> HYPERLINK \l "_Toc22416" </w:instrText>
      </w:r>
      <w:r>
        <w:fldChar w:fldCharType="separate"/>
      </w:r>
      <w:r>
        <w:rPr>
          <w:rFonts w:hint="eastAsia"/>
          <w:sz w:val="30"/>
          <w:szCs w:val="30"/>
        </w:rPr>
        <w:t>概 述</w:t>
      </w:r>
      <w:r>
        <w:rPr>
          <w:sz w:val="30"/>
          <w:szCs w:val="30"/>
        </w:rPr>
        <w:tab/>
      </w:r>
      <w:r>
        <w:rPr>
          <w:sz w:val="30"/>
          <w:szCs w:val="30"/>
        </w:rPr>
        <w:fldChar w:fldCharType="begin"/>
      </w:r>
      <w:r>
        <w:rPr>
          <w:sz w:val="30"/>
          <w:szCs w:val="30"/>
        </w:rPr>
        <w:instrText xml:space="preserve"> PAGEREF _Toc22416 </w:instrText>
      </w:r>
      <w:r>
        <w:rPr>
          <w:sz w:val="30"/>
          <w:szCs w:val="30"/>
        </w:rPr>
        <w:fldChar w:fldCharType="separate"/>
      </w:r>
      <w:r>
        <w:rPr>
          <w:sz w:val="30"/>
          <w:szCs w:val="30"/>
        </w:rPr>
        <w:t>1</w:t>
      </w:r>
      <w:r>
        <w:rPr>
          <w:sz w:val="30"/>
          <w:szCs w:val="30"/>
        </w:rPr>
        <w:fldChar w:fldCharType="end"/>
      </w:r>
      <w:r>
        <w:rPr>
          <w:sz w:val="30"/>
          <w:szCs w:val="30"/>
        </w:rPr>
        <w:fldChar w:fldCharType="end"/>
      </w:r>
    </w:p>
    <w:p>
      <w:pPr>
        <w:pStyle w:val="9"/>
        <w:tabs>
          <w:tab w:val="right" w:leader="dot" w:pos="8306"/>
        </w:tabs>
        <w:rPr>
          <w:sz w:val="30"/>
          <w:szCs w:val="30"/>
        </w:rPr>
      </w:pPr>
      <w:r>
        <w:fldChar w:fldCharType="begin"/>
      </w:r>
      <w:r>
        <w:instrText xml:space="preserve"> HYPERLINK \l "_Toc19367" </w:instrText>
      </w:r>
      <w:r>
        <w:fldChar w:fldCharType="separate"/>
      </w:r>
      <w:r>
        <w:rPr>
          <w:rFonts w:hint="eastAsia"/>
          <w:sz w:val="30"/>
          <w:szCs w:val="30"/>
        </w:rPr>
        <w:t>1 系统功能</w:t>
      </w:r>
      <w:r>
        <w:rPr>
          <w:sz w:val="30"/>
          <w:szCs w:val="30"/>
        </w:rPr>
        <w:tab/>
      </w:r>
      <w:r>
        <w:rPr>
          <w:sz w:val="30"/>
          <w:szCs w:val="30"/>
        </w:rPr>
        <w:fldChar w:fldCharType="begin"/>
      </w:r>
      <w:r>
        <w:rPr>
          <w:sz w:val="30"/>
          <w:szCs w:val="30"/>
        </w:rPr>
        <w:instrText xml:space="preserve"> PAGEREF _Toc19367 </w:instrText>
      </w:r>
      <w:r>
        <w:rPr>
          <w:sz w:val="30"/>
          <w:szCs w:val="30"/>
        </w:rPr>
        <w:fldChar w:fldCharType="separate"/>
      </w:r>
      <w:r>
        <w:rPr>
          <w:sz w:val="30"/>
          <w:szCs w:val="30"/>
        </w:rPr>
        <w:t>2</w:t>
      </w:r>
      <w:r>
        <w:rPr>
          <w:sz w:val="30"/>
          <w:szCs w:val="30"/>
        </w:rPr>
        <w:fldChar w:fldCharType="end"/>
      </w:r>
      <w:r>
        <w:rPr>
          <w:sz w:val="30"/>
          <w:szCs w:val="30"/>
        </w:rPr>
        <w:fldChar w:fldCharType="end"/>
      </w:r>
    </w:p>
    <w:p>
      <w:pPr>
        <w:pStyle w:val="9"/>
        <w:tabs>
          <w:tab w:val="right" w:leader="dot" w:pos="8306"/>
        </w:tabs>
        <w:rPr>
          <w:sz w:val="30"/>
          <w:szCs w:val="30"/>
        </w:rPr>
      </w:pPr>
      <w:r>
        <w:fldChar w:fldCharType="begin"/>
      </w:r>
      <w:r>
        <w:instrText xml:space="preserve"> HYPERLINK \l "_Toc12704" </w:instrText>
      </w:r>
      <w:r>
        <w:fldChar w:fldCharType="separate"/>
      </w:r>
      <w:r>
        <w:rPr>
          <w:rFonts w:hint="eastAsia"/>
          <w:sz w:val="30"/>
          <w:szCs w:val="30"/>
        </w:rPr>
        <w:t>2 系统特点</w:t>
      </w:r>
      <w:r>
        <w:rPr>
          <w:sz w:val="30"/>
          <w:szCs w:val="30"/>
        </w:rPr>
        <w:tab/>
      </w:r>
      <w:r>
        <w:rPr>
          <w:sz w:val="30"/>
          <w:szCs w:val="30"/>
        </w:rPr>
        <w:fldChar w:fldCharType="begin"/>
      </w:r>
      <w:r>
        <w:rPr>
          <w:sz w:val="30"/>
          <w:szCs w:val="30"/>
        </w:rPr>
        <w:instrText xml:space="preserve"> PAGEREF _Toc12704 </w:instrText>
      </w:r>
      <w:r>
        <w:rPr>
          <w:sz w:val="30"/>
          <w:szCs w:val="30"/>
        </w:rPr>
        <w:fldChar w:fldCharType="separate"/>
      </w:r>
      <w:r>
        <w:rPr>
          <w:sz w:val="30"/>
          <w:szCs w:val="30"/>
        </w:rPr>
        <w:t>2</w:t>
      </w:r>
      <w:r>
        <w:rPr>
          <w:sz w:val="30"/>
          <w:szCs w:val="30"/>
        </w:rPr>
        <w:fldChar w:fldCharType="end"/>
      </w:r>
      <w:r>
        <w:rPr>
          <w:sz w:val="30"/>
          <w:szCs w:val="30"/>
        </w:rPr>
        <w:fldChar w:fldCharType="end"/>
      </w:r>
    </w:p>
    <w:p>
      <w:pPr>
        <w:pStyle w:val="9"/>
        <w:tabs>
          <w:tab w:val="right" w:leader="dot" w:pos="8306"/>
        </w:tabs>
        <w:rPr>
          <w:sz w:val="30"/>
          <w:szCs w:val="30"/>
        </w:rPr>
      </w:pPr>
      <w:r>
        <w:fldChar w:fldCharType="begin"/>
      </w:r>
      <w:r>
        <w:instrText xml:space="preserve"> HYPERLINK \l "_Toc12524" </w:instrText>
      </w:r>
      <w:r>
        <w:fldChar w:fldCharType="separate"/>
      </w:r>
      <w:r>
        <w:rPr>
          <w:rFonts w:hint="eastAsia"/>
          <w:sz w:val="30"/>
          <w:szCs w:val="30"/>
        </w:rPr>
        <w:t>3 操作步骤</w:t>
      </w:r>
      <w:r>
        <w:rPr>
          <w:sz w:val="30"/>
          <w:szCs w:val="30"/>
        </w:rPr>
        <w:tab/>
      </w:r>
      <w:r>
        <w:rPr>
          <w:sz w:val="30"/>
          <w:szCs w:val="30"/>
        </w:rPr>
        <w:fldChar w:fldCharType="begin"/>
      </w:r>
      <w:r>
        <w:rPr>
          <w:sz w:val="30"/>
          <w:szCs w:val="30"/>
        </w:rPr>
        <w:instrText xml:space="preserve"> PAGEREF _Toc12524 </w:instrText>
      </w:r>
      <w:r>
        <w:rPr>
          <w:sz w:val="30"/>
          <w:szCs w:val="30"/>
        </w:rPr>
        <w:fldChar w:fldCharType="separate"/>
      </w:r>
      <w:r>
        <w:rPr>
          <w:sz w:val="30"/>
          <w:szCs w:val="30"/>
        </w:rPr>
        <w:t>3</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"_Toc30607" </w:instrText>
      </w:r>
      <w:r>
        <w:fldChar w:fldCharType="separate"/>
      </w:r>
      <w:r>
        <w:rPr>
          <w:rFonts w:hint="eastAsia"/>
          <w:sz w:val="30"/>
          <w:szCs w:val="30"/>
        </w:rPr>
        <w:t>3.1 用户登录</w:t>
      </w:r>
      <w:r>
        <w:rPr>
          <w:sz w:val="30"/>
          <w:szCs w:val="30"/>
        </w:rPr>
        <w:tab/>
      </w:r>
      <w:r>
        <w:rPr>
          <w:sz w:val="30"/>
          <w:szCs w:val="30"/>
        </w:rPr>
        <w:fldChar w:fldCharType="begin"/>
      </w:r>
      <w:r>
        <w:rPr>
          <w:sz w:val="30"/>
          <w:szCs w:val="30"/>
        </w:rPr>
        <w:instrText xml:space="preserve"> PAGEREF _Toc30607 </w:instrText>
      </w:r>
      <w:r>
        <w:rPr>
          <w:sz w:val="30"/>
          <w:szCs w:val="30"/>
        </w:rPr>
        <w:fldChar w:fldCharType="separate"/>
      </w:r>
      <w:r>
        <w:rPr>
          <w:sz w:val="30"/>
          <w:szCs w:val="30"/>
        </w:rPr>
        <w:t>3</w:t>
      </w:r>
      <w:r>
        <w:rPr>
          <w:sz w:val="30"/>
          <w:szCs w:val="30"/>
        </w:rPr>
        <w:fldChar w:fldCharType="end"/>
      </w:r>
      <w:r>
        <w:rPr>
          <w:sz w:val="30"/>
          <w:szCs w:val="30"/>
        </w:rPr>
        <w:fldChar w:fldCharType="end"/>
      </w:r>
    </w:p>
    <w:p>
      <w:pPr>
        <w:pStyle w:val="6"/>
        <w:tabs>
          <w:tab w:val="right" w:leader="dot" w:pos="8306"/>
        </w:tabs>
        <w:rPr>
          <w:sz w:val="30"/>
          <w:szCs w:val="30"/>
        </w:rPr>
      </w:pPr>
      <w:r>
        <w:fldChar w:fldCharType="begin"/>
      </w:r>
      <w:r>
        <w:instrText xml:space="preserve"> HYPERLINK \l "_Toc3456" </w:instrText>
      </w:r>
      <w:r>
        <w:fldChar w:fldCharType="separate"/>
      </w:r>
      <w:r>
        <w:rPr>
          <w:rFonts w:hint="eastAsia"/>
          <w:sz w:val="30"/>
          <w:szCs w:val="30"/>
        </w:rPr>
        <w:t>3.1.1 打开网页</w:t>
      </w:r>
      <w:r>
        <w:rPr>
          <w:sz w:val="30"/>
          <w:szCs w:val="30"/>
        </w:rPr>
        <w:tab/>
      </w:r>
      <w:r>
        <w:rPr>
          <w:sz w:val="30"/>
          <w:szCs w:val="30"/>
        </w:rPr>
        <w:fldChar w:fldCharType="begin"/>
      </w:r>
      <w:r>
        <w:rPr>
          <w:sz w:val="30"/>
          <w:szCs w:val="30"/>
        </w:rPr>
        <w:instrText xml:space="preserve"> PAGEREF _Toc3456 </w:instrText>
      </w:r>
      <w:r>
        <w:rPr>
          <w:sz w:val="30"/>
          <w:szCs w:val="30"/>
        </w:rPr>
        <w:fldChar w:fldCharType="separate"/>
      </w:r>
      <w:r>
        <w:rPr>
          <w:sz w:val="30"/>
          <w:szCs w:val="30"/>
        </w:rPr>
        <w:t>3</w:t>
      </w:r>
      <w:r>
        <w:rPr>
          <w:sz w:val="30"/>
          <w:szCs w:val="30"/>
        </w:rPr>
        <w:fldChar w:fldCharType="end"/>
      </w:r>
      <w:r>
        <w:rPr>
          <w:sz w:val="30"/>
          <w:szCs w:val="30"/>
        </w:rPr>
        <w:fldChar w:fldCharType="end"/>
      </w:r>
    </w:p>
    <w:p>
      <w:pPr>
        <w:pStyle w:val="6"/>
        <w:tabs>
          <w:tab w:val="right" w:leader="dot" w:pos="8306"/>
        </w:tabs>
        <w:rPr>
          <w:sz w:val="30"/>
          <w:szCs w:val="30"/>
        </w:rPr>
      </w:pPr>
      <w:r>
        <w:fldChar w:fldCharType="begin"/>
      </w:r>
      <w:r>
        <w:instrText xml:space="preserve"> HYPERLINK \l "_Toc10191" </w:instrText>
      </w:r>
      <w:r>
        <w:fldChar w:fldCharType="separate"/>
      </w:r>
      <w:r>
        <w:rPr>
          <w:rFonts w:hint="eastAsia"/>
          <w:sz w:val="30"/>
          <w:szCs w:val="30"/>
        </w:rPr>
        <w:t>3.1.2 地图定位</w:t>
      </w:r>
      <w:r>
        <w:rPr>
          <w:sz w:val="30"/>
          <w:szCs w:val="30"/>
        </w:rPr>
        <w:tab/>
      </w:r>
      <w:r>
        <w:rPr>
          <w:sz w:val="30"/>
          <w:szCs w:val="30"/>
        </w:rPr>
        <w:fldChar w:fldCharType="begin"/>
      </w:r>
      <w:r>
        <w:rPr>
          <w:sz w:val="30"/>
          <w:szCs w:val="30"/>
        </w:rPr>
        <w:instrText xml:space="preserve"> PAGEREF _Toc10191 </w:instrText>
      </w:r>
      <w:r>
        <w:rPr>
          <w:sz w:val="30"/>
          <w:szCs w:val="30"/>
        </w:rPr>
        <w:fldChar w:fldCharType="separate"/>
      </w:r>
      <w:r>
        <w:rPr>
          <w:sz w:val="30"/>
          <w:szCs w:val="30"/>
        </w:rPr>
        <w:t>3</w:t>
      </w:r>
      <w:r>
        <w:rPr>
          <w:sz w:val="30"/>
          <w:szCs w:val="30"/>
        </w:rPr>
        <w:fldChar w:fldCharType="end"/>
      </w:r>
      <w:r>
        <w:rPr>
          <w:sz w:val="30"/>
          <w:szCs w:val="30"/>
        </w:rPr>
        <w:fldChar w:fldCharType="end"/>
      </w:r>
    </w:p>
    <w:p>
      <w:pPr>
        <w:pStyle w:val="6"/>
        <w:tabs>
          <w:tab w:val="right" w:leader="dot" w:pos="8306"/>
        </w:tabs>
        <w:rPr>
          <w:sz w:val="30"/>
          <w:szCs w:val="30"/>
        </w:rPr>
      </w:pPr>
      <w:r>
        <w:fldChar w:fldCharType="begin"/>
      </w:r>
      <w:r>
        <w:instrText xml:space="preserve"> HYPERLINK \l "_Toc14193" </w:instrText>
      </w:r>
      <w:r>
        <w:fldChar w:fldCharType="separate"/>
      </w:r>
      <w:r>
        <w:rPr>
          <w:rFonts w:hint="eastAsia"/>
          <w:sz w:val="30"/>
          <w:szCs w:val="30"/>
        </w:rPr>
        <w:t>3.1.3 项目登陆</w:t>
      </w:r>
      <w:r>
        <w:rPr>
          <w:sz w:val="30"/>
          <w:szCs w:val="30"/>
        </w:rPr>
        <w:tab/>
      </w:r>
      <w:r>
        <w:rPr>
          <w:sz w:val="30"/>
          <w:szCs w:val="30"/>
        </w:rPr>
        <w:fldChar w:fldCharType="begin"/>
      </w:r>
      <w:r>
        <w:rPr>
          <w:sz w:val="30"/>
          <w:szCs w:val="30"/>
        </w:rPr>
        <w:instrText xml:space="preserve"> PAGEREF _Toc14193 </w:instrText>
      </w:r>
      <w:r>
        <w:rPr>
          <w:sz w:val="30"/>
          <w:szCs w:val="30"/>
        </w:rPr>
        <w:fldChar w:fldCharType="separate"/>
      </w:r>
      <w:r>
        <w:rPr>
          <w:sz w:val="30"/>
          <w:szCs w:val="30"/>
        </w:rPr>
        <w:t>4</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"_Toc21515" </w:instrText>
      </w:r>
      <w:r>
        <w:fldChar w:fldCharType="separate"/>
      </w:r>
      <w:r>
        <w:rPr>
          <w:rFonts w:hint="eastAsia"/>
          <w:sz w:val="30"/>
          <w:szCs w:val="30"/>
        </w:rPr>
        <w:t>3.2工程信息</w:t>
      </w:r>
      <w:r>
        <w:rPr>
          <w:sz w:val="30"/>
          <w:szCs w:val="30"/>
        </w:rPr>
        <w:tab/>
      </w:r>
      <w:r>
        <w:rPr>
          <w:sz w:val="30"/>
          <w:szCs w:val="30"/>
        </w:rPr>
        <w:fldChar w:fldCharType="begin"/>
      </w:r>
      <w:r>
        <w:rPr>
          <w:sz w:val="30"/>
          <w:szCs w:val="30"/>
        </w:rPr>
        <w:instrText xml:space="preserve"> PAGEREF _Toc21515 </w:instrText>
      </w:r>
      <w:r>
        <w:rPr>
          <w:sz w:val="30"/>
          <w:szCs w:val="30"/>
        </w:rPr>
        <w:fldChar w:fldCharType="separate"/>
      </w:r>
      <w:r>
        <w:rPr>
          <w:sz w:val="30"/>
          <w:szCs w:val="30"/>
        </w:rPr>
        <w:t>4</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"_Toc9772" </w:instrText>
      </w:r>
      <w:r>
        <w:fldChar w:fldCharType="separate"/>
      </w:r>
      <w:r>
        <w:rPr>
          <w:rFonts w:hint="eastAsia"/>
          <w:sz w:val="30"/>
          <w:szCs w:val="30"/>
        </w:rPr>
        <w:t>3.3 能耗监测</w:t>
      </w:r>
      <w:r>
        <w:rPr>
          <w:sz w:val="30"/>
          <w:szCs w:val="30"/>
        </w:rPr>
        <w:tab/>
      </w:r>
      <w:r>
        <w:rPr>
          <w:sz w:val="30"/>
          <w:szCs w:val="30"/>
        </w:rPr>
        <w:fldChar w:fldCharType="begin"/>
      </w:r>
      <w:r>
        <w:rPr>
          <w:sz w:val="30"/>
          <w:szCs w:val="30"/>
        </w:rPr>
        <w:instrText xml:space="preserve"> PAGEREF _Toc9772 </w:instrText>
      </w:r>
      <w:r>
        <w:rPr>
          <w:sz w:val="30"/>
          <w:szCs w:val="30"/>
        </w:rPr>
        <w:fldChar w:fldCharType="separate"/>
      </w:r>
      <w:r>
        <w:rPr>
          <w:sz w:val="30"/>
          <w:szCs w:val="30"/>
        </w:rPr>
        <w:t>6</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"_Toc22696" </w:instrText>
      </w:r>
      <w:r>
        <w:fldChar w:fldCharType="separate"/>
      </w:r>
      <w:r>
        <w:rPr>
          <w:rFonts w:hint="eastAsia"/>
          <w:sz w:val="30"/>
          <w:szCs w:val="30"/>
        </w:rPr>
        <w:t>3.4 查询分析</w:t>
      </w:r>
      <w:r>
        <w:rPr>
          <w:sz w:val="30"/>
          <w:szCs w:val="30"/>
        </w:rPr>
        <w:tab/>
      </w:r>
      <w:r>
        <w:rPr>
          <w:sz w:val="30"/>
          <w:szCs w:val="30"/>
        </w:rPr>
        <w:fldChar w:fldCharType="begin"/>
      </w:r>
      <w:r>
        <w:rPr>
          <w:sz w:val="30"/>
          <w:szCs w:val="30"/>
        </w:rPr>
        <w:instrText xml:space="preserve"> PAGEREF _Toc22696 </w:instrText>
      </w:r>
      <w:r>
        <w:rPr>
          <w:sz w:val="30"/>
          <w:szCs w:val="30"/>
        </w:rPr>
        <w:fldChar w:fldCharType="separate"/>
      </w:r>
      <w:r>
        <w:rPr>
          <w:sz w:val="30"/>
          <w:szCs w:val="30"/>
        </w:rPr>
        <w:t>7</w:t>
      </w:r>
      <w:r>
        <w:rPr>
          <w:sz w:val="30"/>
          <w:szCs w:val="30"/>
        </w:rPr>
        <w:fldChar w:fldCharType="end"/>
      </w:r>
      <w:r>
        <w:rPr>
          <w:sz w:val="30"/>
          <w:szCs w:val="30"/>
        </w:rPr>
        <w:fldChar w:fldCharType="end"/>
      </w:r>
    </w:p>
    <w:p>
      <w:pPr>
        <w:pStyle w:val="6"/>
        <w:tabs>
          <w:tab w:val="right" w:leader="dot" w:pos="8306"/>
        </w:tabs>
        <w:rPr>
          <w:sz w:val="30"/>
          <w:szCs w:val="30"/>
        </w:rPr>
      </w:pPr>
      <w:r>
        <w:fldChar w:fldCharType="begin"/>
      </w:r>
      <w:r>
        <w:instrText xml:space="preserve"> HYPERLINK \l "_Toc9351" </w:instrText>
      </w:r>
      <w:r>
        <w:fldChar w:fldCharType="separate"/>
      </w:r>
      <w:r>
        <w:rPr>
          <w:rFonts w:hint="eastAsia"/>
          <w:sz w:val="30"/>
          <w:szCs w:val="30"/>
        </w:rPr>
        <w:t>3.4.1 监测数据</w:t>
      </w:r>
      <w:r>
        <w:rPr>
          <w:sz w:val="30"/>
          <w:szCs w:val="30"/>
        </w:rPr>
        <w:tab/>
      </w:r>
      <w:r>
        <w:rPr>
          <w:sz w:val="30"/>
          <w:szCs w:val="30"/>
        </w:rPr>
        <w:fldChar w:fldCharType="begin"/>
      </w:r>
      <w:r>
        <w:rPr>
          <w:sz w:val="30"/>
          <w:szCs w:val="30"/>
        </w:rPr>
        <w:instrText xml:space="preserve"> PAGEREF _Toc9351 </w:instrText>
      </w:r>
      <w:r>
        <w:rPr>
          <w:sz w:val="30"/>
          <w:szCs w:val="30"/>
        </w:rPr>
        <w:fldChar w:fldCharType="separate"/>
      </w:r>
      <w:r>
        <w:rPr>
          <w:sz w:val="30"/>
          <w:szCs w:val="30"/>
        </w:rPr>
        <w:t>7</w:t>
      </w:r>
      <w:r>
        <w:rPr>
          <w:sz w:val="30"/>
          <w:szCs w:val="30"/>
        </w:rPr>
        <w:fldChar w:fldCharType="end"/>
      </w:r>
      <w:r>
        <w:rPr>
          <w:sz w:val="30"/>
          <w:szCs w:val="30"/>
        </w:rPr>
        <w:fldChar w:fldCharType="end"/>
      </w:r>
    </w:p>
    <w:p>
      <w:pPr>
        <w:pStyle w:val="6"/>
        <w:tabs>
          <w:tab w:val="right" w:leader="dot" w:pos="8306"/>
        </w:tabs>
        <w:rPr>
          <w:sz w:val="30"/>
          <w:szCs w:val="30"/>
        </w:rPr>
      </w:pPr>
      <w:r>
        <w:fldChar w:fldCharType="begin"/>
      </w:r>
      <w:r>
        <w:instrText xml:space="preserve"> HYPERLINK \l "_Toc15647" </w:instrText>
      </w:r>
      <w:r>
        <w:fldChar w:fldCharType="separate"/>
      </w:r>
      <w:r>
        <w:rPr>
          <w:rFonts w:hint="eastAsia"/>
          <w:sz w:val="30"/>
          <w:szCs w:val="30"/>
        </w:rPr>
        <w:t>3.4.2 统计数据</w:t>
      </w:r>
      <w:r>
        <w:rPr>
          <w:sz w:val="30"/>
          <w:szCs w:val="30"/>
        </w:rPr>
        <w:tab/>
      </w:r>
      <w:r>
        <w:rPr>
          <w:sz w:val="30"/>
          <w:szCs w:val="30"/>
        </w:rPr>
        <w:fldChar w:fldCharType="begin"/>
      </w:r>
      <w:r>
        <w:rPr>
          <w:sz w:val="30"/>
          <w:szCs w:val="30"/>
        </w:rPr>
        <w:instrText xml:space="preserve"> PAGEREF _Toc15647 </w:instrText>
      </w:r>
      <w:r>
        <w:rPr>
          <w:sz w:val="30"/>
          <w:szCs w:val="30"/>
        </w:rPr>
        <w:fldChar w:fldCharType="separate"/>
      </w:r>
      <w:r>
        <w:rPr>
          <w:sz w:val="30"/>
          <w:szCs w:val="30"/>
        </w:rPr>
        <w:t>9</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"_Toc19498" </w:instrText>
      </w:r>
      <w:r>
        <w:fldChar w:fldCharType="separate"/>
      </w:r>
      <w:r>
        <w:rPr>
          <w:rFonts w:hint="eastAsia"/>
          <w:sz w:val="30"/>
          <w:szCs w:val="30"/>
        </w:rPr>
        <w:t>3.5 系统配置</w:t>
      </w:r>
      <w:r>
        <w:rPr>
          <w:sz w:val="30"/>
          <w:szCs w:val="30"/>
        </w:rPr>
        <w:tab/>
      </w:r>
      <w:r>
        <w:rPr>
          <w:sz w:val="30"/>
          <w:szCs w:val="30"/>
        </w:rPr>
        <w:fldChar w:fldCharType="begin"/>
      </w:r>
      <w:r>
        <w:rPr>
          <w:sz w:val="30"/>
          <w:szCs w:val="30"/>
        </w:rPr>
        <w:instrText xml:space="preserve"> PAGEREF _Toc19498 </w:instrText>
      </w:r>
      <w:r>
        <w:rPr>
          <w:sz w:val="30"/>
          <w:szCs w:val="30"/>
        </w:rPr>
        <w:fldChar w:fldCharType="separate"/>
      </w:r>
      <w:r>
        <w:rPr>
          <w:sz w:val="30"/>
          <w:szCs w:val="30"/>
        </w:rPr>
        <w:t>11</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"_Toc27715" </w:instrText>
      </w:r>
      <w:r>
        <w:fldChar w:fldCharType="separate"/>
      </w:r>
      <w:r>
        <w:rPr>
          <w:rFonts w:hint="eastAsia"/>
          <w:sz w:val="30"/>
          <w:szCs w:val="30"/>
        </w:rPr>
        <w:t>3</w:t>
      </w:r>
      <w:r>
        <w:rPr>
          <w:sz w:val="30"/>
          <w:szCs w:val="30"/>
        </w:rPr>
        <w:t>.</w:t>
      </w:r>
      <w:r>
        <w:rPr>
          <w:rFonts w:hint="eastAsia"/>
          <w:sz w:val="30"/>
          <w:szCs w:val="30"/>
        </w:rPr>
        <w:t>6</w:t>
      </w:r>
      <w:r>
        <w:rPr>
          <w:sz w:val="30"/>
          <w:szCs w:val="30"/>
        </w:rPr>
        <w:t xml:space="preserve"> </w:t>
      </w:r>
      <w:r>
        <w:rPr>
          <w:rFonts w:hint="eastAsia"/>
          <w:sz w:val="30"/>
          <w:szCs w:val="30"/>
        </w:rPr>
        <w:t>地图导航</w:t>
      </w:r>
      <w:r>
        <w:rPr>
          <w:sz w:val="30"/>
          <w:szCs w:val="30"/>
        </w:rPr>
        <w:tab/>
      </w:r>
      <w:r>
        <w:rPr>
          <w:sz w:val="30"/>
          <w:szCs w:val="30"/>
        </w:rPr>
        <w:fldChar w:fldCharType="begin"/>
      </w:r>
      <w:r>
        <w:rPr>
          <w:sz w:val="30"/>
          <w:szCs w:val="30"/>
        </w:rPr>
        <w:instrText xml:space="preserve"> PAGEREF _Toc27715 </w:instrText>
      </w:r>
      <w:r>
        <w:rPr>
          <w:sz w:val="30"/>
          <w:szCs w:val="30"/>
        </w:rPr>
        <w:fldChar w:fldCharType="separate"/>
      </w:r>
      <w:r>
        <w:rPr>
          <w:sz w:val="30"/>
          <w:szCs w:val="30"/>
        </w:rPr>
        <w:t>11</w:t>
      </w:r>
      <w:r>
        <w:rPr>
          <w:sz w:val="30"/>
          <w:szCs w:val="30"/>
        </w:rPr>
        <w:fldChar w:fldCharType="end"/>
      </w:r>
      <w:r>
        <w:rPr>
          <w:sz w:val="30"/>
          <w:szCs w:val="30"/>
        </w:rPr>
        <w:fldChar w:fldCharType="end"/>
      </w:r>
    </w:p>
    <w:p>
      <w:pPr>
        <w:pStyle w:val="10"/>
        <w:tabs>
          <w:tab w:val="right" w:leader="dot" w:pos="8306"/>
        </w:tabs>
        <w:rPr>
          <w:sz w:val="30"/>
          <w:szCs w:val="30"/>
        </w:rPr>
      </w:pPr>
      <w:r>
        <w:fldChar w:fldCharType="begin"/>
      </w:r>
      <w:r>
        <w:instrText xml:space="preserve"> HYPERLINK \l "_Toc23866" </w:instrText>
      </w:r>
      <w:r>
        <w:fldChar w:fldCharType="separate"/>
      </w:r>
      <w:r>
        <w:rPr>
          <w:rFonts w:hint="eastAsia"/>
          <w:sz w:val="30"/>
          <w:szCs w:val="30"/>
        </w:rPr>
        <w:t>3.7 报警信息</w:t>
      </w:r>
      <w:r>
        <w:rPr>
          <w:sz w:val="30"/>
          <w:szCs w:val="30"/>
        </w:rPr>
        <w:tab/>
      </w:r>
      <w:r>
        <w:rPr>
          <w:sz w:val="30"/>
          <w:szCs w:val="30"/>
        </w:rPr>
        <w:fldChar w:fldCharType="begin"/>
      </w:r>
      <w:r>
        <w:rPr>
          <w:sz w:val="30"/>
          <w:szCs w:val="30"/>
        </w:rPr>
        <w:instrText xml:space="preserve"> PAGEREF _Toc23866 </w:instrText>
      </w:r>
      <w:r>
        <w:rPr>
          <w:sz w:val="30"/>
          <w:szCs w:val="30"/>
        </w:rPr>
        <w:fldChar w:fldCharType="separate"/>
      </w:r>
      <w:r>
        <w:rPr>
          <w:sz w:val="30"/>
          <w:szCs w:val="30"/>
        </w:rPr>
        <w:t>11</w:t>
      </w:r>
      <w:r>
        <w:rPr>
          <w:sz w:val="30"/>
          <w:szCs w:val="30"/>
        </w:rPr>
        <w:fldChar w:fldCharType="end"/>
      </w:r>
      <w:r>
        <w:rPr>
          <w:sz w:val="30"/>
          <w:szCs w:val="30"/>
        </w:rPr>
        <w:fldChar w:fldCharType="end"/>
      </w:r>
    </w:p>
    <w:p>
      <w:pPr>
        <w:pStyle w:val="9"/>
        <w:tabs>
          <w:tab w:val="right" w:leader="dot" w:pos="8306"/>
        </w:tabs>
      </w:pPr>
      <w:r>
        <w:fldChar w:fldCharType="begin"/>
      </w:r>
      <w:r>
        <w:instrText xml:space="preserve"> HYPERLINK \l "_Toc11195" </w:instrText>
      </w:r>
      <w:r>
        <w:fldChar w:fldCharType="separate"/>
      </w:r>
      <w:r>
        <w:rPr>
          <w:rFonts w:hint="eastAsia"/>
          <w:sz w:val="30"/>
          <w:szCs w:val="30"/>
        </w:rPr>
        <w:t>4 注意事项</w:t>
      </w:r>
      <w:r>
        <w:rPr>
          <w:sz w:val="30"/>
          <w:szCs w:val="30"/>
        </w:rPr>
        <w:tab/>
      </w:r>
      <w:r>
        <w:rPr>
          <w:sz w:val="30"/>
          <w:szCs w:val="30"/>
        </w:rPr>
        <w:fldChar w:fldCharType="begin"/>
      </w:r>
      <w:r>
        <w:rPr>
          <w:sz w:val="30"/>
          <w:szCs w:val="30"/>
        </w:rPr>
        <w:instrText xml:space="preserve"> PAGEREF _Toc11195 </w:instrText>
      </w:r>
      <w:r>
        <w:rPr>
          <w:sz w:val="30"/>
          <w:szCs w:val="30"/>
        </w:rPr>
        <w:fldChar w:fldCharType="separate"/>
      </w:r>
      <w:r>
        <w:rPr>
          <w:sz w:val="30"/>
          <w:szCs w:val="30"/>
        </w:rPr>
        <w:t>12</w:t>
      </w:r>
      <w:r>
        <w:rPr>
          <w:sz w:val="30"/>
          <w:szCs w:val="30"/>
        </w:rPr>
        <w:fldChar w:fldCharType="end"/>
      </w:r>
      <w:r>
        <w:rPr>
          <w:sz w:val="30"/>
          <w:szCs w:val="30"/>
        </w:rPr>
        <w:fldChar w:fldCharType="end"/>
      </w:r>
    </w:p>
    <w:p>
      <w:pPr>
        <w:pStyle w:val="9"/>
        <w:tabs>
          <w:tab w:val="right" w:leader="dot" w:pos="8306"/>
        </w:tabs>
        <w:rPr>
          <w:rFonts w:ascii="宋体" w:hAnsi="宋体" w:cs="宋体"/>
          <w:b/>
          <w:sz w:val="24"/>
          <w:szCs w:val="24"/>
        </w:rPr>
      </w:pPr>
      <w:r>
        <w:rPr>
          <w:rFonts w:hint="eastAsia" w:ascii="宋体" w:hAnsi="宋体" w:cs="宋体"/>
          <w:szCs w:val="28"/>
        </w:rPr>
        <w:fldChar w:fldCharType="end"/>
      </w:r>
    </w:p>
    <w:p>
      <w:pPr>
        <w:spacing w:before="624" w:beforeLines="200" w:after="312" w:afterLines="100" w:line="480" w:lineRule="auto"/>
        <w:outlineLvl w:val="0"/>
        <w:rPr>
          <w:rFonts w:ascii="黑体" w:hAnsi="黑体" w:eastAsia="黑体" w:cs="黑体"/>
          <w:b/>
          <w:sz w:val="32"/>
          <w:szCs w:val="32"/>
        </w:rPr>
        <w:sectPr>
          <w:footerReference r:id="rId5" w:type="default"/>
          <w:pgSz w:w="11906" w:h="16838"/>
          <w:pgMar w:top="1440" w:right="1800" w:bottom="1440" w:left="1800" w:header="851" w:footer="992" w:gutter="0"/>
          <w:pgNumType w:start="1"/>
          <w:cols w:space="425" w:num="1"/>
          <w:docGrid w:type="lines" w:linePitch="312" w:charSpace="0"/>
        </w:sectPr>
      </w:pPr>
    </w:p>
    <w:p>
      <w:pPr>
        <w:spacing w:before="624" w:beforeLines="200" w:after="312" w:afterLines="100" w:line="480" w:lineRule="auto"/>
        <w:outlineLvl w:val="0"/>
        <w:rPr>
          <w:rFonts w:ascii="黑体" w:hAnsi="黑体" w:eastAsia="黑体" w:cs="黑体"/>
          <w:b/>
          <w:sz w:val="32"/>
          <w:szCs w:val="32"/>
        </w:rPr>
      </w:pPr>
    </w:p>
    <w:p>
      <w:pPr>
        <w:pStyle w:val="2"/>
        <w:spacing w:before="312" w:beforeLines="100" w:after="312"/>
        <w:rPr>
          <w:kern w:val="0"/>
          <w:sz w:val="24"/>
        </w:rPr>
      </w:pPr>
      <w:bookmarkStart w:id="0" w:name="_Toc22416"/>
      <w:r>
        <w:rPr>
          <w:rFonts w:hint="eastAsia"/>
        </w:rPr>
        <w:t>概 述</w:t>
      </w:r>
      <w:bookmarkEnd w:id="0"/>
    </w:p>
    <w:p>
      <w:pPr>
        <w:spacing w:line="400" w:lineRule="exact"/>
        <w:ind w:firstLine="480" w:firstLineChars="200"/>
        <w:rPr>
          <w:kern w:val="0"/>
          <w:sz w:val="24"/>
          <w:szCs w:val="24"/>
        </w:rPr>
      </w:pPr>
      <w:r>
        <w:rPr>
          <w:kern w:val="0"/>
          <w:sz w:val="24"/>
          <w:szCs w:val="24"/>
        </w:rPr>
        <w:t>该</w:t>
      </w:r>
      <w:r>
        <w:rPr>
          <w:rFonts w:hint="eastAsia"/>
          <w:kern w:val="0"/>
          <w:sz w:val="24"/>
          <w:szCs w:val="24"/>
        </w:rPr>
        <w:t>网站</w:t>
      </w:r>
      <w:r>
        <w:rPr>
          <w:kern w:val="0"/>
          <w:sz w:val="24"/>
          <w:szCs w:val="24"/>
        </w:rPr>
        <w:t>主要用于</w:t>
      </w:r>
      <w:r>
        <w:rPr>
          <w:rFonts w:hint="eastAsia"/>
          <w:kern w:val="0"/>
          <w:sz w:val="24"/>
          <w:szCs w:val="24"/>
          <w:lang w:val="en-US" w:eastAsia="zh-CN"/>
        </w:rPr>
        <w:t>光伏制冷</w:t>
      </w:r>
      <w:r>
        <w:rPr>
          <w:kern w:val="0"/>
          <w:sz w:val="24"/>
          <w:szCs w:val="24"/>
        </w:rPr>
        <w:t>及其类似可再生热量的监测，针对该类能源集热工程地域分布范围广，管理难度大等问题，开发一套远程监控系统，实现对</w:t>
      </w:r>
      <w:r>
        <w:rPr>
          <w:rFonts w:hint="eastAsia"/>
          <w:kern w:val="0"/>
          <w:sz w:val="24"/>
          <w:szCs w:val="24"/>
          <w:lang w:val="en-US" w:eastAsia="zh-CN"/>
        </w:rPr>
        <w:t>光伏制冷</w:t>
      </w:r>
      <w:r>
        <w:rPr>
          <w:kern w:val="0"/>
          <w:sz w:val="24"/>
          <w:szCs w:val="24"/>
        </w:rPr>
        <w:t>的远程监控。监测系统由计量监测设备、数据采集装置和</w:t>
      </w:r>
      <w:r>
        <w:rPr>
          <w:rFonts w:hint="eastAsia"/>
          <w:kern w:val="0"/>
          <w:sz w:val="24"/>
          <w:szCs w:val="24"/>
        </w:rPr>
        <w:t>云服务器</w:t>
      </w:r>
      <w:r>
        <w:rPr>
          <w:kern w:val="0"/>
          <w:sz w:val="24"/>
          <w:szCs w:val="24"/>
        </w:rPr>
        <w:t>组成。计量检测设备和数据采集装置安装在各地区的集热工程将实时数据通过有线/无线的方式发送给</w:t>
      </w:r>
      <w:r>
        <w:rPr>
          <w:rFonts w:hint="eastAsia"/>
          <w:kern w:val="0"/>
          <w:sz w:val="24"/>
          <w:szCs w:val="24"/>
        </w:rPr>
        <w:t>云服务器</w:t>
      </w:r>
      <w:r>
        <w:rPr>
          <w:kern w:val="0"/>
          <w:sz w:val="24"/>
          <w:szCs w:val="24"/>
        </w:rPr>
        <w:t>。由此，对散布在各地区的集热工程进行统一管理，并能进行远程热能计量和节能指标统计。为企业进行集热工程的性能分析和优化提供有力的数据支持，使用户通过浏览器就能直接查看集热工程的运行数据、实时掌握集热工程的运行状态，也为未来合同能源管理在太阳能领域的推广奠定了基础。</w:t>
      </w:r>
    </w:p>
    <w:p>
      <w:pPr>
        <w:rPr>
          <w:b/>
          <w:bCs/>
          <w:lang w:val="zh-CN"/>
        </w:rPr>
      </w:pPr>
    </w:p>
    <w:p>
      <w:pPr>
        <w:rPr>
          <w:b/>
          <w:bCs/>
          <w:lang w:val="zh-CN"/>
        </w:rPr>
      </w:pPr>
    </w:p>
    <w:p>
      <w:pPr>
        <w:rPr>
          <w:b/>
          <w:bCs/>
          <w:lang w:val="zh-CN"/>
        </w:rPr>
      </w:pPr>
    </w:p>
    <w:p>
      <w:pPr>
        <w:rPr>
          <w:b/>
          <w:bCs/>
          <w:lang w:val="zh-CN"/>
        </w:rPr>
      </w:pPr>
    </w:p>
    <w:p>
      <w:pPr>
        <w:rPr>
          <w:b/>
          <w:bCs/>
          <w:lang w:val="zh-CN"/>
        </w:rPr>
      </w:pPr>
    </w:p>
    <w:p>
      <w:pPr>
        <w:spacing w:line="400" w:lineRule="exact"/>
        <w:jc w:val="center"/>
        <w:rPr>
          <w:b/>
          <w:sz w:val="32"/>
          <w:szCs w:val="32"/>
        </w:rPr>
        <w:sectPr>
          <w:footerReference r:id="rId6" w:type="default"/>
          <w:pgSz w:w="11906" w:h="16838"/>
          <w:pgMar w:top="1440" w:right="1800" w:bottom="1440" w:left="1800" w:header="851" w:footer="992" w:gutter="0"/>
          <w:pgNumType w:start="1"/>
          <w:cols w:space="425" w:num="1"/>
          <w:docGrid w:type="lines" w:linePitch="312" w:charSpace="0"/>
        </w:sectPr>
      </w:pPr>
    </w:p>
    <w:p>
      <w:pPr>
        <w:pStyle w:val="2"/>
        <w:spacing w:before="624" w:after="312"/>
      </w:pPr>
      <w:bookmarkStart w:id="1" w:name="_Toc398793128"/>
      <w:bookmarkStart w:id="2" w:name="_Toc19367"/>
      <w:r>
        <w:rPr>
          <w:rFonts w:hint="eastAsia"/>
        </w:rPr>
        <w:t>1 系统功能</w:t>
      </w:r>
      <w:bookmarkEnd w:id="1"/>
      <w:bookmarkEnd w:id="2"/>
    </w:p>
    <w:p>
      <w:pPr>
        <w:spacing w:line="400" w:lineRule="exact"/>
        <w:jc w:val="left"/>
        <w:rPr>
          <w:sz w:val="24"/>
          <w:szCs w:val="24"/>
        </w:rPr>
      </w:pPr>
      <w:r>
        <w:rPr>
          <w:rFonts w:hint="eastAsia"/>
          <w:sz w:val="24"/>
        </w:rPr>
        <w:t>1</w:t>
      </w:r>
      <w:r>
        <w:rPr>
          <w:sz w:val="24"/>
        </w:rPr>
        <w:t xml:space="preserve">.1 </w:t>
      </w:r>
      <w:bookmarkStart w:id="3" w:name="OLE_LINK1"/>
      <w:r>
        <w:rPr>
          <w:rFonts w:hint="eastAsia"/>
          <w:sz w:val="24"/>
          <w:lang w:val="en-US" w:eastAsia="zh-CN"/>
        </w:rPr>
        <w:t>光伏制冷</w:t>
      </w:r>
      <w:r>
        <w:rPr>
          <w:rFonts w:hint="eastAsia"/>
          <w:sz w:val="24"/>
          <w:szCs w:val="24"/>
        </w:rPr>
        <w:t>工程远程监测系统</w:t>
      </w:r>
      <w:bookmarkEnd w:id="3"/>
      <w:r>
        <w:rPr>
          <w:rFonts w:hint="eastAsia"/>
          <w:sz w:val="24"/>
          <w:szCs w:val="24"/>
        </w:rPr>
        <w:t>可以选择不同的项目，进行相应的监测。</w:t>
      </w:r>
    </w:p>
    <w:p>
      <w:pPr>
        <w:spacing w:line="400" w:lineRule="exact"/>
        <w:rPr>
          <w:rFonts w:asciiTheme="minorEastAsia" w:hAnsiTheme="minorEastAsia" w:eastAsiaTheme="minorEastAsia" w:cstheme="minorEastAsia"/>
          <w:sz w:val="24"/>
          <w:szCs w:val="24"/>
        </w:rPr>
      </w:pPr>
      <w:r>
        <w:rPr>
          <w:rFonts w:hint="eastAsia"/>
          <w:sz w:val="24"/>
          <w:szCs w:val="24"/>
        </w:rPr>
        <w:t>1</w:t>
      </w:r>
      <w:r>
        <w:rPr>
          <w:sz w:val="24"/>
          <w:szCs w:val="24"/>
        </w:rPr>
        <w:t xml:space="preserve">.2 </w:t>
      </w:r>
      <w:r>
        <w:rPr>
          <w:rFonts w:hint="eastAsia" w:asciiTheme="minorEastAsia" w:hAnsiTheme="minorEastAsia" w:eastAsiaTheme="minorEastAsia" w:cstheme="minorEastAsia"/>
          <w:sz w:val="24"/>
          <w:szCs w:val="24"/>
          <w:lang w:val="en-US" w:eastAsia="zh-CN"/>
        </w:rPr>
        <w:t>光伏制冷</w:t>
      </w:r>
      <w:r>
        <w:rPr>
          <w:rFonts w:hint="eastAsia" w:asciiTheme="minorEastAsia" w:hAnsiTheme="minorEastAsia" w:eastAsiaTheme="minorEastAsia" w:cstheme="minorEastAsia"/>
          <w:sz w:val="24"/>
          <w:szCs w:val="24"/>
        </w:rPr>
        <w:t>工程远程监测系统与可以实时显示</w:t>
      </w:r>
      <w:r>
        <w:rPr>
          <w:rFonts w:hint="eastAsia" w:asciiTheme="minorEastAsia" w:hAnsiTheme="minorEastAsia" w:eastAsiaTheme="minorEastAsia" w:cstheme="minorEastAsia"/>
          <w:sz w:val="24"/>
          <w:szCs w:val="24"/>
          <w:lang w:val="en-US" w:eastAsia="zh-CN"/>
        </w:rPr>
        <w:t>本地监控计算机</w:t>
      </w:r>
      <w:r>
        <w:rPr>
          <w:rFonts w:hint="eastAsia" w:asciiTheme="minorEastAsia" w:hAnsiTheme="minorEastAsia" w:eastAsiaTheme="minorEastAsia" w:cstheme="minorEastAsia"/>
          <w:sz w:val="24"/>
          <w:szCs w:val="24"/>
        </w:rPr>
        <w:t>定时上传的采集数据；并且以表格、曲线形式显示出来。</w:t>
      </w:r>
    </w:p>
    <w:p>
      <w:pPr>
        <w:spacing w:line="400" w:lineRule="exact"/>
        <w:jc w:val="left"/>
        <w:rPr>
          <w:sz w:val="24"/>
          <w:szCs w:val="24"/>
        </w:rPr>
      </w:pPr>
      <w:r>
        <w:rPr>
          <w:rFonts w:hint="eastAsia"/>
          <w:sz w:val="24"/>
          <w:szCs w:val="24"/>
        </w:rPr>
        <w:t>1</w:t>
      </w:r>
      <w:r>
        <w:rPr>
          <w:sz w:val="24"/>
          <w:szCs w:val="24"/>
        </w:rPr>
        <w:t xml:space="preserve">.3 </w:t>
      </w:r>
      <w:bookmarkStart w:id="4" w:name="OLE_LINK2"/>
      <w:r>
        <w:rPr>
          <w:rFonts w:hint="eastAsia" w:ascii="SimSun-Identity-H" w:hAnsi="SimSun-Identity-H" w:eastAsia="SimSun-Identity-H"/>
          <w:sz w:val="24"/>
          <w:szCs w:val="24"/>
          <w:lang w:val="en-US" w:eastAsia="zh-CN"/>
        </w:rPr>
        <w:t>光伏制冷</w:t>
      </w:r>
      <w:r>
        <w:rPr>
          <w:rFonts w:hint="eastAsia" w:ascii="SimSun-Identity-H" w:hAnsi="SimSun-Identity-H" w:eastAsia="SimSun-Identity-H"/>
          <w:sz w:val="24"/>
          <w:szCs w:val="24"/>
        </w:rPr>
        <w:t>远程监测系统</w:t>
      </w:r>
      <w:bookmarkEnd w:id="4"/>
      <w:r>
        <w:rPr>
          <w:rFonts w:hint="eastAsia" w:ascii="SimSun-Identity-H" w:hAnsi="SimSun-Identity-H" w:eastAsia="SimSun-Identity-H"/>
          <w:sz w:val="24"/>
          <w:szCs w:val="24"/>
        </w:rPr>
        <w:t>能够查询历史数据，能够根据查询的数据生成</w:t>
      </w:r>
      <w:r>
        <w:rPr>
          <w:rFonts w:hint="eastAsia" w:ascii="TimesNewRomanPSMT-Identity-H" w:hAnsi="TimesNewRomanPSMT-Identity-H" w:eastAsia="TimesNewRomanPSMT-Identity-H"/>
          <w:sz w:val="24"/>
          <w:szCs w:val="24"/>
        </w:rPr>
        <w:t>Excel</w:t>
      </w:r>
      <w:r>
        <w:rPr>
          <w:rFonts w:hint="eastAsia" w:ascii="SimSun-Identity-H" w:hAnsi="SimSun-Identity-H" w:eastAsia="SimSun-Identity-H"/>
          <w:sz w:val="24"/>
          <w:szCs w:val="24"/>
        </w:rPr>
        <w:t>、曲线。</w:t>
      </w:r>
    </w:p>
    <w:p>
      <w:pPr>
        <w:spacing w:line="400" w:lineRule="exact"/>
        <w:rPr>
          <w:sz w:val="24"/>
          <w:szCs w:val="24"/>
        </w:rPr>
      </w:pPr>
      <w:r>
        <w:rPr>
          <w:rFonts w:hint="eastAsia"/>
          <w:sz w:val="24"/>
          <w:szCs w:val="24"/>
        </w:rPr>
        <w:t>1</w:t>
      </w:r>
      <w:r>
        <w:rPr>
          <w:sz w:val="24"/>
          <w:szCs w:val="24"/>
        </w:rPr>
        <w:t>.</w:t>
      </w:r>
      <w:r>
        <w:rPr>
          <w:rFonts w:hint="eastAsia"/>
          <w:sz w:val="24"/>
          <w:szCs w:val="24"/>
        </w:rPr>
        <w:t xml:space="preserve">4 </w:t>
      </w:r>
      <w:r>
        <w:rPr>
          <w:rFonts w:hint="eastAsia" w:ascii="SimSun-Identity-H" w:hAnsi="SimSun-Identity-H" w:eastAsia="SimSun-Identity-H"/>
          <w:sz w:val="24"/>
          <w:szCs w:val="24"/>
        </w:rPr>
        <w:t>太阳能-热泵集热工程远程监测系统</w:t>
      </w:r>
      <w:r>
        <w:rPr>
          <w:sz w:val="24"/>
          <w:szCs w:val="24"/>
        </w:rPr>
        <w:t>能对操作员进行授权和权限管理等。</w:t>
      </w: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sz w:val="24"/>
          <w:szCs w:val="24"/>
        </w:rPr>
      </w:pPr>
    </w:p>
    <w:p>
      <w:pPr>
        <w:spacing w:line="400" w:lineRule="exact"/>
        <w:rPr>
          <w:rFonts w:hint="eastAsia"/>
          <w:b/>
          <w:sz w:val="24"/>
          <w:szCs w:val="24"/>
        </w:rPr>
      </w:pPr>
    </w:p>
    <w:p/>
    <w:p>
      <w:pPr>
        <w:pStyle w:val="2"/>
        <w:spacing w:before="624" w:after="312"/>
      </w:pPr>
      <w:bookmarkStart w:id="5" w:name="_Toc12704"/>
      <w:r>
        <w:rPr>
          <w:rFonts w:hint="eastAsia"/>
        </w:rPr>
        <w:t>2 系统特点</w:t>
      </w:r>
      <w:bookmarkEnd w:id="5"/>
    </w:p>
    <w:p>
      <w:pPr>
        <w:spacing w:line="400" w:lineRule="exact"/>
        <w:rPr>
          <w:rFonts w:ascii="宋体" w:hAnsi="宋体" w:cs="宋体"/>
          <w:sz w:val="24"/>
        </w:rPr>
      </w:pPr>
      <w:r>
        <w:rPr>
          <w:rFonts w:hint="eastAsia"/>
          <w:sz w:val="24"/>
          <w:szCs w:val="24"/>
        </w:rPr>
        <w:t>2.1</w:t>
      </w:r>
      <w:r>
        <w:rPr>
          <w:rFonts w:hint="eastAsia" w:ascii="宋体" w:hAnsi="宋体" w:cs="宋体"/>
          <w:sz w:val="24"/>
        </w:rPr>
        <w:t>该远程监测系统具有运行稳定可靠，界面友好、简洁，交互性强，操作简单、灵活等优点。</w:t>
      </w:r>
    </w:p>
    <w:p>
      <w:pPr>
        <w:spacing w:line="400" w:lineRule="exact"/>
        <w:jc w:val="left"/>
        <w:rPr>
          <w:rFonts w:ascii="宋体" w:hAnsi="宋体" w:cs="宋体"/>
          <w:sz w:val="24"/>
        </w:rPr>
      </w:pPr>
      <w:r>
        <w:rPr>
          <w:rFonts w:hint="eastAsia"/>
          <w:sz w:val="24"/>
          <w:szCs w:val="24"/>
        </w:rPr>
        <w:t>2.2</w:t>
      </w:r>
      <w:r>
        <w:rPr>
          <w:rFonts w:hint="eastAsia" w:ascii="宋体" w:hAnsi="宋体" w:cs="宋体"/>
          <w:sz w:val="24"/>
        </w:rPr>
        <w:t xml:space="preserve"> 网页能有效监测整个系统，对于现场出现的故障，可以在网页中查询，以便于用户对故障进行检修。</w:t>
      </w:r>
    </w:p>
    <w:p>
      <w:pPr>
        <w:spacing w:line="400" w:lineRule="exact"/>
        <w:rPr>
          <w:rFonts w:ascii="宋体" w:hAnsi="宋体" w:cs="宋体"/>
          <w:sz w:val="24"/>
        </w:rPr>
      </w:pPr>
      <w:r>
        <w:rPr>
          <w:rFonts w:hint="eastAsia"/>
          <w:sz w:val="24"/>
          <w:szCs w:val="24"/>
        </w:rPr>
        <w:t>2.3</w:t>
      </w:r>
      <w:r>
        <w:rPr>
          <w:rFonts w:hint="eastAsia" w:ascii="宋体" w:hAnsi="宋体" w:cs="宋体"/>
          <w:sz w:val="24"/>
        </w:rPr>
        <w:t xml:space="preserve"> 数据采集过程直观、准确，各个数据能够达到同步显示。</w:t>
      </w:r>
    </w:p>
    <w:p>
      <w:pPr>
        <w:spacing w:line="400" w:lineRule="exact"/>
        <w:rPr>
          <w:rFonts w:ascii="宋体" w:hAnsi="宋体" w:cs="宋体"/>
          <w:sz w:val="24"/>
        </w:rPr>
      </w:pPr>
      <w:r>
        <w:rPr>
          <w:rFonts w:hint="eastAsia"/>
          <w:sz w:val="24"/>
          <w:szCs w:val="24"/>
        </w:rPr>
        <w:t>2.4</w:t>
      </w:r>
      <w:r>
        <w:rPr>
          <w:rFonts w:hint="eastAsia" w:ascii="宋体" w:hAnsi="宋体" w:cs="宋体"/>
          <w:sz w:val="24"/>
        </w:rPr>
        <w:t>软件采用微软.NET 平台，提高了系统的实时性，软件功能齐全，界面操作简便。</w:t>
      </w:r>
    </w:p>
    <w:p>
      <w:pPr>
        <w:spacing w:line="400" w:lineRule="exact"/>
        <w:rPr>
          <w:rFonts w:ascii="宋体" w:hAnsi="宋体" w:cs="宋体"/>
          <w:sz w:val="24"/>
        </w:rPr>
      </w:pPr>
    </w:p>
    <w:p>
      <w:pPr>
        <w:spacing w:line="400" w:lineRule="exact"/>
        <w:rPr>
          <w:rFonts w:ascii="宋体" w:hAnsi="宋体" w:cs="宋体"/>
          <w:sz w:val="24"/>
        </w:rPr>
      </w:pPr>
    </w:p>
    <w:p>
      <w:pPr>
        <w:spacing w:line="400" w:lineRule="exact"/>
        <w:rPr>
          <w:rFonts w:hint="eastAsia" w:ascii="宋体" w:hAnsi="宋体" w:cs="宋体"/>
          <w:sz w:val="24"/>
        </w:rPr>
      </w:pPr>
    </w:p>
    <w:p>
      <w:pPr>
        <w:pStyle w:val="2"/>
        <w:spacing w:before="624" w:after="312"/>
      </w:pPr>
      <w:bookmarkStart w:id="6" w:name="_Toc12524"/>
      <w:r>
        <w:rPr>
          <w:rFonts w:hint="eastAsia"/>
        </w:rPr>
        <w:t>3 操作步骤</w:t>
      </w:r>
      <w:bookmarkEnd w:id="6"/>
    </w:p>
    <w:p>
      <w:pPr>
        <w:pStyle w:val="3"/>
      </w:pPr>
      <w:bookmarkStart w:id="7" w:name="_Toc336455166"/>
      <w:bookmarkStart w:id="8" w:name="_Toc3453"/>
      <w:bookmarkStart w:id="9" w:name="_Toc398793129"/>
      <w:bookmarkStart w:id="10" w:name="_Toc30607"/>
      <w:r>
        <w:rPr>
          <w:rFonts w:hint="eastAsia"/>
        </w:rPr>
        <w:t xml:space="preserve">3.1 </w:t>
      </w:r>
      <w:bookmarkEnd w:id="7"/>
      <w:bookmarkEnd w:id="8"/>
      <w:bookmarkEnd w:id="9"/>
      <w:r>
        <w:rPr>
          <w:rFonts w:hint="eastAsia"/>
        </w:rPr>
        <w:t>用户登录</w:t>
      </w:r>
      <w:bookmarkEnd w:id="10"/>
    </w:p>
    <w:p>
      <w:pPr>
        <w:pStyle w:val="4"/>
        <w:jc w:val="left"/>
        <w:rPr>
          <w:szCs w:val="24"/>
        </w:rPr>
      </w:pPr>
      <w:bookmarkStart w:id="11" w:name="_Toc6768"/>
      <w:bookmarkStart w:id="12" w:name="_Toc3456"/>
      <w:r>
        <w:rPr>
          <w:rFonts w:hint="eastAsia"/>
        </w:rPr>
        <w:t xml:space="preserve">3.1.1 </w:t>
      </w:r>
      <w:bookmarkEnd w:id="11"/>
      <w:r>
        <w:rPr>
          <w:rFonts w:hint="eastAsia"/>
        </w:rPr>
        <w:t>打开网页</w:t>
      </w:r>
      <w:bookmarkEnd w:id="12"/>
    </w:p>
    <w:p>
      <w:pPr>
        <w:spacing w:line="240" w:lineRule="auto"/>
        <w:ind w:firstLine="480"/>
        <w:jc w:val="left"/>
        <w:rPr>
          <w:rFonts w:hint="eastAsia" w:ascii="宋体" w:hAnsi="宋体" w:cs="宋体"/>
          <w:sz w:val="24"/>
        </w:rPr>
      </w:pPr>
      <w:r>
        <w:rPr>
          <w:rFonts w:hint="eastAsia" w:ascii="宋体" w:hAnsi="宋体" w:cs="宋体"/>
          <w:sz w:val="24"/>
        </w:rPr>
        <w:t>在网址栏里输入网址“</w:t>
      </w:r>
      <w:commentRangeStart w:id="0"/>
      <w:r>
        <w:rPr>
          <w:rFonts w:hint="eastAsia" w:ascii="宋体" w:hAnsi="宋体" w:cs="宋体"/>
          <w:sz w:val="24"/>
          <w:highlight w:val="yellow"/>
        </w:rPr>
        <w:t>http://202.107.249.238:4003/</w:t>
      </w:r>
      <w:commentRangeEnd w:id="0"/>
      <w:r>
        <w:commentReference w:id="0"/>
      </w:r>
      <w:r>
        <w:rPr>
          <w:rFonts w:hint="eastAsia" w:ascii="宋体" w:hAnsi="宋体" w:cs="宋体"/>
          <w:sz w:val="24"/>
        </w:rPr>
        <w:t>”。进入登录界面如图3-1所示。</w:t>
      </w:r>
      <w:bookmarkStart w:id="13" w:name="OLE_LINK3"/>
    </w:p>
    <w:p>
      <w:pPr>
        <w:spacing w:line="240" w:lineRule="auto"/>
        <w:jc w:val="center"/>
        <w:rPr>
          <w:rFonts w:ascii="宋体" w:hAnsi="宋体" w:cs="宋体"/>
          <w:sz w:val="24"/>
        </w:rPr>
      </w:pPr>
      <w:r>
        <w:drawing>
          <wp:inline distT="0" distB="0" distL="114300" distR="114300">
            <wp:extent cx="4783455" cy="2663825"/>
            <wp:effectExtent l="0" t="0" r="17145" b="3175"/>
            <wp:docPr id="12" name="图片 12" descr="logi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login"/>
                    <pic:cNvPicPr>
                      <a:picLocks noChangeAspect="1"/>
                    </pic:cNvPicPr>
                  </pic:nvPicPr>
                  <pic:blipFill>
                    <a:blip r:embed="rId9"/>
                    <a:stretch>
                      <a:fillRect/>
                    </a:stretch>
                  </pic:blipFill>
                  <pic:spPr>
                    <a:xfrm>
                      <a:off x="0" y="0"/>
                      <a:ext cx="4783455" cy="2663825"/>
                    </a:xfrm>
                    <a:prstGeom prst="rect">
                      <a:avLst/>
                    </a:prstGeom>
                  </pic:spPr>
                </pic:pic>
              </a:graphicData>
            </a:graphic>
          </wp:inline>
        </w:drawing>
      </w:r>
    </w:p>
    <w:p>
      <w:pPr>
        <w:spacing w:line="400" w:lineRule="exact"/>
        <w:ind w:firstLine="480"/>
        <w:rPr>
          <w:sz w:val="24"/>
          <w:szCs w:val="24"/>
        </w:rPr>
      </w:pPr>
      <w:r>
        <w:rPr>
          <w:rFonts w:hint="eastAsia" w:ascii="宋体" w:hAnsi="宋体" w:cs="宋体"/>
        </w:rPr>
        <w:t xml:space="preserve">                           图3-1 </w:t>
      </w:r>
      <w:bookmarkEnd w:id="13"/>
      <w:r>
        <w:rPr>
          <w:rFonts w:hint="eastAsia" w:ascii="宋体" w:hAnsi="宋体" w:cs="宋体"/>
          <w:szCs w:val="21"/>
        </w:rPr>
        <w:t>项目登陆</w:t>
      </w:r>
    </w:p>
    <w:p>
      <w:pPr>
        <w:pStyle w:val="4"/>
      </w:pPr>
      <w:bookmarkStart w:id="14" w:name="_Toc14193"/>
      <w:bookmarkStart w:id="15" w:name="_Toc336455167"/>
      <w:bookmarkStart w:id="16" w:name="_Toc398793130"/>
      <w:bookmarkStart w:id="17" w:name="_Toc2399"/>
      <w:r>
        <w:rPr>
          <w:rFonts w:hint="eastAsia"/>
        </w:rPr>
        <w:t>3.1.2 项目登陆</w:t>
      </w:r>
      <w:bookmarkEnd w:id="14"/>
    </w:p>
    <w:p>
      <w:pPr>
        <w:spacing w:line="400" w:lineRule="exact"/>
        <w:ind w:firstLine="420"/>
        <w:rPr>
          <w:rFonts w:ascii="宋体" w:hAnsi="宋体" w:cs="宋体"/>
          <w:sz w:val="24"/>
        </w:rPr>
      </w:pPr>
      <w:r>
        <w:rPr>
          <w:rFonts w:hint="eastAsia" w:ascii="宋体" w:hAnsi="宋体" w:cs="宋体"/>
          <w:sz w:val="24"/>
        </w:rPr>
        <w:t>输入用户名和密码，如用户名：</w:t>
      </w:r>
      <w:r>
        <w:rPr>
          <w:rFonts w:hint="eastAsia" w:ascii="宋体" w:hAnsi="宋体" w:cs="宋体"/>
          <w:sz w:val="24"/>
          <w:lang w:val="en-US" w:eastAsia="zh-CN"/>
        </w:rPr>
        <w:t>gfzl</w:t>
      </w:r>
      <w:r>
        <w:rPr>
          <w:rFonts w:hint="eastAsia" w:ascii="宋体" w:hAnsi="宋体" w:cs="宋体"/>
          <w:sz w:val="24"/>
        </w:rPr>
        <w:t>，密码：12345，如图3-2所示（后面以该项目为例）。</w:t>
      </w:r>
      <w:r>
        <w:rPr>
          <w:rFonts w:hint="eastAsia"/>
          <w:sz w:val="24"/>
          <w:szCs w:val="24"/>
        </w:rPr>
        <w:t>该网站对</w:t>
      </w:r>
      <w:r>
        <w:rPr>
          <w:sz w:val="24"/>
          <w:szCs w:val="24"/>
        </w:rPr>
        <w:t>用户输入的用户名及密码与数据库中已存在的合法的用户名和密码进行比较，验证一致后，进入</w:t>
      </w:r>
      <w:r>
        <w:rPr>
          <w:rFonts w:hint="eastAsia" w:ascii="SimSun-Identity-H" w:hAnsi="SimSun-Identity-H" w:eastAsia="SimSun-Identity-H"/>
          <w:sz w:val="24"/>
        </w:rPr>
        <w:t>太阳能-热泵集热工程远程监测系统</w:t>
      </w:r>
      <w:r>
        <w:rPr>
          <w:rFonts w:hint="eastAsia" w:ascii="宋体" w:hAnsi="宋体" w:cs="宋体"/>
          <w:sz w:val="24"/>
        </w:rPr>
        <w:t>的主界面-工程信息，如图3-2所示</w:t>
      </w:r>
      <w:r>
        <w:rPr>
          <w:sz w:val="24"/>
          <w:szCs w:val="24"/>
        </w:rPr>
        <w:t>。初始的用户名和密码可在数据监测中心注册。首次登录本工程页面后，用户可对密码进行修改</w:t>
      </w:r>
      <w:r>
        <w:rPr>
          <w:rFonts w:hint="eastAsia"/>
          <w:sz w:val="24"/>
          <w:szCs w:val="24"/>
        </w:rPr>
        <w:t>，详见系统配置</w:t>
      </w:r>
      <w:r>
        <w:rPr>
          <w:sz w:val="24"/>
          <w:szCs w:val="24"/>
        </w:rPr>
        <w:t>。</w:t>
      </w:r>
    </w:p>
    <w:p>
      <w:pPr>
        <w:jc w:val="center"/>
      </w:pPr>
      <w:r>
        <w:drawing>
          <wp:inline distT="0" distB="0" distL="114300" distR="114300">
            <wp:extent cx="4832985" cy="2663825"/>
            <wp:effectExtent l="0" t="0" r="5715" b="3175"/>
            <wp:docPr id="18" name="图片 18" descr="projectdetai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projectdetail"/>
                    <pic:cNvPicPr>
                      <a:picLocks noChangeAspect="1"/>
                    </pic:cNvPicPr>
                  </pic:nvPicPr>
                  <pic:blipFill>
                    <a:blip r:embed="rId10"/>
                    <a:stretch>
                      <a:fillRect/>
                    </a:stretch>
                  </pic:blipFill>
                  <pic:spPr>
                    <a:xfrm>
                      <a:off x="0" y="0"/>
                      <a:ext cx="4832985" cy="2663825"/>
                    </a:xfrm>
                    <a:prstGeom prst="rect">
                      <a:avLst/>
                    </a:prstGeom>
                  </pic:spPr>
                </pic:pic>
              </a:graphicData>
            </a:graphic>
          </wp:inline>
        </w:drawing>
      </w:r>
    </w:p>
    <w:p>
      <w:pPr>
        <w:jc w:val="center"/>
      </w:pPr>
      <w:r>
        <w:rPr>
          <w:rFonts w:hint="eastAsia" w:ascii="宋体" w:hAnsi="宋体" w:cs="宋体"/>
        </w:rPr>
        <w:t xml:space="preserve">图3-2  </w:t>
      </w:r>
      <w:r>
        <w:rPr>
          <w:rFonts w:hint="eastAsia" w:ascii="宋体" w:hAnsi="宋体" w:cs="宋体"/>
          <w:lang w:val="en-US" w:eastAsia="zh-CN"/>
        </w:rPr>
        <w:t>光伏制冷</w:t>
      </w:r>
      <w:r>
        <w:rPr>
          <w:rFonts w:hint="eastAsia" w:ascii="宋体" w:hAnsi="宋体" w:cs="宋体"/>
          <w:szCs w:val="21"/>
        </w:rPr>
        <w:t>系统主界面-工程信息</w:t>
      </w:r>
    </w:p>
    <w:p>
      <w:pPr>
        <w:pStyle w:val="3"/>
      </w:pPr>
      <w:bookmarkStart w:id="18" w:name="_Toc21515"/>
      <w:r>
        <w:rPr>
          <w:rFonts w:hint="eastAsia"/>
        </w:rPr>
        <w:t>3.2</w:t>
      </w:r>
      <w:bookmarkEnd w:id="15"/>
      <w:bookmarkEnd w:id="16"/>
      <w:bookmarkEnd w:id="17"/>
      <w:bookmarkStart w:id="19" w:name="_Toc4959"/>
      <w:bookmarkStart w:id="20" w:name="_Toc31201"/>
      <w:r>
        <w:rPr>
          <w:rFonts w:hint="eastAsia"/>
        </w:rPr>
        <w:t>工程信息</w:t>
      </w:r>
      <w:bookmarkEnd w:id="18"/>
    </w:p>
    <w:p>
      <w:pPr>
        <w:spacing w:line="360" w:lineRule="auto"/>
        <w:ind w:firstLine="420"/>
        <w:rPr>
          <w:kern w:val="0"/>
          <w:sz w:val="24"/>
        </w:rPr>
      </w:pPr>
      <w:r>
        <w:rPr>
          <w:rFonts w:hint="eastAsia"/>
          <w:kern w:val="0"/>
          <w:sz w:val="24"/>
        </w:rPr>
        <w:t>该页面</w:t>
      </w:r>
      <w:r>
        <w:rPr>
          <w:kern w:val="0"/>
          <w:sz w:val="24"/>
        </w:rPr>
        <w:t>可</w:t>
      </w:r>
      <w:r>
        <w:rPr>
          <w:rFonts w:hint="eastAsia"/>
          <w:kern w:val="0"/>
          <w:sz w:val="24"/>
        </w:rPr>
        <w:t>以</w:t>
      </w:r>
      <w:r>
        <w:rPr>
          <w:kern w:val="0"/>
          <w:sz w:val="24"/>
        </w:rPr>
        <w:t>对工程现场环境、设备、系统等实时状态数据进行监控，</w:t>
      </w:r>
      <w:r>
        <w:rPr>
          <w:rFonts w:hint="eastAsia"/>
          <w:kern w:val="0"/>
          <w:sz w:val="24"/>
        </w:rPr>
        <w:t>并将数据实时地显示在系统的Flash动画中，可以直观、清晰地看出各个设备部件的运行情况，同时也能很快速地分辨出一些异常数据，方便用户及时进行处理。</w:t>
      </w:r>
    </w:p>
    <w:p>
      <w:pPr>
        <w:spacing w:line="360" w:lineRule="auto"/>
        <w:ind w:firstLine="420"/>
        <w:rPr>
          <w:rFonts w:hint="eastAsia"/>
          <w:kern w:val="0"/>
          <w:sz w:val="24"/>
        </w:rPr>
      </w:pPr>
      <w:r>
        <w:rPr>
          <w:rFonts w:hint="eastAsia"/>
          <w:kern w:val="0"/>
          <w:sz w:val="24"/>
        </w:rPr>
        <w:t>点击“</w:t>
      </w:r>
      <w:r>
        <w:rPr>
          <w:rFonts w:hint="eastAsia"/>
          <w:kern w:val="0"/>
          <w:sz w:val="24"/>
          <w:lang w:val="en-US" w:eastAsia="zh-CN"/>
        </w:rPr>
        <w:t>云南师范大学</w:t>
      </w:r>
      <w:r>
        <w:rPr>
          <w:rFonts w:hint="eastAsia"/>
          <w:kern w:val="0"/>
          <w:sz w:val="24"/>
        </w:rPr>
        <w:t>”下拉框，如果表单里有其他项目，则可以切换该地区的所有项目，如图3-3所示。</w:t>
      </w:r>
    </w:p>
    <w:p>
      <w:pPr>
        <w:spacing w:line="360" w:lineRule="auto"/>
        <w:ind w:firstLine="420"/>
        <w:jc w:val="center"/>
        <w:rPr>
          <w:rFonts w:hint="eastAsia"/>
          <w:kern w:val="0"/>
          <w:sz w:val="24"/>
        </w:rPr>
      </w:pPr>
      <w:r>
        <w:drawing>
          <wp:inline distT="0" distB="0" distL="114300" distR="114300">
            <wp:extent cx="3533775" cy="972185"/>
            <wp:effectExtent l="0" t="0" r="9525" b="18415"/>
            <wp:docPr id="19" name="图片 19" descr="projectdetai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projectdetail"/>
                    <pic:cNvPicPr>
                      <a:picLocks noChangeAspect="1"/>
                    </pic:cNvPicPr>
                  </pic:nvPicPr>
                  <pic:blipFill>
                    <a:blip r:embed="rId10"/>
                    <a:srcRect r="69623" b="84839"/>
                    <a:stretch>
                      <a:fillRect/>
                    </a:stretch>
                  </pic:blipFill>
                  <pic:spPr>
                    <a:xfrm>
                      <a:off x="0" y="0"/>
                      <a:ext cx="3533775" cy="972185"/>
                    </a:xfrm>
                    <a:prstGeom prst="rect">
                      <a:avLst/>
                    </a:prstGeom>
                  </pic:spPr>
                </pic:pic>
              </a:graphicData>
            </a:graphic>
          </wp:inline>
        </w:drawing>
      </w:r>
    </w:p>
    <w:p>
      <w:pPr>
        <w:jc w:val="center"/>
        <w:rPr>
          <w:rFonts w:ascii="宋体" w:hAnsi="宋体" w:cs="宋体"/>
          <w:sz w:val="24"/>
        </w:rPr>
      </w:pPr>
      <w:r>
        <w:rPr>
          <w:rFonts w:hint="eastAsia" w:ascii="宋体" w:hAnsi="宋体" w:cs="宋体"/>
        </w:rPr>
        <w:t>图3-3  项目</w:t>
      </w:r>
      <w:r>
        <w:rPr>
          <w:rFonts w:hint="eastAsia" w:ascii="宋体" w:hAnsi="宋体" w:cs="宋体"/>
          <w:szCs w:val="21"/>
        </w:rPr>
        <w:t>下拉框</w:t>
      </w:r>
    </w:p>
    <w:p>
      <w:pPr>
        <w:spacing w:line="360" w:lineRule="auto"/>
        <w:ind w:firstLine="420"/>
        <w:rPr>
          <w:kern w:val="0"/>
          <w:sz w:val="24"/>
        </w:rPr>
      </w:pPr>
      <w:r>
        <w:rPr>
          <w:rFonts w:hint="eastAsia"/>
          <w:kern w:val="0"/>
          <w:sz w:val="24"/>
        </w:rPr>
        <w:t>点击“工程信息”或“项目概况”按钮，将切换为如下界面，用户可以了解该项目的编号、名称、地址、项目描述等信息，查看项目的</w:t>
      </w:r>
      <w:r>
        <w:rPr>
          <w:rFonts w:hint="eastAsia"/>
          <w:kern w:val="0"/>
          <w:sz w:val="24"/>
          <w:lang w:eastAsia="zh-CN"/>
        </w:rPr>
        <w:t>实验总市电用电量、实验压缩机用电量、实验光伏输出电量</w:t>
      </w:r>
      <w:r>
        <w:rPr>
          <w:rFonts w:hint="eastAsia"/>
          <w:kern w:val="0"/>
          <w:sz w:val="24"/>
        </w:rPr>
        <w:t>等数据，如图3-4所示。</w:t>
      </w:r>
    </w:p>
    <w:p>
      <w:pPr>
        <w:jc w:val="center"/>
        <w:rPr>
          <w:rFonts w:ascii="宋体" w:hAnsi="宋体" w:cs="宋体"/>
        </w:rPr>
      </w:pPr>
      <w:r>
        <w:drawing>
          <wp:inline distT="0" distB="0" distL="114300" distR="114300">
            <wp:extent cx="5233035" cy="2874645"/>
            <wp:effectExtent l="0" t="0" r="5715" b="1905"/>
            <wp:docPr id="24" name="图片 24" descr="projectdetail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projectdetail2"/>
                    <pic:cNvPicPr>
                      <a:picLocks noChangeAspect="1"/>
                    </pic:cNvPicPr>
                  </pic:nvPicPr>
                  <pic:blipFill>
                    <a:blip r:embed="rId11"/>
                    <a:stretch>
                      <a:fillRect/>
                    </a:stretch>
                  </pic:blipFill>
                  <pic:spPr>
                    <a:xfrm>
                      <a:off x="0" y="0"/>
                      <a:ext cx="5233035" cy="2874645"/>
                    </a:xfrm>
                    <a:prstGeom prst="rect">
                      <a:avLst/>
                    </a:prstGeom>
                  </pic:spPr>
                </pic:pic>
              </a:graphicData>
            </a:graphic>
          </wp:inline>
        </w:drawing>
      </w:r>
      <w:r>
        <w:rPr>
          <w:rFonts w:hint="eastAsia" w:ascii="宋体" w:hAnsi="宋体" w:cs="宋体"/>
        </w:rPr>
        <w:t>图3-4  项目概况</w:t>
      </w:r>
    </w:p>
    <w:p>
      <w:pPr>
        <w:spacing w:line="360" w:lineRule="auto"/>
        <w:rPr>
          <w:sz w:val="24"/>
        </w:rPr>
      </w:pPr>
      <w:r>
        <w:rPr>
          <w:rFonts w:hint="eastAsia"/>
          <w:b/>
          <w:bCs/>
          <w:color w:val="0070C0"/>
          <w:sz w:val="24"/>
          <w:szCs w:val="24"/>
          <w:lang w:eastAsia="zh-CN"/>
        </w:rPr>
        <w:t>实验总市电用电量</w:t>
      </w:r>
      <w:r>
        <w:rPr>
          <w:rFonts w:hint="eastAsia"/>
          <w:sz w:val="24"/>
          <w:szCs w:val="22"/>
        </w:rPr>
        <w:t>——自系统开始运行起，</w:t>
      </w:r>
      <w:r>
        <w:rPr>
          <w:rFonts w:hint="eastAsia"/>
          <w:sz w:val="24"/>
          <w:szCs w:val="22"/>
          <w:lang w:val="en-US" w:eastAsia="zh-CN"/>
        </w:rPr>
        <w:t>系统消耗的市电电能量</w:t>
      </w:r>
      <w:r>
        <w:rPr>
          <w:rFonts w:hint="eastAsia"/>
          <w:sz w:val="24"/>
        </w:rPr>
        <w:t>。</w:t>
      </w:r>
    </w:p>
    <w:p>
      <w:pPr>
        <w:spacing w:line="360" w:lineRule="auto"/>
        <w:rPr>
          <w:sz w:val="24"/>
        </w:rPr>
      </w:pPr>
      <w:r>
        <w:rPr>
          <w:rFonts w:hint="eastAsia"/>
          <w:b/>
          <w:bCs/>
          <w:color w:val="0070C0"/>
          <w:sz w:val="24"/>
          <w:szCs w:val="24"/>
          <w:lang w:eastAsia="zh-CN"/>
        </w:rPr>
        <w:t>实验压缩机用电量</w:t>
      </w:r>
      <w:r>
        <w:rPr>
          <w:rFonts w:hint="eastAsia"/>
          <w:b/>
          <w:bCs/>
          <w:sz w:val="24"/>
        </w:rPr>
        <w:t>——</w:t>
      </w:r>
      <w:r>
        <w:rPr>
          <w:rFonts w:hint="eastAsia"/>
          <w:sz w:val="24"/>
        </w:rPr>
        <w:t>自系统开始运行时起，</w:t>
      </w:r>
      <w:r>
        <w:rPr>
          <w:rFonts w:hint="eastAsia"/>
          <w:sz w:val="24"/>
          <w:lang w:val="en-US" w:eastAsia="zh-CN"/>
        </w:rPr>
        <w:t>压缩机总共消耗的电能量</w:t>
      </w:r>
      <w:r>
        <w:rPr>
          <w:sz w:val="24"/>
        </w:rPr>
        <w:t>。</w:t>
      </w:r>
    </w:p>
    <w:p>
      <w:pPr>
        <w:spacing w:line="360" w:lineRule="auto"/>
        <w:rPr>
          <w:sz w:val="24"/>
        </w:rPr>
      </w:pPr>
      <w:r>
        <w:rPr>
          <w:rFonts w:hint="eastAsia"/>
          <w:b/>
          <w:bCs/>
          <w:color w:val="0070C0"/>
          <w:sz w:val="24"/>
          <w:szCs w:val="24"/>
          <w:lang w:eastAsia="zh-CN"/>
        </w:rPr>
        <w:t>实验光伏输出电量</w:t>
      </w:r>
      <w:r>
        <w:rPr>
          <w:rFonts w:hint="eastAsia"/>
          <w:b/>
          <w:bCs/>
          <w:sz w:val="24"/>
        </w:rPr>
        <w:t>——</w:t>
      </w:r>
      <w:r>
        <w:rPr>
          <w:rFonts w:hint="eastAsia"/>
          <w:sz w:val="24"/>
        </w:rPr>
        <w:t>由太阳能转换为的</w:t>
      </w:r>
      <w:r>
        <w:rPr>
          <w:rFonts w:hint="eastAsia"/>
          <w:sz w:val="24"/>
          <w:lang w:val="en-US" w:eastAsia="zh-CN"/>
        </w:rPr>
        <w:t>电能</w:t>
      </w:r>
      <w:r>
        <w:rPr>
          <w:rFonts w:hint="eastAsia"/>
          <w:sz w:val="24"/>
        </w:rPr>
        <w:t>，</w:t>
      </w:r>
      <w:r>
        <w:rPr>
          <w:rFonts w:hint="eastAsia"/>
          <w:sz w:val="24"/>
          <w:lang w:val="en-US" w:eastAsia="zh-CN"/>
        </w:rPr>
        <w:t>并提供电能给系统的量</w:t>
      </w:r>
      <w:r>
        <w:rPr>
          <w:rFonts w:hint="eastAsia"/>
          <w:kern w:val="0"/>
          <w:sz w:val="24"/>
        </w:rPr>
        <w:t>，</w:t>
      </w:r>
      <w:r>
        <w:rPr>
          <w:rFonts w:hint="eastAsia"/>
          <w:sz w:val="24"/>
        </w:rPr>
        <w:t>为节能减排提供依据。</w:t>
      </w:r>
    </w:p>
    <w:p>
      <w:pPr>
        <w:spacing w:line="360" w:lineRule="auto"/>
        <w:ind w:firstLine="420"/>
        <w:rPr>
          <w:rFonts w:hint="eastAsia"/>
          <w:kern w:val="0"/>
          <w:sz w:val="24"/>
        </w:rPr>
      </w:pPr>
      <w:r>
        <w:rPr>
          <w:rFonts w:hint="eastAsia"/>
          <w:kern w:val="0"/>
          <w:sz w:val="24"/>
        </w:rPr>
        <w:t>点击“系统原理图”或“系统配图”按钮，将切换为如下界面，用户可以看到系统的Flash动画，并直观、清晰地看出各个设备部件的运行情况，如图3-5所示。</w:t>
      </w:r>
    </w:p>
    <w:p>
      <w:pPr>
        <w:spacing w:line="360" w:lineRule="auto"/>
        <w:ind w:firstLine="420"/>
        <w:rPr>
          <w:rFonts w:hint="eastAsia"/>
          <w:kern w:val="0"/>
          <w:sz w:val="24"/>
        </w:rPr>
      </w:pPr>
      <w:r>
        <w:drawing>
          <wp:inline distT="0" distB="0" distL="114300" distR="114300">
            <wp:extent cx="4832985" cy="2663825"/>
            <wp:effectExtent l="0" t="0" r="5715" b="3175"/>
            <wp:docPr id="20" name="图片 20" descr="projectdetai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projectdetail"/>
                    <pic:cNvPicPr>
                      <a:picLocks noChangeAspect="1"/>
                    </pic:cNvPicPr>
                  </pic:nvPicPr>
                  <pic:blipFill>
                    <a:blip r:embed="rId10"/>
                    <a:stretch>
                      <a:fillRect/>
                    </a:stretch>
                  </pic:blipFill>
                  <pic:spPr>
                    <a:xfrm>
                      <a:off x="0" y="0"/>
                      <a:ext cx="4832985" cy="2663825"/>
                    </a:xfrm>
                    <a:prstGeom prst="rect">
                      <a:avLst/>
                    </a:prstGeom>
                  </pic:spPr>
                </pic:pic>
              </a:graphicData>
            </a:graphic>
          </wp:inline>
        </w:drawing>
      </w:r>
    </w:p>
    <w:p>
      <w:pPr>
        <w:jc w:val="center"/>
        <w:rPr>
          <w:rFonts w:ascii="宋体" w:hAnsi="宋体" w:cs="宋体"/>
        </w:rPr>
      </w:pPr>
      <w:r>
        <w:rPr>
          <w:rFonts w:hint="eastAsia" w:ascii="宋体" w:hAnsi="宋体" w:cs="宋体"/>
        </w:rPr>
        <w:t xml:space="preserve">图3-5  系统配图 </w:t>
      </w:r>
      <w:bookmarkStart w:id="36" w:name="_GoBack"/>
      <w:bookmarkEnd w:id="36"/>
    </w:p>
    <w:p>
      <w:pPr>
        <w:spacing w:line="400" w:lineRule="exact"/>
        <w:rPr>
          <w:sz w:val="24"/>
        </w:rPr>
      </w:pPr>
      <w:r>
        <w:rPr>
          <w:rFonts w:hint="eastAsia"/>
          <w:b/>
          <w:bCs/>
          <w:color w:val="0070C0"/>
          <w:sz w:val="24"/>
          <w:szCs w:val="24"/>
        </w:rPr>
        <w:t>辐照表</w:t>
      </w:r>
      <w:r>
        <w:rPr>
          <w:rFonts w:hint="eastAsia"/>
          <w:sz w:val="24"/>
        </w:rPr>
        <w:t xml:space="preserve"> —— 测量工程现场太阳照度，数据实时更新。可以根据太阳照度对集热器集热量进行定性分析，为判断系统运行状态提供依据。</w:t>
      </w:r>
    </w:p>
    <w:p>
      <w:pPr>
        <w:spacing w:line="400" w:lineRule="exact"/>
        <w:rPr>
          <w:sz w:val="24"/>
        </w:rPr>
      </w:pPr>
      <w:r>
        <w:rPr>
          <w:rFonts w:hint="eastAsia"/>
          <w:b/>
          <w:bCs/>
          <w:color w:val="0070C0"/>
          <w:sz w:val="24"/>
          <w:szCs w:val="24"/>
        </w:rPr>
        <w:t>温度计</w:t>
      </w:r>
      <w:r>
        <w:rPr>
          <w:rFonts w:hint="eastAsia"/>
          <w:sz w:val="24"/>
        </w:rPr>
        <w:t xml:space="preserve"> —— 整个系统配置了10处温度计，用以监测关键点的温度值。实时更新，为制定运行策略提供依据。</w:t>
      </w:r>
    </w:p>
    <w:p>
      <w:pPr>
        <w:spacing w:line="400" w:lineRule="exact"/>
        <w:rPr>
          <w:sz w:val="24"/>
        </w:rPr>
      </w:pPr>
      <w:r>
        <w:rPr>
          <w:rFonts w:hint="eastAsia"/>
          <w:b/>
          <w:bCs/>
          <w:color w:val="0070C0"/>
          <w:sz w:val="24"/>
          <w:szCs w:val="24"/>
        </w:rPr>
        <w:t>液位器</w:t>
      </w:r>
      <w:r>
        <w:rPr>
          <w:rFonts w:hint="eastAsia"/>
          <w:sz w:val="24"/>
        </w:rPr>
        <w:t xml:space="preserve"> —— 检测水箱液位，为制定供水策略提供依据。</w:t>
      </w:r>
    </w:p>
    <w:p>
      <w:pPr>
        <w:spacing w:line="400" w:lineRule="exact"/>
        <w:rPr>
          <w:sz w:val="24"/>
        </w:rPr>
      </w:pPr>
      <w:r>
        <w:rPr>
          <w:rFonts w:hint="eastAsia"/>
          <w:b/>
          <w:bCs/>
          <w:color w:val="0070C0"/>
          <w:sz w:val="24"/>
          <w:szCs w:val="24"/>
        </w:rPr>
        <w:t>电磁阀</w:t>
      </w:r>
      <w:r>
        <w:rPr>
          <w:rFonts w:hint="eastAsia"/>
          <w:sz w:val="24"/>
        </w:rPr>
        <w:t xml:space="preserve"> —— 为数字开关量所控，控制所在管路通断。</w:t>
      </w:r>
    </w:p>
    <w:p>
      <w:pPr>
        <w:spacing w:line="400" w:lineRule="exact"/>
        <w:rPr>
          <w:sz w:val="24"/>
        </w:rPr>
      </w:pPr>
      <w:r>
        <w:rPr>
          <w:rFonts w:hint="eastAsia"/>
          <w:b/>
          <w:bCs/>
          <w:color w:val="0070C0"/>
          <w:sz w:val="24"/>
          <w:szCs w:val="24"/>
        </w:rPr>
        <w:t>循环泵</w:t>
      </w:r>
      <w:r>
        <w:rPr>
          <w:rFonts w:hint="eastAsia"/>
          <w:b/>
          <w:bCs/>
          <w:sz w:val="24"/>
        </w:rPr>
        <w:t xml:space="preserve"> </w:t>
      </w:r>
      <w:r>
        <w:rPr>
          <w:rFonts w:hint="eastAsia"/>
          <w:sz w:val="24"/>
        </w:rPr>
        <w:t>—— 系统有3处循环水泵，分别为集热循环、热泵循环、回水循环提供动力。</w:t>
      </w:r>
    </w:p>
    <w:p>
      <w:pPr>
        <w:spacing w:line="400" w:lineRule="exact"/>
        <w:rPr>
          <w:sz w:val="24"/>
        </w:rPr>
      </w:pPr>
      <w:r>
        <w:rPr>
          <w:rFonts w:hint="eastAsia"/>
          <w:b/>
          <w:bCs/>
          <w:color w:val="0070C0"/>
          <w:sz w:val="24"/>
          <w:szCs w:val="24"/>
        </w:rPr>
        <w:t>补水泵</w:t>
      </w:r>
      <w:r>
        <w:rPr>
          <w:rFonts w:hint="eastAsia"/>
          <w:sz w:val="24"/>
        </w:rPr>
        <w:t xml:space="preserve"> —— 为系统供水，提供充足水压保障及时供水。</w:t>
      </w:r>
    </w:p>
    <w:p>
      <w:pPr>
        <w:spacing w:line="400" w:lineRule="exact"/>
        <w:rPr>
          <w:rFonts w:ascii="宋体" w:hAnsi="宋体" w:cs="宋体"/>
          <w:szCs w:val="21"/>
        </w:rPr>
      </w:pPr>
      <w:r>
        <w:rPr>
          <w:rFonts w:hint="eastAsia"/>
          <w:b/>
          <w:bCs/>
          <w:color w:val="0070C0"/>
          <w:sz w:val="24"/>
          <w:szCs w:val="24"/>
        </w:rPr>
        <w:t>空气源热泵</w:t>
      </w:r>
      <w:r>
        <w:rPr>
          <w:rFonts w:hint="eastAsia"/>
          <w:sz w:val="24"/>
        </w:rPr>
        <w:t xml:space="preserve"> —— 高效供能装置，在没有充足光照情况下提供能量，保证恒温水箱水温恒定。本身具有很高的能量转换率，为节能提供保障。</w:t>
      </w:r>
      <w:r>
        <w:rPr>
          <w:rFonts w:hint="eastAsia" w:ascii="宋体" w:hAnsi="宋体" w:cs="宋体"/>
        </w:rPr>
        <w:t xml:space="preserve">     </w:t>
      </w:r>
      <w:bookmarkEnd w:id="19"/>
      <w:bookmarkEnd w:id="20"/>
      <w:bookmarkStart w:id="21" w:name="OLE_LINK4"/>
      <w:bookmarkStart w:id="22" w:name="_Toc9977"/>
      <w:bookmarkStart w:id="23" w:name="_Toc336455169"/>
      <w:bookmarkStart w:id="24" w:name="_Toc398793132"/>
    </w:p>
    <w:bookmarkEnd w:id="21"/>
    <w:p>
      <w:pPr>
        <w:pStyle w:val="3"/>
        <w:rPr>
          <w:sz w:val="24"/>
        </w:rPr>
      </w:pPr>
      <w:bookmarkStart w:id="25" w:name="_Toc22696"/>
      <w:r>
        <w:rPr>
          <w:rFonts w:hint="eastAsia"/>
        </w:rPr>
        <w:t xml:space="preserve">3.4 </w:t>
      </w:r>
      <w:bookmarkEnd w:id="22"/>
      <w:bookmarkEnd w:id="23"/>
      <w:bookmarkEnd w:id="24"/>
      <w:r>
        <w:rPr>
          <w:rFonts w:hint="eastAsia"/>
        </w:rPr>
        <w:t>查询分析</w:t>
      </w:r>
      <w:bookmarkEnd w:id="25"/>
      <w:r>
        <w:rPr>
          <w:rFonts w:hint="eastAsia" w:ascii="宋体" w:hAnsi="宋体" w:cs="宋体"/>
        </w:rPr>
        <w:t xml:space="preserve"> </w:t>
      </w:r>
    </w:p>
    <w:p>
      <w:pPr>
        <w:pStyle w:val="4"/>
      </w:pPr>
      <w:bookmarkStart w:id="26" w:name="_Toc9351"/>
      <w:bookmarkStart w:id="27" w:name="_Toc20452"/>
      <w:bookmarkStart w:id="28" w:name="_Toc398793135"/>
      <w:bookmarkStart w:id="29" w:name="_Toc336455173"/>
      <w:r>
        <w:rPr>
          <w:rFonts w:hint="eastAsia"/>
        </w:rPr>
        <w:t>3.4.1 监测数据</w:t>
      </w:r>
      <w:bookmarkEnd w:id="26"/>
    </w:p>
    <w:p>
      <w:pPr>
        <w:snapToGrid w:val="0"/>
        <w:ind w:firstLine="480"/>
        <w:rPr>
          <w:rFonts w:ascii="宋体" w:hAnsi="宋体" w:cs="宋体"/>
          <w:bCs/>
          <w:sz w:val="24"/>
        </w:rPr>
      </w:pPr>
      <w:r>
        <w:rPr>
          <w:rFonts w:hint="eastAsia" w:hAnsi="宋体"/>
          <w:kern w:val="0"/>
          <w:sz w:val="24"/>
        </w:rPr>
        <w:t>单击页面的“查询分析”按钮，默认显示的是监测数据的界面，如图3-11所示。该页面</w:t>
      </w:r>
      <w:r>
        <w:rPr>
          <w:rFonts w:hAnsi="宋体"/>
          <w:kern w:val="0"/>
          <w:sz w:val="24"/>
        </w:rPr>
        <w:t>允许用户对采集数据按日期进行查询。用户选定日期后，页面将进行刷新显示该日期下的采集点曲线图和表格。</w:t>
      </w:r>
      <w:r>
        <w:rPr>
          <w:rFonts w:hint="eastAsia" w:hAnsi="宋体"/>
          <w:kern w:val="0"/>
          <w:sz w:val="24"/>
        </w:rPr>
        <w:t>同时各项能耗数据按年、季、月、日进行周期性统计，工程能耗状况以同比与环比等方式对进行周期性分析，用户也可以快速地了解太阳能热水某段时间内系统各项能耗数据对比情况。</w:t>
      </w:r>
    </w:p>
    <w:p>
      <w:pPr>
        <w:ind w:firstLine="480"/>
        <w:jc w:val="center"/>
        <w:rPr>
          <w:rFonts w:hint="eastAsia" w:ascii="宋体" w:hAnsi="宋体" w:eastAsia="宋体" w:cs="宋体"/>
          <w:bCs/>
          <w:sz w:val="24"/>
          <w:lang w:eastAsia="zh-CN"/>
        </w:rPr>
      </w:pPr>
      <w:r>
        <w:rPr>
          <w:rFonts w:hint="eastAsia" w:ascii="宋体" w:hAnsi="宋体" w:eastAsia="宋体" w:cs="宋体"/>
          <w:bCs/>
          <w:sz w:val="24"/>
          <w:lang w:eastAsia="zh-CN"/>
        </w:rPr>
        <w:drawing>
          <wp:inline distT="0" distB="0" distL="114300" distR="114300">
            <wp:extent cx="4828540" cy="2663825"/>
            <wp:effectExtent l="0" t="0" r="10160" b="3175"/>
            <wp:docPr id="14" name="图片 14" descr="Query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Query1"/>
                    <pic:cNvPicPr>
                      <a:picLocks noChangeAspect="1"/>
                    </pic:cNvPicPr>
                  </pic:nvPicPr>
                  <pic:blipFill>
                    <a:blip r:embed="rId12"/>
                    <a:stretch>
                      <a:fillRect/>
                    </a:stretch>
                  </pic:blipFill>
                  <pic:spPr>
                    <a:xfrm>
                      <a:off x="0" y="0"/>
                      <a:ext cx="4828540" cy="2663825"/>
                    </a:xfrm>
                    <a:prstGeom prst="rect">
                      <a:avLst/>
                    </a:prstGeom>
                  </pic:spPr>
                </pic:pic>
              </a:graphicData>
            </a:graphic>
          </wp:inline>
        </w:drawing>
      </w:r>
    </w:p>
    <w:p>
      <w:pPr>
        <w:spacing w:line="400" w:lineRule="exact"/>
        <w:ind w:left="2100" w:firstLine="420"/>
        <w:rPr>
          <w:rFonts w:ascii="宋体" w:hAnsi="宋体" w:cs="宋体"/>
          <w:szCs w:val="21"/>
        </w:rPr>
      </w:pPr>
      <w:r>
        <w:rPr>
          <w:rFonts w:hint="eastAsia" w:ascii="宋体" w:hAnsi="宋体" w:cs="宋体"/>
        </w:rPr>
        <w:t xml:space="preserve">      图3-</w:t>
      </w:r>
      <w:r>
        <w:rPr>
          <w:rFonts w:hint="eastAsia" w:ascii="宋体" w:hAnsi="宋体" w:cs="宋体"/>
          <w:lang w:val="en-US" w:eastAsia="zh-CN"/>
        </w:rPr>
        <w:t>6</w:t>
      </w:r>
      <w:r>
        <w:rPr>
          <w:rFonts w:hint="eastAsia" w:ascii="宋体" w:hAnsi="宋体" w:cs="宋体"/>
        </w:rPr>
        <w:t xml:space="preserve">  监测数据</w:t>
      </w:r>
      <w:r>
        <w:rPr>
          <w:rFonts w:hint="eastAsia" w:ascii="宋体" w:hAnsi="宋体" w:cs="宋体"/>
          <w:szCs w:val="21"/>
        </w:rPr>
        <w:t>界面</w:t>
      </w:r>
    </w:p>
    <w:p>
      <w:pPr>
        <w:ind w:firstLine="480" w:firstLineChars="200"/>
        <w:rPr>
          <w:sz w:val="24"/>
        </w:rPr>
      </w:pPr>
      <w:r>
        <w:rPr>
          <w:rFonts w:hint="eastAsia"/>
          <w:sz w:val="24"/>
        </w:rPr>
        <w:t>单击日期的按钮，出现日历的界面，用户可以自由地选择开始时间和结束时间，并在曲线上实时刷新显示，如图3-12、图3-13所示。</w:t>
      </w:r>
    </w:p>
    <w:p>
      <w:pPr>
        <w:ind w:firstLine="420" w:firstLineChars="200"/>
        <w:jc w:val="center"/>
        <w:rPr>
          <w:rFonts w:ascii="宋体" w:hAnsi="宋体" w:cs="宋体"/>
          <w:szCs w:val="21"/>
        </w:rPr>
      </w:pPr>
      <w:r>
        <w:rPr>
          <w:rFonts w:hint="eastAsia" w:ascii="宋体" w:hAnsi="宋体" w:cs="宋体"/>
        </w:rPr>
        <w:t>图3-</w:t>
      </w:r>
      <w:r>
        <w:rPr>
          <w:rFonts w:hint="eastAsia" w:ascii="宋体" w:hAnsi="宋体" w:cs="宋体"/>
          <w:lang w:val="en-US" w:eastAsia="zh-CN"/>
        </w:rPr>
        <w:t>7</w:t>
      </w:r>
      <w:r>
        <w:rPr>
          <w:rFonts w:hint="eastAsia" w:ascii="宋体" w:hAnsi="宋体" w:cs="宋体"/>
        </w:rPr>
        <w:t xml:space="preserve">  时间选择</w:t>
      </w:r>
      <w:r>
        <w:rPr>
          <w:rFonts w:hint="eastAsia" w:ascii="宋体" w:hAnsi="宋体" w:cs="宋体"/>
          <w:szCs w:val="21"/>
        </w:rPr>
        <w:t>界面</w:t>
      </w:r>
    </w:p>
    <w:p>
      <w:pPr>
        <w:ind w:firstLine="420" w:firstLineChars="200"/>
        <w:rPr>
          <w:rFonts w:ascii="宋体" w:hAnsi="宋体" w:cs="宋体"/>
          <w:szCs w:val="21"/>
        </w:rPr>
      </w:pPr>
    </w:p>
    <w:p>
      <w:pPr>
        <w:ind w:firstLine="480" w:firstLineChars="200"/>
        <w:rPr>
          <w:sz w:val="24"/>
        </w:rPr>
      </w:pPr>
      <w:r>
        <w:rPr>
          <w:rFonts w:hint="eastAsia"/>
          <w:sz w:val="24"/>
        </w:rPr>
        <w:t>单击“表格数据”的按钮，出现表格界面，用户可以查询从开始时间到结束时间之内所有的监测数据，如图3-14所示。</w:t>
      </w:r>
    </w:p>
    <w:p>
      <w:pPr>
        <w:ind w:firstLine="420" w:firstLineChars="200"/>
        <w:jc w:val="center"/>
      </w:pPr>
      <w:r>
        <w:rPr>
          <w:rFonts w:hint="eastAsia" w:ascii="宋体" w:hAnsi="宋体" w:cs="宋体"/>
        </w:rPr>
        <w:drawing>
          <wp:inline distT="0" distB="0" distL="114300" distR="114300">
            <wp:extent cx="4916170" cy="2663825"/>
            <wp:effectExtent l="0" t="0" r="17780" b="3175"/>
            <wp:docPr id="16" name="图片 16" descr="Query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Query2"/>
                    <pic:cNvPicPr>
                      <a:picLocks noChangeAspect="1"/>
                    </pic:cNvPicPr>
                  </pic:nvPicPr>
                  <pic:blipFill>
                    <a:blip r:embed="rId13"/>
                    <a:stretch>
                      <a:fillRect/>
                    </a:stretch>
                  </pic:blipFill>
                  <pic:spPr>
                    <a:xfrm>
                      <a:off x="0" y="0"/>
                      <a:ext cx="4916170" cy="2663825"/>
                    </a:xfrm>
                    <a:prstGeom prst="rect">
                      <a:avLst/>
                    </a:prstGeom>
                  </pic:spPr>
                </pic:pic>
              </a:graphicData>
            </a:graphic>
          </wp:inline>
        </w:drawing>
      </w:r>
      <w:r>
        <w:rPr>
          <w:rFonts w:hint="eastAsia" w:ascii="宋体" w:hAnsi="宋体" w:cs="宋体"/>
        </w:rPr>
        <w:t>图3-</w:t>
      </w:r>
      <w:r>
        <w:rPr>
          <w:rFonts w:hint="eastAsia" w:ascii="宋体" w:hAnsi="宋体" w:cs="宋体"/>
          <w:lang w:val="en-US" w:eastAsia="zh-CN"/>
        </w:rPr>
        <w:t>8</w:t>
      </w:r>
      <w:r>
        <w:rPr>
          <w:rFonts w:hint="eastAsia" w:ascii="宋体" w:hAnsi="宋体" w:cs="宋体"/>
        </w:rPr>
        <w:t xml:space="preserve"> 表格数据</w:t>
      </w:r>
      <w:r>
        <w:rPr>
          <w:rFonts w:hint="eastAsia" w:ascii="宋体" w:hAnsi="宋体" w:cs="宋体"/>
          <w:szCs w:val="21"/>
        </w:rPr>
        <w:t>界面</w:t>
      </w:r>
    </w:p>
    <w:p>
      <w:pPr>
        <w:spacing w:line="400" w:lineRule="exact"/>
        <w:rPr>
          <w:rFonts w:ascii="宋体" w:hAnsi="宋体" w:cs="宋体"/>
        </w:rPr>
      </w:pPr>
    </w:p>
    <w:p>
      <w:pPr>
        <w:pStyle w:val="3"/>
      </w:pPr>
      <w:bookmarkStart w:id="30" w:name="_Toc19498"/>
      <w:r>
        <w:rPr>
          <w:rFonts w:hint="eastAsia"/>
        </w:rPr>
        <w:t xml:space="preserve">3.5 </w:t>
      </w:r>
      <w:bookmarkEnd w:id="27"/>
      <w:bookmarkEnd w:id="28"/>
      <w:bookmarkEnd w:id="29"/>
      <w:r>
        <w:rPr>
          <w:rFonts w:hint="eastAsia"/>
        </w:rPr>
        <w:t>系统配置</w:t>
      </w:r>
      <w:bookmarkEnd w:id="30"/>
    </w:p>
    <w:p>
      <w:pPr>
        <w:ind w:firstLine="480" w:firstLineChars="200"/>
        <w:rPr>
          <w:sz w:val="24"/>
        </w:rPr>
      </w:pPr>
      <w:bookmarkStart w:id="31" w:name="OLE_LINK9"/>
      <w:r>
        <w:rPr>
          <w:sz w:val="24"/>
        </w:rPr>
        <w:t>单击</w:t>
      </w:r>
      <w:r>
        <w:rPr>
          <w:rFonts w:hint="eastAsia"/>
          <w:sz w:val="24"/>
        </w:rPr>
        <w:t>“系统配置”</w:t>
      </w:r>
      <w:r>
        <w:rPr>
          <w:sz w:val="24"/>
        </w:rPr>
        <w:t>按钮</w:t>
      </w:r>
      <w:r>
        <w:rPr>
          <w:rFonts w:hint="eastAsia"/>
          <w:sz w:val="24"/>
        </w:rPr>
        <w:t xml:space="preserve"> ，转入如下</w:t>
      </w:r>
      <w:r>
        <w:rPr>
          <w:sz w:val="24"/>
        </w:rPr>
        <w:t>界面，用户可以进行</w:t>
      </w:r>
      <w:r>
        <w:rPr>
          <w:rFonts w:hint="eastAsia"/>
          <w:sz w:val="24"/>
        </w:rPr>
        <w:t>密码修改，</w:t>
      </w:r>
      <w:r>
        <w:rPr>
          <w:sz w:val="24"/>
        </w:rPr>
        <w:t>如图</w:t>
      </w:r>
      <w:r>
        <w:rPr>
          <w:rFonts w:hint="eastAsia"/>
          <w:sz w:val="24"/>
        </w:rPr>
        <w:t>3</w:t>
      </w:r>
      <w:r>
        <w:rPr>
          <w:sz w:val="24"/>
        </w:rPr>
        <w:t>-</w:t>
      </w:r>
      <w:r>
        <w:rPr>
          <w:rFonts w:hint="eastAsia"/>
          <w:sz w:val="24"/>
        </w:rPr>
        <w:t>24</w:t>
      </w:r>
      <w:r>
        <w:rPr>
          <w:sz w:val="24"/>
        </w:rPr>
        <w:t>所示。</w:t>
      </w:r>
      <w:bookmarkEnd w:id="31"/>
    </w:p>
    <w:p>
      <w:pPr>
        <w:jc w:val="center"/>
        <w:rPr>
          <w:rFonts w:hint="eastAsia" w:eastAsia="宋体"/>
          <w:lang w:eastAsia="zh-CN"/>
        </w:rPr>
      </w:pPr>
      <w:r>
        <w:rPr>
          <w:rFonts w:hint="eastAsia" w:eastAsia="宋体"/>
          <w:lang w:eastAsia="zh-CN"/>
        </w:rPr>
        <w:drawing>
          <wp:inline distT="0" distB="0" distL="114300" distR="114300">
            <wp:extent cx="2180590" cy="1727835"/>
            <wp:effectExtent l="0" t="0" r="10160" b="5715"/>
            <wp:docPr id="9" name="图片 9" descr="Confi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Config"/>
                    <pic:cNvPicPr>
                      <a:picLocks noChangeAspect="1"/>
                    </pic:cNvPicPr>
                  </pic:nvPicPr>
                  <pic:blipFill>
                    <a:blip r:embed="rId14"/>
                    <a:srcRect l="36507" t="18048" r="37113" b="43516"/>
                    <a:stretch>
                      <a:fillRect/>
                    </a:stretch>
                  </pic:blipFill>
                  <pic:spPr>
                    <a:xfrm>
                      <a:off x="0" y="0"/>
                      <a:ext cx="2180590" cy="1727835"/>
                    </a:xfrm>
                    <a:prstGeom prst="rect">
                      <a:avLst/>
                    </a:prstGeom>
                  </pic:spPr>
                </pic:pic>
              </a:graphicData>
            </a:graphic>
          </wp:inline>
        </w:drawing>
      </w:r>
    </w:p>
    <w:p>
      <w:pPr>
        <w:spacing w:line="400" w:lineRule="exact"/>
        <w:ind w:left="2520" w:firstLine="420"/>
        <w:rPr>
          <w:rFonts w:ascii="宋体" w:hAnsi="宋体" w:cs="宋体"/>
        </w:rPr>
      </w:pPr>
      <w:r>
        <w:rPr>
          <w:rFonts w:hint="eastAsia" w:ascii="宋体" w:hAnsi="宋体" w:cs="宋体"/>
        </w:rPr>
        <w:t>图3-</w:t>
      </w:r>
      <w:r>
        <w:rPr>
          <w:rFonts w:hint="eastAsia" w:ascii="宋体" w:hAnsi="宋体" w:cs="宋体"/>
          <w:lang w:val="en-US" w:eastAsia="zh-CN"/>
        </w:rPr>
        <w:t>9</w:t>
      </w:r>
      <w:r>
        <w:rPr>
          <w:rFonts w:hint="eastAsia" w:ascii="宋体" w:hAnsi="宋体" w:cs="宋体"/>
        </w:rPr>
        <w:t xml:space="preserve">  密码修改界面</w:t>
      </w:r>
    </w:p>
    <w:p>
      <w:pPr>
        <w:pStyle w:val="3"/>
        <w:rPr>
          <w:bCs w:val="0"/>
        </w:rPr>
      </w:pPr>
      <w:bookmarkStart w:id="32" w:name="_Toc398793139"/>
      <w:bookmarkStart w:id="33" w:name="_Toc19385"/>
      <w:bookmarkStart w:id="34" w:name="_Toc23866"/>
      <w:r>
        <w:rPr>
          <w:rFonts w:hint="eastAsia"/>
          <w:bCs w:val="0"/>
        </w:rPr>
        <w:t xml:space="preserve">3.7 </w:t>
      </w:r>
      <w:bookmarkEnd w:id="32"/>
      <w:bookmarkEnd w:id="33"/>
      <w:r>
        <w:rPr>
          <w:rFonts w:hint="eastAsia"/>
          <w:bCs w:val="0"/>
        </w:rPr>
        <w:t>报警信息</w:t>
      </w:r>
      <w:bookmarkEnd w:id="34"/>
    </w:p>
    <w:p>
      <w:pPr>
        <w:ind w:firstLine="480" w:firstLineChars="200"/>
        <w:rPr>
          <w:sz w:val="24"/>
        </w:rPr>
      </w:pPr>
      <w:r>
        <w:rPr>
          <w:sz w:val="24"/>
        </w:rPr>
        <w:t>单击</w:t>
      </w:r>
      <w:r>
        <w:rPr>
          <w:rFonts w:hint="eastAsia"/>
          <w:sz w:val="24"/>
        </w:rPr>
        <w:t>“报警信息”</w:t>
      </w:r>
      <w:r>
        <w:rPr>
          <w:sz w:val="24"/>
        </w:rPr>
        <w:t>按钮</w:t>
      </w:r>
      <w:r>
        <w:rPr>
          <w:rFonts w:hint="eastAsia"/>
          <w:sz w:val="24"/>
        </w:rPr>
        <w:t xml:space="preserve"> ，进入如下页面，用户可以自行选择开始时间和结束时间，查看历史的故障，</w:t>
      </w:r>
      <w:r>
        <w:rPr>
          <w:sz w:val="24"/>
        </w:rPr>
        <w:t>如图</w:t>
      </w:r>
      <w:r>
        <w:rPr>
          <w:rFonts w:hint="eastAsia"/>
          <w:sz w:val="24"/>
        </w:rPr>
        <w:t>3</w:t>
      </w:r>
      <w:r>
        <w:rPr>
          <w:sz w:val="24"/>
        </w:rPr>
        <w:t>-</w:t>
      </w:r>
      <w:r>
        <w:rPr>
          <w:rFonts w:hint="eastAsia"/>
          <w:sz w:val="24"/>
        </w:rPr>
        <w:t>25</w:t>
      </w:r>
      <w:r>
        <w:rPr>
          <w:sz w:val="24"/>
        </w:rPr>
        <w:t>所示</w:t>
      </w:r>
      <w:r>
        <w:rPr>
          <w:rFonts w:hint="eastAsia"/>
          <w:sz w:val="24"/>
        </w:rPr>
        <w:t>，时间选择步骤请查看3.5.1。</w:t>
      </w:r>
    </w:p>
    <w:p>
      <w:pPr>
        <w:spacing w:line="240" w:lineRule="auto"/>
        <w:jc w:val="center"/>
        <w:rPr>
          <w:rFonts w:hint="eastAsia" w:ascii="宋体" w:hAnsi="宋体" w:cs="宋体"/>
        </w:rPr>
      </w:pPr>
      <w:r>
        <w:rPr>
          <w:rFonts w:hint="eastAsia" w:ascii="宋体" w:hAnsi="宋体" w:cs="宋体"/>
        </w:rPr>
        <w:drawing>
          <wp:inline distT="0" distB="0" distL="114300" distR="114300">
            <wp:extent cx="4871720" cy="2663825"/>
            <wp:effectExtent l="0" t="0" r="5080" b="3175"/>
            <wp:docPr id="10" name="图片 10" descr="Ala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Alarm"/>
                    <pic:cNvPicPr>
                      <a:picLocks noChangeAspect="1"/>
                    </pic:cNvPicPr>
                  </pic:nvPicPr>
                  <pic:blipFill>
                    <a:blip r:embed="rId15"/>
                    <a:stretch>
                      <a:fillRect/>
                    </a:stretch>
                  </pic:blipFill>
                  <pic:spPr>
                    <a:xfrm>
                      <a:off x="0" y="0"/>
                      <a:ext cx="4871720" cy="2663825"/>
                    </a:xfrm>
                    <a:prstGeom prst="rect">
                      <a:avLst/>
                    </a:prstGeom>
                  </pic:spPr>
                </pic:pic>
              </a:graphicData>
            </a:graphic>
          </wp:inline>
        </w:drawing>
      </w:r>
    </w:p>
    <w:p>
      <w:pPr>
        <w:spacing w:line="240" w:lineRule="auto"/>
        <w:jc w:val="center"/>
        <w:rPr>
          <w:rFonts w:ascii="宋体" w:hAnsi="宋体" w:cs="宋体"/>
        </w:rPr>
      </w:pPr>
      <w:r>
        <w:rPr>
          <w:rFonts w:hint="eastAsia" w:ascii="宋体" w:hAnsi="宋体" w:cs="宋体"/>
        </w:rPr>
        <w:t>如图3-</w:t>
      </w:r>
      <w:r>
        <w:rPr>
          <w:rFonts w:hint="eastAsia" w:ascii="宋体" w:hAnsi="宋体" w:cs="宋体"/>
          <w:lang w:val="en-US" w:eastAsia="zh-CN"/>
        </w:rPr>
        <w:t>10</w:t>
      </w:r>
      <w:r>
        <w:rPr>
          <w:rFonts w:hint="eastAsia" w:ascii="宋体" w:hAnsi="宋体" w:cs="宋体"/>
        </w:rPr>
        <w:t xml:space="preserve">  报警信息</w:t>
      </w: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ascii="宋体" w:hAnsi="宋体" w:cs="宋体"/>
        </w:rPr>
      </w:pPr>
    </w:p>
    <w:p>
      <w:pPr>
        <w:spacing w:line="400" w:lineRule="exact"/>
        <w:ind w:left="2520" w:firstLine="420"/>
        <w:rPr>
          <w:rFonts w:hint="eastAsia"/>
        </w:rPr>
      </w:pPr>
    </w:p>
    <w:p>
      <w:pPr>
        <w:pStyle w:val="2"/>
        <w:spacing w:before="624" w:after="312"/>
      </w:pPr>
      <w:bookmarkStart w:id="35" w:name="_Toc11195"/>
      <w:r>
        <w:rPr>
          <w:rFonts w:hint="eastAsia"/>
        </w:rPr>
        <w:t>4 注意事项</w:t>
      </w:r>
      <w:bookmarkEnd w:id="35"/>
    </w:p>
    <w:p>
      <w:pPr>
        <w:spacing w:line="400" w:lineRule="exact"/>
        <w:jc w:val="left"/>
        <w:rPr>
          <w:rFonts w:ascii="宋体" w:hAnsi="宋体" w:cs="宋体"/>
          <w:sz w:val="24"/>
        </w:rPr>
      </w:pPr>
      <w:r>
        <w:rPr>
          <w:rFonts w:hint="eastAsia" w:ascii="宋体" w:hAnsi="宋体" w:cs="宋体"/>
          <w:sz w:val="24"/>
        </w:rPr>
        <w:t>4.1 使用前请仔细阅读使用说明书。</w:t>
      </w:r>
    </w:p>
    <w:p>
      <w:pPr>
        <w:spacing w:line="400" w:lineRule="exact"/>
        <w:jc w:val="left"/>
        <w:rPr>
          <w:rFonts w:ascii="宋体" w:hAnsi="宋体" w:cs="宋体"/>
          <w:sz w:val="24"/>
        </w:rPr>
      </w:pPr>
      <w:r>
        <w:rPr>
          <w:rFonts w:hint="eastAsia" w:ascii="宋体" w:hAnsi="宋体" w:cs="宋体"/>
          <w:sz w:val="24"/>
        </w:rPr>
        <w:t>4.2 登录网页前请确保网络连接成功。</w:t>
      </w:r>
    </w:p>
    <w:p>
      <w:pPr>
        <w:spacing w:line="400" w:lineRule="exact"/>
        <w:jc w:val="left"/>
        <w:rPr>
          <w:rFonts w:ascii="宋体" w:hAnsi="宋体" w:cs="宋体"/>
          <w:sz w:val="24"/>
        </w:rPr>
      </w:pPr>
      <w:r>
        <w:rPr>
          <w:rFonts w:hint="eastAsia" w:ascii="宋体" w:hAnsi="宋体" w:cs="宋体"/>
          <w:sz w:val="24"/>
        </w:rPr>
        <w:t>4.3 使用过程中出现网页内部结构不对齐，请重新刷新网页。</w:t>
      </w:r>
    </w:p>
    <w:p>
      <w:pPr>
        <w:spacing w:line="400" w:lineRule="exact"/>
        <w:jc w:val="left"/>
        <w:rPr>
          <w:rFonts w:ascii="宋体" w:hAnsi="宋体" w:cs="宋体"/>
          <w:sz w:val="24"/>
        </w:rPr>
      </w:pPr>
      <w:r>
        <w:rPr>
          <w:rFonts w:hint="eastAsia" w:ascii="宋体" w:hAnsi="宋体" w:cs="宋体"/>
          <w:sz w:val="24"/>
        </w:rPr>
        <w:t>4.4 若遇到数据出现负值则属于正常现象。</w:t>
      </w:r>
    </w:p>
    <w:p>
      <w:pPr>
        <w:spacing w:line="400" w:lineRule="exact"/>
        <w:jc w:val="left"/>
        <w:rPr>
          <w:rFonts w:ascii="宋体" w:hAnsi="宋体" w:cs="宋体"/>
          <w:sz w:val="24"/>
        </w:rPr>
      </w:pPr>
      <w:r>
        <w:rPr>
          <w:rFonts w:hint="eastAsia" w:ascii="宋体" w:hAnsi="宋体" w:cs="宋体"/>
          <w:sz w:val="24"/>
        </w:rPr>
        <w:t>4.5 若在网页使用过程中，出现超链接失效或者无法正常使用，请联系开发商。</w:t>
      </w:r>
    </w:p>
    <w:p>
      <w:pPr>
        <w:spacing w:line="400" w:lineRule="exact"/>
        <w:jc w:val="left"/>
        <w:rPr>
          <w:rFonts w:ascii="宋体" w:hAnsi="宋体" w:cs="宋体"/>
          <w:sz w:val="24"/>
        </w:rPr>
      </w:pPr>
    </w:p>
    <w:p>
      <w:pPr>
        <w:spacing w:line="400" w:lineRule="exact"/>
        <w:jc w:val="left"/>
        <w:rPr>
          <w:rFonts w:ascii="SimSun-Identity-H" w:hAnsi="SimSun-Identity-H" w:eastAsia="SimSun-Identity-H"/>
          <w:sz w:val="24"/>
        </w:rPr>
      </w:pPr>
    </w:p>
    <w:sectPr>
      <w:footerReference r:id="rId7" w:type="default"/>
      <w:pgSz w:w="11850" w:h="16783"/>
      <w:pgMar w:top="1440" w:right="1800" w:bottom="1440" w:left="1800" w:header="720" w:footer="720" w:gutter="0"/>
      <w:cols w:space="720" w:num="1"/>
      <w:docGrid w:type="lines" w:linePitch="312"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Jon" w:date="2018-07-19T09:50:20Z" w:initials="J">
    <w:p w14:paraId="379F426F">
      <w:pPr>
        <w:pStyle w:val="5"/>
        <w:rPr>
          <w:rFonts w:hint="eastAsia" w:eastAsia="宋体"/>
          <w:lang w:val="en-US" w:eastAsia="zh-CN"/>
        </w:rPr>
      </w:pPr>
      <w:r>
        <w:rPr>
          <w:rFonts w:hint="eastAsia"/>
          <w:lang w:val="en-US" w:eastAsia="zh-CN"/>
        </w:rPr>
        <w:t>这个还需要进一步确定</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379F426F"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Calibri Light">
    <w:panose1 w:val="020F0302020204030204"/>
    <w:charset w:val="00"/>
    <w:family w:val="swiss"/>
    <w:pitch w:val="default"/>
    <w:sig w:usb0="E0002AFF" w:usb1="C000247B" w:usb2="00000009" w:usb3="00000000" w:csb0="200001FF" w:csb1="00000000"/>
  </w:font>
  <w:font w:name="SimSun-Identity-H">
    <w:altName w:val="宋体"/>
    <w:panose1 w:val="00000000000000000000"/>
    <w:charset w:val="86"/>
    <w:family w:val="auto"/>
    <w:pitch w:val="default"/>
    <w:sig w:usb0="00000000" w:usb1="00000000" w:usb2="00000000" w:usb3="00000000" w:csb0="00040000" w:csb1="00000000"/>
  </w:font>
  <w:font w:name="TimesNewRomanPSMT-Identity-H">
    <w:altName w:val="宋体"/>
    <w:panose1 w:val="00000000000000000000"/>
    <w:charset w:val="86"/>
    <w:family w:val="auto"/>
    <w:pitch w:val="default"/>
    <w:sig w:usb0="00000000" w:usb1="00000000" w:usb2="00000000" w:usb3="00000000" w:csb0="00040000" w:csb1="00000000"/>
  </w:font>
  <w:font w:name="微软雅黑">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r>
      <mc:AlternateContent>
        <mc:Choice Requires="wps">
          <w:drawing>
            <wp:anchor distT="0" distB="0" distL="114300" distR="114300" simplePos="0" relativeHeight="251695104" behindDoc="0" locked="0" layoutInCell="1" allowOverlap="1">
              <wp:simplePos x="0" y="0"/>
              <wp:positionH relativeFrom="margin">
                <wp:posOffset>2558415</wp:posOffset>
              </wp:positionH>
              <wp:positionV relativeFrom="paragraph">
                <wp:posOffset>-12700</wp:posOffset>
              </wp:positionV>
              <wp:extent cx="215900" cy="159385"/>
              <wp:effectExtent l="0" t="0" r="0" b="0"/>
              <wp:wrapNone/>
              <wp:docPr id="67" name="文本框 67"/>
              <wp:cNvGraphicFramePr/>
              <a:graphic xmlns:a="http://schemas.openxmlformats.org/drawingml/2006/main">
                <a:graphicData uri="http://schemas.microsoft.com/office/word/2010/wordprocessingShape">
                  <wps:wsp>
                    <wps:cNvSpPr txBox="1"/>
                    <wps:spPr>
                      <a:xfrm>
                        <a:off x="0" y="0"/>
                        <a:ext cx="215900" cy="15938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w:pict>
            <v:shape id="_x0000_s1026" o:spid="_x0000_s1026" o:spt="202" type="#_x0000_t202" style="position:absolute;left:0pt;margin-left:201.45pt;margin-top:-1pt;height:12.55pt;width:17pt;mso-position-horizontal-relative:margin;z-index:251695104;mso-width-relative:page;mso-height-relative:page;" filled="f" stroked="f" coordsize="21600,21600" o:gfxdata="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">
              <v:fill on="f" focussize="0,0"/>
              <v:stroke on="f" weight="0.5pt"/>
              <v:imagedata o:title=""/>
              <o:lock v:ext="edit" aspectratio="f"/>
              <v:textbox inset="0mm,0mm,0mm,0mm">
                <w:txbxContent>
                  <w:p/>
                </w:txbxContent>
              </v:textbox>
            </v:shape>
          </w:pict>
        </mc:Fallback>
      </mc:AlternateContent>
    </w:r>
    <w:r>
      <mc:AlternateContent>
        <mc:Choice Requires="wps">
          <w:drawing>
            <wp:anchor distT="0" distB="0" distL="114300" distR="114300" simplePos="0" relativeHeight="251698176" behindDoc="0" locked="0" layoutInCell="1" allowOverlap="1">
              <wp:simplePos x="0" y="0"/>
              <wp:positionH relativeFrom="margin">
                <wp:align>center</wp:align>
              </wp:positionH>
              <wp:positionV relativeFrom="paragraph">
                <wp:posOffset>0</wp:posOffset>
              </wp:positionV>
              <wp:extent cx="1828800" cy="1828800"/>
              <wp:effectExtent l="0" t="0" r="0" b="0"/>
              <wp:wrapNone/>
              <wp:docPr id="68" name="文本框 68"/>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98176;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s0lY7tAAAAAFAQAADwAAAAAAAAABACAAAAAiAAAA&#10;ZHJzL2Rvd25yZXYueG1sUEsBAhQAFAAAAAgAh07iQBfIGfcPAgAACQQAAA4AAAAAAAAAAQAgAAAA&#10;HwEAAGRycy9lMm9Eb2MueG1sUEsFBgAAAAAGAAYAWQEAAKAFAAAAAA==&#10;">
              <v:fill on="f" focussize="0,0"/>
              <v:stroke on="f" weight="0.5pt"/>
              <v:imagedata o:title=""/>
              <o:lock v:ext="edit" aspectratio="f"/>
              <v:textbox inset="0mm,0mm,0mm,0mm" style="mso-fit-shape-to-text:t;">
                <w:txbxContent>
                  <w:p>
                    <w:pPr>
                      <w:snapToGrid w:val="0"/>
                      <w:rPr>
                        <w:sz w:val="18"/>
                      </w:rPr>
                    </w:pPr>
                  </w:p>
                </w:txbxContent>
              </v:textbox>
            </v:shape>
          </w:pict>
        </mc:Fallback>
      </mc:AlternateContent>
    </w:r>
    <w:r>
      <w:rPr>
        <w:rFonts w:hint="eastAsia"/>
      </w:rPr>
      <w:t xml:space="preserve">                                           </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r>
      <mc:AlternateContent>
        <mc:Choice Requires="wps">
          <w:drawing>
            <wp:anchor distT="0" distB="0" distL="114300" distR="114300" simplePos="0" relativeHeight="251745280" behindDoc="0" locked="0" layoutInCell="1" allowOverlap="1">
              <wp:simplePos x="0" y="0"/>
              <wp:positionH relativeFrom="margin">
                <wp:align>center</wp:align>
              </wp:positionH>
              <wp:positionV relativeFrom="paragraph">
                <wp:posOffset>0</wp:posOffset>
              </wp:positionV>
              <wp:extent cx="1828800" cy="1828800"/>
              <wp:effectExtent l="0" t="0" r="0" b="0"/>
              <wp:wrapNone/>
              <wp:docPr id="2" name="文本框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w:t>
                          </w:r>
                          <w:r>
                            <w:rPr>
                              <w:rFonts w:hint="eastAsia"/>
                              <w:sz w:val="18"/>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74528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">
              <v:fill on="f" focussize="0,0"/>
              <v:stroke on="f" weight="0.5pt"/>
              <v:imagedata o:title=""/>
              <o:lock v:ext="edit" aspectratio="f"/>
              <v:textbox inset="0mm,0mm,0mm,0mm" style="mso-fit-shape-to-text:t;">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1</w:t>
                    </w:r>
                    <w:r>
                      <w:rPr>
                        <w:rFonts w:hint="eastAsia"/>
                        <w:sz w:val="18"/>
                      </w:rPr>
                      <w:fldChar w:fldCharType="end"/>
                    </w:r>
                  </w:p>
                </w:txbxContent>
              </v:textbox>
            </v:shape>
          </w:pict>
        </mc:Fallback>
      </mc:AlternateContent>
    </w:r>
    <w:r>
      <mc:AlternateContent>
        <mc:Choice Requires="wps">
          <w:drawing>
            <wp:anchor distT="0" distB="0" distL="114300" distR="114300" simplePos="0" relativeHeight="251739136" behindDoc="0" locked="0" layoutInCell="1" allowOverlap="1">
              <wp:simplePos x="0" y="0"/>
              <wp:positionH relativeFrom="margin">
                <wp:posOffset>2558415</wp:posOffset>
              </wp:positionH>
              <wp:positionV relativeFrom="paragraph">
                <wp:posOffset>-12700</wp:posOffset>
              </wp:positionV>
              <wp:extent cx="215900" cy="159385"/>
              <wp:effectExtent l="0" t="0" r="0" b="0"/>
              <wp:wrapNone/>
              <wp:docPr id="3" name="文本框 3"/>
              <wp:cNvGraphicFramePr/>
              <a:graphic xmlns:a="http://schemas.openxmlformats.org/drawingml/2006/main">
                <a:graphicData uri="http://schemas.microsoft.com/office/word/2010/wordprocessingShape">
                  <wps:wsp>
                    <wps:cNvSpPr txBox="1"/>
                    <wps:spPr>
                      <a:xfrm>
                        <a:off x="0" y="0"/>
                        <a:ext cx="215900" cy="159385"/>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txbxContent>
                    </wps:txbx>
                    <wps:bodyPr rot="0" spcFirstLastPara="0" vertOverflow="overflow" horzOverflow="overflow" vert="horz" wrap="square" lIns="0" tIns="0" rIns="0" bIns="0" numCol="1" spcCol="0" rtlCol="0" fromWordArt="0" anchor="t" anchorCtr="0" forceAA="0" compatLnSpc="1">
                      <a:noAutofit/>
                    </wps:bodyPr>
                  </wps:wsp>
                </a:graphicData>
              </a:graphic>
            </wp:anchor>
          </w:drawing>
        </mc:Choice>
        <mc:Fallback>
          <w:pict>
            <v:shape id="_x0000_s1026" o:spid="_x0000_s1026" o:spt="202" type="#_x0000_t202" style="position:absolute;left:0pt;margin-left:201.45pt;margin-top:-1pt;height:12.55pt;width:17pt;mso-position-horizontal-relative:margin;z-index:251739136;mso-width-relative:page;mso-height-relative:page;" filled="f" stroked="f" coordsize="21600,21600" o:gfxdata="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">
              <v:fill on="f" focussize="0,0"/>
              <v:stroke on="f" weight="0.5pt"/>
              <v:imagedata o:title=""/>
              <o:lock v:ext="edit" aspectratio="f"/>
              <v:textbox inset="0mm,0mm,0mm,0mm">
                <w:txbxContent>
                  <w:p/>
                </w:txbxContent>
              </v:textbox>
            </v:shape>
          </w:pict>
        </mc:Fallback>
      </mc:AlternateContent>
    </w:r>
    <w:r>
      <mc:AlternateContent>
        <mc:Choice Requires="wps">
          <w:drawing>
            <wp:anchor distT="0" distB="0" distL="114300" distR="114300" simplePos="0" relativeHeight="251742208" behindDoc="0" locked="0" layoutInCell="1" allowOverlap="1">
              <wp:simplePos x="0" y="0"/>
              <wp:positionH relativeFrom="margin">
                <wp:align>center</wp:align>
              </wp:positionH>
              <wp:positionV relativeFrom="paragraph">
                <wp:posOffset>0</wp:posOffset>
              </wp:positionV>
              <wp:extent cx="1828800" cy="1828800"/>
              <wp:effectExtent l="0" t="0" r="0" b="0"/>
              <wp:wrapNone/>
              <wp:docPr id="11" name="文本框 1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74220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CzSVju0AAAAAUBAAAPAAAAAAAAAAEAIAAAACIAAABk&#10;cnMvZG93bnJldi54bWxQSwECFAAUAAAACACHTuJAGoMyvA4CAAAJBAAADgAAAAAAAAABACAAAAAf&#10;AQAAZHJzL2Uyb0RvYy54bWxQSwUGAAAAAAYABgBZAQAAnwUAAAAA&#10;">
              <v:fill on="f" focussize="0,0"/>
              <v:stroke on="f" weight="0.5pt"/>
              <v:imagedata o:title=""/>
              <o:lock v:ext="edit" aspectratio="f"/>
              <v:textbox inset="0mm,0mm,0mm,0mm" style="mso-fit-shape-to-text:t;">
                <w:txbxContent>
                  <w:p>
                    <w:pPr>
                      <w:snapToGrid w:val="0"/>
                      <w:rPr>
                        <w:sz w:val="18"/>
                      </w:rPr>
                    </w:pPr>
                  </w:p>
                </w:txbxContent>
              </v:textbox>
            </v:shape>
          </w:pict>
        </mc:Fallback>
      </mc:AlternateContent>
    </w:r>
    <w:r>
      <w:rPr>
        <w:rFonts w:hint="eastAsia"/>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jc w:val="both"/>
    </w:pPr>
    <w:r>
      <mc:AlternateContent>
        <mc:Choice Requires="wps">
          <w:drawing>
            <wp:anchor distT="0" distB="0" distL="114300" distR="114300" simplePos="0" relativeHeight="251696128" behindDoc="0" locked="0" layoutInCell="1" allowOverlap="1">
              <wp:simplePos x="0" y="0"/>
              <wp:positionH relativeFrom="margin">
                <wp:align>center</wp:align>
              </wp:positionH>
              <wp:positionV relativeFrom="paragraph">
                <wp:posOffset>0</wp:posOffset>
              </wp:positionV>
              <wp:extent cx="1828800" cy="1828800"/>
              <wp:effectExtent l="0" t="0" r="0" b="0"/>
              <wp:wrapNone/>
              <wp:docPr id="6" name="文本框 6"/>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w:t>
                          </w:r>
                          <w:r>
                            <w:rPr>
                              <w:rFonts w:hint="eastAsia"/>
                              <w:sz w:val="18"/>
                            </w:rPr>
                            <w:fldChar w:fldCharType="end"/>
                          </w:r>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9612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">
              <v:fill on="f" focussize="0,0"/>
              <v:stroke on="f" weight="0.5pt"/>
              <v:imagedata o:title=""/>
              <o:lock v:ext="edit" aspectratio="f"/>
              <v:textbox inset="0mm,0mm,0mm,0mm" style="mso-fit-shape-to-text:t;">
                <w:txbxContent>
                  <w:p>
                    <w:pPr>
                      <w:snapToGrid w:val="0"/>
                      <w:rPr>
                        <w:sz w:val="18"/>
                      </w:rPr>
                    </w:pPr>
                    <w:r>
                      <w:rPr>
                        <w:rFonts w:hint="eastAsia"/>
                        <w:sz w:val="18"/>
                      </w:rPr>
                      <w:fldChar w:fldCharType="begin"/>
                    </w:r>
                    <w:r>
                      <w:rPr>
                        <w:rFonts w:hint="eastAsia"/>
                        <w:sz w:val="18"/>
                      </w:rPr>
                      <w:instrText xml:space="preserve"> PAGE  \* MERGEFORMAT </w:instrText>
                    </w:r>
                    <w:r>
                      <w:rPr>
                        <w:rFonts w:hint="eastAsia"/>
                        <w:sz w:val="18"/>
                      </w:rPr>
                      <w:fldChar w:fldCharType="separate"/>
                    </w:r>
                    <w:r>
                      <w:rPr>
                        <w:sz w:val="18"/>
                      </w:rPr>
                      <w:t>5</w:t>
                    </w:r>
                    <w:r>
                      <w:rPr>
                        <w:rFonts w:hint="eastAsia"/>
                        <w:sz w:val="18"/>
                      </w:rPr>
                      <w:fldChar w:fldCharType="end"/>
                    </w:r>
                  </w:p>
                </w:txbxContent>
              </v:textbox>
            </v:shape>
          </w:pict>
        </mc:Fallback>
      </mc:AlternateContent>
    </w:r>
    <w:r>
      <mc:AlternateContent>
        <mc:Choice Requires="wps">
          <w:drawing>
            <wp:anchor distT="0" distB="0" distL="114300" distR="114300" simplePos="0" relativeHeight="251675648" behindDoc="0" locked="0" layoutInCell="1" allowOverlap="1">
              <wp:simplePos x="0" y="0"/>
              <wp:positionH relativeFrom="margin">
                <wp:align>center</wp:align>
              </wp:positionH>
              <wp:positionV relativeFrom="paragraph">
                <wp:posOffset>0</wp:posOffset>
              </wp:positionV>
              <wp:extent cx="1828800" cy="1828800"/>
              <wp:effectExtent l="0" t="0" r="0" b="0"/>
              <wp:wrapNone/>
              <wp:docPr id="7" name="文本框 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txbxContent>
                    </wps:txbx>
                    <wps:bodyPr rot="0" spcFirstLastPara="0" vertOverflow="overflow" horzOverflow="overflow" vert="horz" wrap="none" lIns="0" tIns="0" rIns="0" bIns="0" numCol="1" spcCol="0" rtlCol="0" fromWordArt="0" anchor="t" anchorCtr="0" forceAA="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7564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">
              <v:fill on="f" focussize="0,0"/>
              <v:stroke on="f" weight="0.5pt"/>
              <v:imagedata o:title=""/>
              <o:lock v:ext="edit" aspectratio="f"/>
              <v:textbox inset="0mm,0mm,0mm,0mm" style="mso-fit-shape-to-text:t;">
                <w:txbxContent>
                  <w:p/>
                </w:txbxContent>
              </v:textbox>
            </v:shape>
          </w:pict>
        </mc:Fallback>
      </mc:AlternateContent>
    </w:r>
  </w:p>
  <w:p>
    <w:pPr>
      <w:pStyle w:val="7"/>
    </w:pPr>
  </w:p>
</w:ftr>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Jon">
    <w15:presenceInfo w15:providerId="None" w15:userId="Jo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val="1"/>
  <w:documentProtection w:enforcement="0"/>
  <w:defaultTabStop w:val="420"/>
  <w:drawingGridVerticalSpacing w:val="156"/>
  <w:noPunctuationKerning w:val="1"/>
  <w:characterSpacingControl w:val="compressPunctuation"/>
  <w:compat>
    <w:spaceForUL/>
    <w:balanceSingleByteDoubleByteWidth/>
    <w:doNotLeaveBackslashAlon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236E8"/>
    <w:rsid w:val="00053DA5"/>
    <w:rsid w:val="00082FE5"/>
    <w:rsid w:val="000A7483"/>
    <w:rsid w:val="000B7D24"/>
    <w:rsid w:val="000D7AC2"/>
    <w:rsid w:val="000F7740"/>
    <w:rsid w:val="00141080"/>
    <w:rsid w:val="001510ED"/>
    <w:rsid w:val="00172A27"/>
    <w:rsid w:val="00173583"/>
    <w:rsid w:val="001C1CE5"/>
    <w:rsid w:val="001C4B71"/>
    <w:rsid w:val="00203DF9"/>
    <w:rsid w:val="0020637F"/>
    <w:rsid w:val="002427D4"/>
    <w:rsid w:val="002D4A00"/>
    <w:rsid w:val="00372B07"/>
    <w:rsid w:val="003835D0"/>
    <w:rsid w:val="003B6BBE"/>
    <w:rsid w:val="00485826"/>
    <w:rsid w:val="004E3913"/>
    <w:rsid w:val="00585EEA"/>
    <w:rsid w:val="005C6C3E"/>
    <w:rsid w:val="00635C0E"/>
    <w:rsid w:val="006D563A"/>
    <w:rsid w:val="007C7627"/>
    <w:rsid w:val="007D004D"/>
    <w:rsid w:val="008250C9"/>
    <w:rsid w:val="008D18C1"/>
    <w:rsid w:val="008E2C19"/>
    <w:rsid w:val="00957377"/>
    <w:rsid w:val="00957DB4"/>
    <w:rsid w:val="00971A3A"/>
    <w:rsid w:val="009D7D79"/>
    <w:rsid w:val="00A84AD1"/>
    <w:rsid w:val="00AA3102"/>
    <w:rsid w:val="00B0380F"/>
    <w:rsid w:val="00BB2318"/>
    <w:rsid w:val="00C62912"/>
    <w:rsid w:val="00C75922"/>
    <w:rsid w:val="00D33178"/>
    <w:rsid w:val="00E647CE"/>
    <w:rsid w:val="00F53AF1"/>
    <w:rsid w:val="0139096E"/>
    <w:rsid w:val="01475C0A"/>
    <w:rsid w:val="015F435C"/>
    <w:rsid w:val="02101B1E"/>
    <w:rsid w:val="02123BAF"/>
    <w:rsid w:val="023A3040"/>
    <w:rsid w:val="02A565F3"/>
    <w:rsid w:val="02D356BC"/>
    <w:rsid w:val="03A869E3"/>
    <w:rsid w:val="03E63B04"/>
    <w:rsid w:val="040614D0"/>
    <w:rsid w:val="043457C2"/>
    <w:rsid w:val="04BE564E"/>
    <w:rsid w:val="04C20F73"/>
    <w:rsid w:val="04C92744"/>
    <w:rsid w:val="04CF73BA"/>
    <w:rsid w:val="04F90D35"/>
    <w:rsid w:val="05C56F72"/>
    <w:rsid w:val="070B66E0"/>
    <w:rsid w:val="073C3D59"/>
    <w:rsid w:val="07845CEF"/>
    <w:rsid w:val="08737C48"/>
    <w:rsid w:val="08EC1E90"/>
    <w:rsid w:val="08FC6184"/>
    <w:rsid w:val="095A11BA"/>
    <w:rsid w:val="0961189C"/>
    <w:rsid w:val="09813536"/>
    <w:rsid w:val="09881DA1"/>
    <w:rsid w:val="098F353E"/>
    <w:rsid w:val="09D932DD"/>
    <w:rsid w:val="0A5D626D"/>
    <w:rsid w:val="0B6B453E"/>
    <w:rsid w:val="0B7406ED"/>
    <w:rsid w:val="0B9B5B72"/>
    <w:rsid w:val="0BE84A6E"/>
    <w:rsid w:val="0C7965E5"/>
    <w:rsid w:val="0CC95084"/>
    <w:rsid w:val="0CE44AC8"/>
    <w:rsid w:val="0D1E5129"/>
    <w:rsid w:val="0DD10A39"/>
    <w:rsid w:val="0E054A97"/>
    <w:rsid w:val="0E1F359A"/>
    <w:rsid w:val="0E526F6C"/>
    <w:rsid w:val="0E8B0B41"/>
    <w:rsid w:val="0EAC70B1"/>
    <w:rsid w:val="0EDA52D1"/>
    <w:rsid w:val="0F4D70FF"/>
    <w:rsid w:val="0F5E3F81"/>
    <w:rsid w:val="10746A61"/>
    <w:rsid w:val="10A956F2"/>
    <w:rsid w:val="10AE31C5"/>
    <w:rsid w:val="11272BA3"/>
    <w:rsid w:val="123372A0"/>
    <w:rsid w:val="12502B1A"/>
    <w:rsid w:val="12BA63CE"/>
    <w:rsid w:val="12E30482"/>
    <w:rsid w:val="13305DA7"/>
    <w:rsid w:val="13950583"/>
    <w:rsid w:val="13DC4C3F"/>
    <w:rsid w:val="14AA4EE0"/>
    <w:rsid w:val="14F261C1"/>
    <w:rsid w:val="1553110E"/>
    <w:rsid w:val="15A72E9F"/>
    <w:rsid w:val="15CA3AC8"/>
    <w:rsid w:val="16310F16"/>
    <w:rsid w:val="16485F42"/>
    <w:rsid w:val="16D07A25"/>
    <w:rsid w:val="16E02A99"/>
    <w:rsid w:val="16E547F6"/>
    <w:rsid w:val="171B3F83"/>
    <w:rsid w:val="17986E68"/>
    <w:rsid w:val="17B801C9"/>
    <w:rsid w:val="17FB2A8D"/>
    <w:rsid w:val="18207727"/>
    <w:rsid w:val="183907EC"/>
    <w:rsid w:val="188D34C3"/>
    <w:rsid w:val="18B74AD1"/>
    <w:rsid w:val="18F606AF"/>
    <w:rsid w:val="190712AF"/>
    <w:rsid w:val="199C3089"/>
    <w:rsid w:val="19D67496"/>
    <w:rsid w:val="1A0D2EE7"/>
    <w:rsid w:val="1A34153D"/>
    <w:rsid w:val="1A9C33E0"/>
    <w:rsid w:val="1ADC6737"/>
    <w:rsid w:val="1AF34108"/>
    <w:rsid w:val="1B22261F"/>
    <w:rsid w:val="1BD17E1D"/>
    <w:rsid w:val="1BF32D7A"/>
    <w:rsid w:val="1C8E60C6"/>
    <w:rsid w:val="1DB5655B"/>
    <w:rsid w:val="1E0C5264"/>
    <w:rsid w:val="1E5D64AD"/>
    <w:rsid w:val="1E8616CF"/>
    <w:rsid w:val="1EA20948"/>
    <w:rsid w:val="1F0D1ACB"/>
    <w:rsid w:val="201030C7"/>
    <w:rsid w:val="201B5C37"/>
    <w:rsid w:val="202D5C5E"/>
    <w:rsid w:val="20500326"/>
    <w:rsid w:val="21BC23D3"/>
    <w:rsid w:val="22AF2835"/>
    <w:rsid w:val="237A6A8A"/>
    <w:rsid w:val="23AC35ED"/>
    <w:rsid w:val="23AE12C2"/>
    <w:rsid w:val="24176242"/>
    <w:rsid w:val="244D3E7A"/>
    <w:rsid w:val="2477614D"/>
    <w:rsid w:val="247E497D"/>
    <w:rsid w:val="255C4686"/>
    <w:rsid w:val="25D46753"/>
    <w:rsid w:val="274355AD"/>
    <w:rsid w:val="276E77B7"/>
    <w:rsid w:val="27732CE4"/>
    <w:rsid w:val="277576CB"/>
    <w:rsid w:val="278119A3"/>
    <w:rsid w:val="28250D65"/>
    <w:rsid w:val="28CA2AA1"/>
    <w:rsid w:val="291E6B15"/>
    <w:rsid w:val="29500FD1"/>
    <w:rsid w:val="297A0A32"/>
    <w:rsid w:val="298C1778"/>
    <w:rsid w:val="2A330EDD"/>
    <w:rsid w:val="2A6600D6"/>
    <w:rsid w:val="2B6F303D"/>
    <w:rsid w:val="2BC117B1"/>
    <w:rsid w:val="2BD068BF"/>
    <w:rsid w:val="2C17474B"/>
    <w:rsid w:val="2C73318E"/>
    <w:rsid w:val="2CAD39B3"/>
    <w:rsid w:val="2D832DC8"/>
    <w:rsid w:val="2DB061A0"/>
    <w:rsid w:val="2DBA61E4"/>
    <w:rsid w:val="2DCA67C4"/>
    <w:rsid w:val="2E077DE4"/>
    <w:rsid w:val="2E5D206E"/>
    <w:rsid w:val="2E9C6546"/>
    <w:rsid w:val="2EC91B8A"/>
    <w:rsid w:val="2F05062C"/>
    <w:rsid w:val="2F440A0D"/>
    <w:rsid w:val="2F582647"/>
    <w:rsid w:val="308F4763"/>
    <w:rsid w:val="30C472E9"/>
    <w:rsid w:val="30D77311"/>
    <w:rsid w:val="30E33CB2"/>
    <w:rsid w:val="30E75ABC"/>
    <w:rsid w:val="31261BA5"/>
    <w:rsid w:val="31387480"/>
    <w:rsid w:val="313B3D0B"/>
    <w:rsid w:val="318F7490"/>
    <w:rsid w:val="31A8312C"/>
    <w:rsid w:val="31D802CF"/>
    <w:rsid w:val="320F31CA"/>
    <w:rsid w:val="320F72D7"/>
    <w:rsid w:val="327156C6"/>
    <w:rsid w:val="32854296"/>
    <w:rsid w:val="32D91FCF"/>
    <w:rsid w:val="32D9704C"/>
    <w:rsid w:val="32EF7F88"/>
    <w:rsid w:val="330C28B4"/>
    <w:rsid w:val="33304E4F"/>
    <w:rsid w:val="3336564A"/>
    <w:rsid w:val="334B21AE"/>
    <w:rsid w:val="337F45E5"/>
    <w:rsid w:val="33B52F81"/>
    <w:rsid w:val="33B671BD"/>
    <w:rsid w:val="33E3133A"/>
    <w:rsid w:val="33F0492E"/>
    <w:rsid w:val="340F461D"/>
    <w:rsid w:val="34A262C7"/>
    <w:rsid w:val="34CB794E"/>
    <w:rsid w:val="350C55D7"/>
    <w:rsid w:val="353416EC"/>
    <w:rsid w:val="35631239"/>
    <w:rsid w:val="35CD1898"/>
    <w:rsid w:val="35E56C1F"/>
    <w:rsid w:val="35EC77A6"/>
    <w:rsid w:val="360878C6"/>
    <w:rsid w:val="366D6400"/>
    <w:rsid w:val="36826695"/>
    <w:rsid w:val="36F30D2E"/>
    <w:rsid w:val="377661A3"/>
    <w:rsid w:val="3789647B"/>
    <w:rsid w:val="37F11215"/>
    <w:rsid w:val="3826084E"/>
    <w:rsid w:val="392714B0"/>
    <w:rsid w:val="39551981"/>
    <w:rsid w:val="399B779E"/>
    <w:rsid w:val="39AA3DED"/>
    <w:rsid w:val="39D553F6"/>
    <w:rsid w:val="39E25773"/>
    <w:rsid w:val="3A59316E"/>
    <w:rsid w:val="3A707F10"/>
    <w:rsid w:val="3A747D9A"/>
    <w:rsid w:val="3A77392C"/>
    <w:rsid w:val="3A9F49D8"/>
    <w:rsid w:val="3AA337C7"/>
    <w:rsid w:val="3AC355A0"/>
    <w:rsid w:val="3B1C44F8"/>
    <w:rsid w:val="3B936ED3"/>
    <w:rsid w:val="3C6E6C19"/>
    <w:rsid w:val="3CE60134"/>
    <w:rsid w:val="3D543CFE"/>
    <w:rsid w:val="3D684642"/>
    <w:rsid w:val="3E7E7F54"/>
    <w:rsid w:val="3E9119A9"/>
    <w:rsid w:val="3ED669C8"/>
    <w:rsid w:val="3EFC570D"/>
    <w:rsid w:val="3F1B3A6B"/>
    <w:rsid w:val="3F791ADE"/>
    <w:rsid w:val="3FB918D2"/>
    <w:rsid w:val="3FBF3AF9"/>
    <w:rsid w:val="3FCE19DF"/>
    <w:rsid w:val="407D7098"/>
    <w:rsid w:val="40C128BE"/>
    <w:rsid w:val="40C42A5C"/>
    <w:rsid w:val="413C3F87"/>
    <w:rsid w:val="416F7691"/>
    <w:rsid w:val="425B63F5"/>
    <w:rsid w:val="43060309"/>
    <w:rsid w:val="434B1164"/>
    <w:rsid w:val="43696B40"/>
    <w:rsid w:val="43A62AF8"/>
    <w:rsid w:val="445F2ED2"/>
    <w:rsid w:val="447F2746"/>
    <w:rsid w:val="44CC1D59"/>
    <w:rsid w:val="44E920DC"/>
    <w:rsid w:val="451A604E"/>
    <w:rsid w:val="452D7523"/>
    <w:rsid w:val="45CD476E"/>
    <w:rsid w:val="46290AB3"/>
    <w:rsid w:val="466326FB"/>
    <w:rsid w:val="467D3EBA"/>
    <w:rsid w:val="46CF05A3"/>
    <w:rsid w:val="46F452D7"/>
    <w:rsid w:val="47B71D23"/>
    <w:rsid w:val="480737FC"/>
    <w:rsid w:val="486C3FA3"/>
    <w:rsid w:val="48C6229B"/>
    <w:rsid w:val="49195D9E"/>
    <w:rsid w:val="49241FB6"/>
    <w:rsid w:val="492D1F51"/>
    <w:rsid w:val="49583433"/>
    <w:rsid w:val="49B94244"/>
    <w:rsid w:val="49BC482F"/>
    <w:rsid w:val="49D7286C"/>
    <w:rsid w:val="4B292986"/>
    <w:rsid w:val="4B4343EE"/>
    <w:rsid w:val="4B561523"/>
    <w:rsid w:val="4B567736"/>
    <w:rsid w:val="4B7334B6"/>
    <w:rsid w:val="4B7D08FF"/>
    <w:rsid w:val="4BA12F95"/>
    <w:rsid w:val="4BA5109B"/>
    <w:rsid w:val="4BEA31DF"/>
    <w:rsid w:val="4C1E7EE8"/>
    <w:rsid w:val="4C3D1EF8"/>
    <w:rsid w:val="4C5371EA"/>
    <w:rsid w:val="4C7B279D"/>
    <w:rsid w:val="4CA2376F"/>
    <w:rsid w:val="4CA5066D"/>
    <w:rsid w:val="4CC660F4"/>
    <w:rsid w:val="4CEC3E5F"/>
    <w:rsid w:val="4D13075A"/>
    <w:rsid w:val="4DD11104"/>
    <w:rsid w:val="4DEA636E"/>
    <w:rsid w:val="4E953A92"/>
    <w:rsid w:val="4ECB7E1F"/>
    <w:rsid w:val="4F4731A7"/>
    <w:rsid w:val="4FBF2C92"/>
    <w:rsid w:val="4FC2267C"/>
    <w:rsid w:val="503434B3"/>
    <w:rsid w:val="509568C1"/>
    <w:rsid w:val="51B76C1E"/>
    <w:rsid w:val="51CB47BF"/>
    <w:rsid w:val="52302542"/>
    <w:rsid w:val="52663DB9"/>
    <w:rsid w:val="538B61FE"/>
    <w:rsid w:val="538F6D49"/>
    <w:rsid w:val="54380052"/>
    <w:rsid w:val="546C02D7"/>
    <w:rsid w:val="548F303E"/>
    <w:rsid w:val="55286D67"/>
    <w:rsid w:val="56184219"/>
    <w:rsid w:val="5632046A"/>
    <w:rsid w:val="564D3B1B"/>
    <w:rsid w:val="56B40FAB"/>
    <w:rsid w:val="56BB35B2"/>
    <w:rsid w:val="56D65073"/>
    <w:rsid w:val="56E0768F"/>
    <w:rsid w:val="58183349"/>
    <w:rsid w:val="58661FC2"/>
    <w:rsid w:val="5868637D"/>
    <w:rsid w:val="59231F18"/>
    <w:rsid w:val="59C37AE7"/>
    <w:rsid w:val="59DD599E"/>
    <w:rsid w:val="59EF4996"/>
    <w:rsid w:val="5A43336A"/>
    <w:rsid w:val="5A63387B"/>
    <w:rsid w:val="5A6467BE"/>
    <w:rsid w:val="5A646FE4"/>
    <w:rsid w:val="5AA17535"/>
    <w:rsid w:val="5AF64137"/>
    <w:rsid w:val="5B07045F"/>
    <w:rsid w:val="5B0C00B4"/>
    <w:rsid w:val="5B1C3B4C"/>
    <w:rsid w:val="5B8D7B2C"/>
    <w:rsid w:val="5BBE4670"/>
    <w:rsid w:val="5C96228A"/>
    <w:rsid w:val="5D212B05"/>
    <w:rsid w:val="5D23172C"/>
    <w:rsid w:val="5D2D757A"/>
    <w:rsid w:val="5D8837D3"/>
    <w:rsid w:val="5DE009EB"/>
    <w:rsid w:val="5DE31993"/>
    <w:rsid w:val="5E06291E"/>
    <w:rsid w:val="5E1B544A"/>
    <w:rsid w:val="5ECC61F4"/>
    <w:rsid w:val="5F847AAA"/>
    <w:rsid w:val="5F9C45D3"/>
    <w:rsid w:val="5FB02954"/>
    <w:rsid w:val="600E2448"/>
    <w:rsid w:val="602E387B"/>
    <w:rsid w:val="607F1488"/>
    <w:rsid w:val="61086EBD"/>
    <w:rsid w:val="61D526A5"/>
    <w:rsid w:val="61F57A85"/>
    <w:rsid w:val="63083482"/>
    <w:rsid w:val="63E52BA3"/>
    <w:rsid w:val="6456043E"/>
    <w:rsid w:val="645E1BFF"/>
    <w:rsid w:val="64791318"/>
    <w:rsid w:val="64B2701F"/>
    <w:rsid w:val="661B2CC7"/>
    <w:rsid w:val="662148FA"/>
    <w:rsid w:val="66906456"/>
    <w:rsid w:val="67C1336B"/>
    <w:rsid w:val="67C81905"/>
    <w:rsid w:val="67FD1728"/>
    <w:rsid w:val="687640C0"/>
    <w:rsid w:val="68A35CC1"/>
    <w:rsid w:val="68C21113"/>
    <w:rsid w:val="68F865C6"/>
    <w:rsid w:val="69457A34"/>
    <w:rsid w:val="6A8402E9"/>
    <w:rsid w:val="6A947DED"/>
    <w:rsid w:val="6AD23AEC"/>
    <w:rsid w:val="6AF7201A"/>
    <w:rsid w:val="6BAF14BD"/>
    <w:rsid w:val="6C3F4F81"/>
    <w:rsid w:val="6C545470"/>
    <w:rsid w:val="6C841104"/>
    <w:rsid w:val="6D6F18E2"/>
    <w:rsid w:val="6DB97314"/>
    <w:rsid w:val="6E2E36A7"/>
    <w:rsid w:val="6E437664"/>
    <w:rsid w:val="6E5873A8"/>
    <w:rsid w:val="6E7B4C3A"/>
    <w:rsid w:val="6F560384"/>
    <w:rsid w:val="6FAE096E"/>
    <w:rsid w:val="700906A7"/>
    <w:rsid w:val="70915A43"/>
    <w:rsid w:val="70FC43DA"/>
    <w:rsid w:val="712B542A"/>
    <w:rsid w:val="71A12137"/>
    <w:rsid w:val="71BA48FB"/>
    <w:rsid w:val="71F638EB"/>
    <w:rsid w:val="723D6F35"/>
    <w:rsid w:val="72A325DD"/>
    <w:rsid w:val="72DC2E48"/>
    <w:rsid w:val="7367124F"/>
    <w:rsid w:val="738346FC"/>
    <w:rsid w:val="73FB0027"/>
    <w:rsid w:val="74E454AF"/>
    <w:rsid w:val="75005A88"/>
    <w:rsid w:val="750D6CDE"/>
    <w:rsid w:val="75193C05"/>
    <w:rsid w:val="75715E0D"/>
    <w:rsid w:val="75752FC9"/>
    <w:rsid w:val="757D202E"/>
    <w:rsid w:val="75EE58DE"/>
    <w:rsid w:val="765A7534"/>
    <w:rsid w:val="766520E6"/>
    <w:rsid w:val="76DB5C3C"/>
    <w:rsid w:val="76E327DC"/>
    <w:rsid w:val="77465A05"/>
    <w:rsid w:val="777012F3"/>
    <w:rsid w:val="7773247D"/>
    <w:rsid w:val="777D6923"/>
    <w:rsid w:val="77C35329"/>
    <w:rsid w:val="77D01C64"/>
    <w:rsid w:val="77DC10E5"/>
    <w:rsid w:val="78552799"/>
    <w:rsid w:val="78AA4175"/>
    <w:rsid w:val="78BA0F5E"/>
    <w:rsid w:val="79450FFC"/>
    <w:rsid w:val="79811B54"/>
    <w:rsid w:val="79C553F3"/>
    <w:rsid w:val="79D03155"/>
    <w:rsid w:val="79EF18D3"/>
    <w:rsid w:val="7A0548BE"/>
    <w:rsid w:val="7A2E472B"/>
    <w:rsid w:val="7A3B4A60"/>
    <w:rsid w:val="7B4D12C4"/>
    <w:rsid w:val="7B5E2AD6"/>
    <w:rsid w:val="7BAB356C"/>
    <w:rsid w:val="7C4D63DF"/>
    <w:rsid w:val="7C946471"/>
    <w:rsid w:val="7CE47A7B"/>
    <w:rsid w:val="7CEF54C8"/>
    <w:rsid w:val="7D0B365A"/>
    <w:rsid w:val="7D263005"/>
    <w:rsid w:val="7D865DF9"/>
    <w:rsid w:val="7D9950CC"/>
    <w:rsid w:val="7E77762F"/>
    <w:rsid w:val="7EB0128D"/>
    <w:rsid w:val="7F0A0879"/>
    <w:rsid w:val="7F5E222B"/>
    <w:rsid w:val="7F661BD5"/>
    <w:rsid w:val="7FBC46A1"/>
    <w:rsid w:val="7FC9751E"/>
    <w:rsid w:val="7FE374F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iPriority="39"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lang w:val="en-US" w:eastAsia="zh-CN" w:bidi="ar-SA"/>
    </w:rPr>
  </w:style>
  <w:style w:type="paragraph" w:styleId="2">
    <w:name w:val="heading 1"/>
    <w:basedOn w:val="1"/>
    <w:next w:val="1"/>
    <w:link w:val="18"/>
    <w:qFormat/>
    <w:uiPriority w:val="9"/>
    <w:pPr>
      <w:keepNext/>
      <w:keepLines/>
      <w:spacing w:before="200" w:beforeLines="200" w:after="100" w:afterLines="100" w:line="480" w:lineRule="auto"/>
      <w:jc w:val="center"/>
      <w:outlineLvl w:val="0"/>
    </w:pPr>
    <w:rPr>
      <w:rFonts w:eastAsia="黑体"/>
      <w:bCs/>
      <w:kern w:val="44"/>
      <w:sz w:val="32"/>
      <w:szCs w:val="44"/>
    </w:rPr>
  </w:style>
  <w:style w:type="paragraph" w:styleId="3">
    <w:name w:val="heading 2"/>
    <w:basedOn w:val="1"/>
    <w:next w:val="1"/>
    <w:link w:val="16"/>
    <w:qFormat/>
    <w:uiPriority w:val="9"/>
    <w:pPr>
      <w:keepNext/>
      <w:keepLines/>
      <w:spacing w:line="500" w:lineRule="exact"/>
      <w:outlineLvl w:val="1"/>
    </w:pPr>
    <w:rPr>
      <w:rFonts w:ascii="Arial" w:hAnsi="Arial" w:eastAsia="黑体"/>
      <w:bCs/>
      <w:sz w:val="28"/>
      <w:szCs w:val="32"/>
    </w:rPr>
  </w:style>
  <w:style w:type="paragraph" w:styleId="4">
    <w:name w:val="heading 3"/>
    <w:basedOn w:val="1"/>
    <w:next w:val="1"/>
    <w:link w:val="17"/>
    <w:qFormat/>
    <w:uiPriority w:val="9"/>
    <w:pPr>
      <w:keepNext/>
      <w:keepLines/>
      <w:spacing w:line="500" w:lineRule="exact"/>
      <w:jc w:val="left"/>
      <w:outlineLvl w:val="2"/>
    </w:pPr>
    <w:rPr>
      <w:bCs/>
      <w:sz w:val="24"/>
      <w:szCs w:val="32"/>
    </w:rPr>
  </w:style>
  <w:style w:type="character" w:default="1" w:styleId="11">
    <w:name w:val="Default Paragraph Font"/>
    <w:semiHidden/>
    <w:unhideWhenUsed/>
    <w:uiPriority w:val="1"/>
  </w:style>
  <w:style w:type="table" w:default="1" w:styleId="13">
    <w:name w:val="Normal Table"/>
    <w:semiHidden/>
    <w:unhideWhenUsed/>
    <w:uiPriority w:val="99"/>
    <w:tblPr>
      <w:tblLayout w:type="fixed"/>
      <w:tblCellMar>
        <w:top w:w="0" w:type="dxa"/>
        <w:left w:w="108" w:type="dxa"/>
        <w:bottom w:w="0" w:type="dxa"/>
        <w:right w:w="108" w:type="dxa"/>
      </w:tblCellMar>
    </w:tblPr>
  </w:style>
  <w:style w:type="paragraph" w:styleId="5">
    <w:name w:val="annotation text"/>
    <w:basedOn w:val="1"/>
    <w:semiHidden/>
    <w:unhideWhenUsed/>
    <w:uiPriority w:val="99"/>
    <w:pPr>
      <w:jc w:val="left"/>
    </w:pPr>
  </w:style>
  <w:style w:type="paragraph" w:styleId="6">
    <w:name w:val="toc 3"/>
    <w:basedOn w:val="1"/>
    <w:next w:val="1"/>
    <w:unhideWhenUsed/>
    <w:qFormat/>
    <w:uiPriority w:val="39"/>
    <w:pPr>
      <w:ind w:left="840" w:leftChars="400"/>
    </w:pPr>
  </w:style>
  <w:style w:type="paragraph" w:styleId="7">
    <w:name w:val="footer"/>
    <w:basedOn w:val="1"/>
    <w:link w:val="15"/>
    <w:unhideWhenUsed/>
    <w:qFormat/>
    <w:uiPriority w:val="99"/>
    <w:pPr>
      <w:tabs>
        <w:tab w:val="center" w:pos="4153"/>
        <w:tab w:val="right" w:pos="8306"/>
      </w:tabs>
      <w:snapToGrid w:val="0"/>
      <w:jc w:val="left"/>
    </w:pPr>
    <w:rPr>
      <w:sz w:val="18"/>
      <w:szCs w:val="18"/>
    </w:rPr>
  </w:style>
  <w:style w:type="paragraph" w:styleId="8">
    <w:name w:val="header"/>
    <w:basedOn w:val="1"/>
    <w:link w:val="14"/>
    <w:unhideWhenUsed/>
    <w:qFormat/>
    <w:uiPriority w:val="99"/>
    <w:pPr>
      <w:pBdr>
        <w:bottom w:val="single" w:color="auto" w:sz="6" w:space="1"/>
      </w:pBdr>
      <w:tabs>
        <w:tab w:val="center" w:pos="4153"/>
        <w:tab w:val="right" w:pos="8306"/>
      </w:tabs>
      <w:snapToGrid w:val="0"/>
      <w:jc w:val="center"/>
    </w:pPr>
    <w:rPr>
      <w:sz w:val="18"/>
      <w:szCs w:val="18"/>
    </w:rPr>
  </w:style>
  <w:style w:type="paragraph" w:styleId="9">
    <w:name w:val="toc 1"/>
    <w:basedOn w:val="1"/>
    <w:next w:val="1"/>
    <w:unhideWhenUsed/>
    <w:qFormat/>
    <w:uiPriority w:val="39"/>
  </w:style>
  <w:style w:type="paragraph" w:styleId="10">
    <w:name w:val="toc 2"/>
    <w:basedOn w:val="1"/>
    <w:next w:val="1"/>
    <w:unhideWhenUsed/>
    <w:qFormat/>
    <w:uiPriority w:val="39"/>
    <w:pPr>
      <w:ind w:left="420" w:leftChars="200"/>
    </w:pPr>
  </w:style>
  <w:style w:type="character" w:styleId="12">
    <w:name w:val="Hyperlink"/>
    <w:unhideWhenUsed/>
    <w:qFormat/>
    <w:uiPriority w:val="99"/>
    <w:rPr>
      <w:color w:val="0000FF"/>
      <w:u w:val="single"/>
    </w:rPr>
  </w:style>
  <w:style w:type="character" w:customStyle="1" w:styleId="14">
    <w:name w:val="页眉 Char"/>
    <w:basedOn w:val="11"/>
    <w:link w:val="8"/>
    <w:qFormat/>
    <w:uiPriority w:val="99"/>
    <w:rPr>
      <w:sz w:val="18"/>
      <w:szCs w:val="18"/>
    </w:rPr>
  </w:style>
  <w:style w:type="character" w:customStyle="1" w:styleId="15">
    <w:name w:val="页脚 Char"/>
    <w:basedOn w:val="11"/>
    <w:link w:val="7"/>
    <w:qFormat/>
    <w:uiPriority w:val="99"/>
    <w:rPr>
      <w:sz w:val="18"/>
      <w:szCs w:val="18"/>
    </w:rPr>
  </w:style>
  <w:style w:type="character" w:customStyle="1" w:styleId="16">
    <w:name w:val="标题 2 Char"/>
    <w:basedOn w:val="11"/>
    <w:link w:val="3"/>
    <w:qFormat/>
    <w:uiPriority w:val="9"/>
    <w:rPr>
      <w:rFonts w:ascii="Arial" w:hAnsi="Arial" w:eastAsia="黑体" w:cs="Times New Roman"/>
      <w:bCs/>
      <w:sz w:val="28"/>
      <w:szCs w:val="32"/>
    </w:rPr>
  </w:style>
  <w:style w:type="character" w:customStyle="1" w:styleId="17">
    <w:name w:val="标题 3 Char"/>
    <w:basedOn w:val="11"/>
    <w:link w:val="4"/>
    <w:qFormat/>
    <w:uiPriority w:val="9"/>
    <w:rPr>
      <w:rFonts w:ascii="Times New Roman" w:hAnsi="Times New Roman" w:eastAsia="宋体" w:cs="Times New Roman"/>
      <w:bCs/>
      <w:sz w:val="24"/>
      <w:szCs w:val="32"/>
    </w:rPr>
  </w:style>
  <w:style w:type="character" w:customStyle="1" w:styleId="18">
    <w:name w:val="标题 1 Char"/>
    <w:basedOn w:val="11"/>
    <w:link w:val="2"/>
    <w:qFormat/>
    <w:uiPriority w:val="9"/>
    <w:rPr>
      <w:rFonts w:ascii="Times New Roman" w:hAnsi="Times New Roman" w:eastAsia="黑体" w:cs="Times New Roman"/>
      <w:bCs/>
      <w:kern w:val="44"/>
      <w:sz w:val="32"/>
      <w:szCs w:val="44"/>
    </w:rPr>
  </w:style>
  <w:style w:type="paragraph" w:customStyle="1" w:styleId="19">
    <w:name w:val="TOC 标题1"/>
    <w:basedOn w:val="2"/>
    <w:next w:val="1"/>
    <w:unhideWhenUsed/>
    <w:qFormat/>
    <w:uiPriority w:val="39"/>
    <w:pPr>
      <w:widowControl/>
      <w:spacing w:before="480" w:after="0" w:line="276" w:lineRule="auto"/>
      <w:jc w:val="left"/>
      <w:outlineLvl w:val="9"/>
    </w:pPr>
    <w:rPr>
      <w:rFonts w:asciiTheme="majorHAnsi" w:hAnsiTheme="majorHAnsi" w:eastAsiaTheme="majorEastAsia" w:cstheme="majorBidi"/>
      <w:color w:val="2E75B6" w:themeColor="accent1" w:themeShade="BF"/>
      <w:kern w:val="0"/>
      <w:sz w:val="28"/>
      <w:szCs w:val="28"/>
    </w:rPr>
  </w:style>
  <w:style w:type="paragraph" w:customStyle="1" w:styleId="20">
    <w:name w:val="_Style 1"/>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3.xml"/><Relationship Id="rId6" Type="http://schemas.openxmlformats.org/officeDocument/2006/relationships/footer" Target="footer2.xml"/><Relationship Id="rId5" Type="http://schemas.openxmlformats.org/officeDocument/2006/relationships/footer" Target="footer1.xml"/><Relationship Id="rId4" Type="http://schemas.microsoft.com/office/2011/relationships/commentsExtended" Target="commentsExtended.xml"/><Relationship Id="rId3" Type="http://schemas.openxmlformats.org/officeDocument/2006/relationships/comments" Target="comments.xml"/><Relationship Id="rId2" Type="http://schemas.openxmlformats.org/officeDocument/2006/relationships/settings" Target="settings.xml"/><Relationship Id="rId19" Type="http://schemas.microsoft.com/office/2011/relationships/people" Target="people.xml"/><Relationship Id="rId18" Type="http://schemas.openxmlformats.org/officeDocument/2006/relationships/fontTable" Target="fontTable.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878A40DE-EFDC-4726-B874-084EC2C85391}">
  <ds:schemaRefs/>
</ds:datastoreItem>
</file>

<file path=docProps/app.xml><?xml version="1.0" encoding="utf-8"?>
<Properties xmlns="http://schemas.openxmlformats.org/officeDocument/2006/extended-properties" xmlns:vt="http://schemas.openxmlformats.org/officeDocument/2006/docPropsVTypes">
  <Template>Normal.dotm</Template>
  <Company>china</Company>
  <Pages>15</Pages>
  <Words>801</Words>
  <Characters>4570</Characters>
  <Lines>38</Lines>
  <Paragraphs>10</Paragraphs>
  <TotalTime>104</TotalTime>
  <ScaleCrop>false</ScaleCrop>
  <LinksUpToDate>false</LinksUpToDate>
  <CharactersWithSpaces>5361</CharactersWithSpaces>
  <Application>WPS Office_10.1.0.7400_F1E327BC-269C-435d-A152-05C5408002CA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2016-03-16T05:59:00Z</dcterms:created>
  <dc:creator>Administrator</dc:creator>
  <cp:lastModifiedBy>Jon</cp:lastModifiedBy>
  <dcterms:modified xsi:type="dcterms:W3CDTF">2018-07-19T05:57:27Z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2052-10.1.0.7400</vt:lpwstr>
  </property>
</Properties>
</file>