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F29A2">
      <w:pPr>
        <w:rPr>
          <w:rFonts w:hint="eastAsia"/>
          <w:lang w:val="en-US" w:eastAsia="zh-CN"/>
        </w:rPr>
      </w:pPr>
      <w:r>
        <w:rPr>
          <w:rFonts w:hint="eastAsia"/>
          <w:lang w:val="en-US" w:eastAsia="zh-CN"/>
        </w:rPr>
        <w:t>大数据</w:t>
      </w:r>
      <w:r>
        <w:rPr>
          <w:rFonts w:hint="eastAsia"/>
          <w:highlight w:val="yellow"/>
          <w:lang w:val="en-US" w:eastAsia="zh-CN"/>
        </w:rPr>
        <w:t>5V特点</w:t>
      </w:r>
      <w:r>
        <w:rPr>
          <w:rFonts w:hint="eastAsia"/>
          <w:lang w:val="en-US" w:eastAsia="zh-CN"/>
        </w:rPr>
        <w:t>：</w:t>
      </w:r>
    </w:p>
    <w:p w14:paraId="19FB61A0">
      <w:pPr>
        <w:rPr>
          <w:rFonts w:hint="eastAsia"/>
          <w:highlight w:val="yellow"/>
          <w:lang w:val="en-US" w:eastAsia="zh-CN"/>
        </w:rPr>
      </w:pPr>
      <w:r>
        <w:rPr>
          <w:rFonts w:hint="eastAsia"/>
          <w:highlight w:val="yellow"/>
          <w:lang w:val="en-US" w:eastAsia="zh-CN"/>
        </w:rPr>
        <w:t>大量、高速、多样、低价值密度、真实性</w:t>
      </w:r>
    </w:p>
    <w:p w14:paraId="4FCEE514">
      <w:pPr>
        <w:rPr>
          <w:rFonts w:hint="eastAsia"/>
          <w:lang w:val="en-US" w:eastAsia="zh-CN"/>
        </w:rPr>
      </w:pPr>
    </w:p>
    <w:p w14:paraId="6D52925B">
      <w:pPr>
        <w:rPr>
          <w:rFonts w:hint="eastAsia"/>
          <w:lang w:val="en-US" w:eastAsia="zh-CN"/>
        </w:rPr>
      </w:pPr>
      <w:r>
        <w:rPr>
          <w:rFonts w:hint="eastAsia"/>
          <w:lang w:val="en-US" w:eastAsia="zh-CN"/>
        </w:rPr>
        <w:t>大数据核心价值：</w:t>
      </w:r>
    </w:p>
    <w:p w14:paraId="4F890D4D">
      <w:pPr>
        <w:rPr>
          <w:rFonts w:hint="eastAsia"/>
          <w:lang w:val="en-US" w:eastAsia="zh-CN"/>
        </w:rPr>
      </w:pPr>
      <w:r>
        <w:rPr>
          <w:rFonts w:hint="eastAsia"/>
          <w:lang w:val="en-US" w:eastAsia="zh-CN"/>
        </w:rPr>
        <w:t>对于海量数据进行存储和分析，提高对数据的“加工能力”，通过“加工”实现数据的“增值”</w:t>
      </w:r>
    </w:p>
    <w:p w14:paraId="1A768113">
      <w:pPr>
        <w:rPr>
          <w:rFonts w:hint="eastAsia"/>
          <w:highlight w:val="yellow"/>
          <w:u w:val="single"/>
          <w:lang w:val="en-US" w:eastAsia="zh-CN"/>
        </w:rPr>
      </w:pPr>
      <w:r>
        <w:rPr>
          <w:rFonts w:hint="eastAsia"/>
          <w:lang w:val="en-US" w:eastAsia="zh-CN"/>
        </w:rPr>
        <w:t>大数据</w:t>
      </w:r>
      <w:r>
        <w:rPr>
          <w:rFonts w:hint="eastAsia"/>
          <w:highlight w:val="yellow"/>
          <w:lang w:val="en-US" w:eastAsia="zh-CN"/>
        </w:rPr>
        <w:t>应用</w:t>
      </w:r>
      <w:r>
        <w:rPr>
          <w:rFonts w:hint="eastAsia"/>
          <w:lang w:val="en-US" w:eastAsia="zh-CN"/>
        </w:rPr>
        <w:t>：</w:t>
      </w:r>
      <w:r>
        <w:rPr>
          <w:rFonts w:hint="eastAsia"/>
          <w:highlight w:val="yellow"/>
          <w:u w:val="single"/>
          <w:lang w:val="en-US" w:eastAsia="zh-CN"/>
        </w:rPr>
        <w:t>1. 精准化    2. 预测</w:t>
      </w:r>
    </w:p>
    <w:p w14:paraId="288BF137">
      <w:pPr>
        <w:rPr>
          <w:rFonts w:hint="eastAsia"/>
          <w:lang w:val="en-US" w:eastAsia="zh-CN"/>
        </w:rPr>
      </w:pPr>
    </w:p>
    <w:p w14:paraId="09964B64">
      <w:pPr>
        <w:rPr>
          <w:rFonts w:hint="default"/>
          <w:u w:val="single"/>
          <w:lang w:val="en-US" w:eastAsia="zh-CN"/>
        </w:rPr>
      </w:pPr>
      <w:r>
        <w:rPr>
          <w:rFonts w:hint="eastAsia"/>
          <w:lang w:val="en-US" w:eastAsia="zh-CN"/>
        </w:rPr>
        <w:t>医疗健康大数据：</w:t>
      </w:r>
      <w:r>
        <w:rPr>
          <w:rFonts w:hint="eastAsia"/>
          <w:u w:val="single"/>
          <w:lang w:val="en-US" w:eastAsia="zh-CN"/>
        </w:rPr>
        <w:t>早期检测、决策支持</w:t>
      </w:r>
    </w:p>
    <w:p w14:paraId="2FE8E29E">
      <w:pPr>
        <w:rPr>
          <w:rFonts w:hint="eastAsia"/>
          <w:lang w:val="en-US" w:eastAsia="zh-CN"/>
        </w:rPr>
      </w:pPr>
    </w:p>
    <w:p w14:paraId="57DDAFCB">
      <w:pPr>
        <w:rPr>
          <w:rFonts w:hint="eastAsia"/>
          <w:lang w:val="en-US" w:eastAsia="zh-CN"/>
        </w:rPr>
      </w:pPr>
      <w:r>
        <w:rPr>
          <w:rFonts w:hint="eastAsia"/>
          <w:lang w:val="en-US" w:eastAsia="zh-CN"/>
        </w:rPr>
        <w:t>数据挖掘：在大数据中自动地发现有用信息地过程</w:t>
      </w:r>
    </w:p>
    <w:p w14:paraId="09B0B3BF">
      <w:pPr>
        <w:rPr>
          <w:rFonts w:hint="eastAsia"/>
          <w:b/>
          <w:bCs/>
          <w:u w:val="single"/>
          <w:lang w:val="en-US" w:eastAsia="zh-CN"/>
        </w:rPr>
      </w:pPr>
      <w:r>
        <w:rPr>
          <w:rFonts w:hint="eastAsia"/>
          <w:b/>
          <w:bCs/>
          <w:u w:val="single"/>
          <w:lang w:val="en-US" w:eastAsia="zh-CN"/>
        </w:rPr>
        <w:t>数据分析：观察数据</w:t>
      </w:r>
      <w:r>
        <w:rPr>
          <w:rFonts w:hint="eastAsia"/>
          <w:b/>
          <w:bCs/>
          <w:u w:val="none"/>
          <w:lang w:val="en-US" w:eastAsia="zh-CN"/>
        </w:rPr>
        <w:t xml:space="preserve">       </w:t>
      </w:r>
      <w:r>
        <w:rPr>
          <w:rFonts w:hint="eastAsia"/>
          <w:b/>
          <w:bCs/>
          <w:u w:val="single"/>
          <w:lang w:val="en-US" w:eastAsia="zh-CN"/>
        </w:rPr>
        <w:t>数据挖掘：从数据中发现规则</w:t>
      </w:r>
    </w:p>
    <w:p w14:paraId="1AB00E10">
      <w:pPr>
        <w:rPr>
          <w:rFonts w:hint="default"/>
          <w:lang w:val="en-US" w:eastAsia="zh-CN"/>
        </w:rPr>
      </w:pPr>
      <w:r>
        <w:rPr>
          <w:rFonts w:hint="default"/>
          <w:lang w:val="en-US" w:eastAsia="zh-CN"/>
        </w:rPr>
        <w:drawing>
          <wp:inline distT="0" distB="0" distL="114300" distR="114300">
            <wp:extent cx="5273040" cy="2774950"/>
            <wp:effectExtent l="0" t="0" r="1016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2774950"/>
                    </a:xfrm>
                    <a:prstGeom prst="rect">
                      <a:avLst/>
                    </a:prstGeom>
                    <a:noFill/>
                    <a:ln>
                      <a:noFill/>
                    </a:ln>
                  </pic:spPr>
                </pic:pic>
              </a:graphicData>
            </a:graphic>
          </wp:inline>
        </w:drawing>
      </w:r>
    </w:p>
    <w:p w14:paraId="0F9BE482">
      <w:pPr>
        <w:rPr>
          <w:rFonts w:hint="eastAsia"/>
          <w:lang w:val="en-US" w:eastAsia="zh-CN"/>
        </w:rPr>
      </w:pPr>
      <w:r>
        <w:rPr>
          <w:rFonts w:hint="eastAsia"/>
          <w:lang w:val="en-US" w:eastAsia="zh-CN"/>
        </w:rPr>
        <w:t>数据挖掘比数据分析多出“评估和评价”</w:t>
      </w:r>
    </w:p>
    <w:p w14:paraId="4F487F8C">
      <w:pPr>
        <w:rPr>
          <w:rFonts w:hint="default"/>
          <w:lang w:val="en-US" w:eastAsia="zh-CN"/>
        </w:rPr>
      </w:pPr>
    </w:p>
    <w:p w14:paraId="525FB096">
      <w:pPr>
        <w:rPr>
          <w:rFonts w:hint="eastAsia"/>
          <w:lang w:val="en-US" w:eastAsia="zh-CN"/>
        </w:rPr>
      </w:pPr>
      <w:r>
        <w:rPr>
          <w:rFonts w:hint="eastAsia"/>
          <w:lang w:val="en-US" w:eastAsia="zh-CN"/>
        </w:rPr>
        <w:t>特征工程：</w:t>
      </w:r>
    </w:p>
    <w:p w14:paraId="6485E73A">
      <w:pPr>
        <w:rPr>
          <w:rFonts w:hint="eastAsia"/>
          <w:b/>
          <w:bCs/>
          <w:u w:val="single"/>
          <w:lang w:val="en-US" w:eastAsia="zh-CN"/>
        </w:rPr>
      </w:pPr>
      <w:r>
        <w:rPr>
          <w:rFonts w:hint="eastAsia"/>
          <w:b/>
          <w:bCs/>
          <w:u w:val="single"/>
          <w:lang w:val="en-US" w:eastAsia="zh-CN"/>
        </w:rPr>
        <w:t>特征越好——&gt;灵活性越强，构建的模型越简单，模型的性能越出色</w:t>
      </w:r>
    </w:p>
    <w:p w14:paraId="5D378AE3">
      <w:pPr>
        <w:rPr>
          <w:rFonts w:hint="eastAsia"/>
          <w:lang w:val="en-US" w:eastAsia="zh-CN"/>
        </w:rPr>
      </w:pPr>
    </w:p>
    <w:p w14:paraId="4DF0D9D9">
      <w:pPr>
        <w:rPr>
          <w:rFonts w:hint="default"/>
          <w:lang w:val="en-US" w:eastAsia="zh-CN"/>
        </w:rPr>
      </w:pPr>
      <w:r>
        <w:rPr>
          <w:rFonts w:hint="eastAsia"/>
          <w:lang w:val="en-US" w:eastAsia="zh-CN"/>
        </w:rPr>
        <w:t xml:space="preserve">数据仓库、数据湖、数据工厂   【差异】  </w:t>
      </w:r>
    </w:p>
    <w:p w14:paraId="05B6DC58">
      <w:pPr>
        <w:rPr>
          <w:rFonts w:hint="eastAsia"/>
          <w:lang w:val="en-US" w:eastAsia="zh-CN"/>
        </w:rPr>
      </w:pPr>
      <w:r>
        <w:rPr>
          <w:rFonts w:hint="eastAsia"/>
          <w:lang w:val="en-US" w:eastAsia="zh-CN"/>
        </w:rPr>
        <w:t>数据仓库是“结构化分析库”；  数据湖是“原始数据存储库”；  数据工厂是“数据处理流水线”</w:t>
      </w:r>
    </w:p>
    <w:p w14:paraId="59A753F8">
      <w:pPr>
        <w:rPr>
          <w:rFonts w:hint="eastAsia"/>
          <w:lang w:val="en-US" w:eastAsia="zh-CN"/>
        </w:rPr>
      </w:pPr>
      <w:r>
        <w:rPr>
          <w:rFonts w:hint="eastAsia"/>
          <w:lang w:val="en-US" w:eastAsia="zh-CN"/>
        </w:rPr>
        <w:t>·数据仓库：面向特定业务主题（如销售、客户），整合多源异构数据，保留历史快照，数据写入后仅查询不修改。</w:t>
      </w:r>
    </w:p>
    <w:p w14:paraId="0C04A78E">
      <w:pPr>
        <w:rPr>
          <w:rFonts w:hint="eastAsia"/>
          <w:lang w:val="en-US" w:eastAsia="zh-CN"/>
        </w:rPr>
      </w:pPr>
      <w:r>
        <w:rPr>
          <w:rFonts w:hint="eastAsia"/>
          <w:lang w:val="en-US" w:eastAsia="zh-CN"/>
        </w:rPr>
        <w:t>·数据湖：存储成本低，支持 PB 级扩展，需做好治理避免沦为 “数据沼泽”，常作为数据仓库的上游数据源。</w:t>
      </w:r>
    </w:p>
    <w:p w14:paraId="1E8C730A">
      <w:pPr>
        <w:rPr>
          <w:rFonts w:hint="eastAsia"/>
          <w:lang w:val="en-US" w:eastAsia="zh-CN"/>
        </w:rPr>
      </w:pPr>
      <w:r>
        <w:rPr>
          <w:rFonts w:hint="eastAsia"/>
          <w:lang w:val="en-US" w:eastAsia="zh-CN"/>
        </w:rPr>
        <w:t>·数据工厂：不存储数据，仅负责 “搬运 + 加工”，连接数据源与数据仓库 / 数据湖，实现端到端数据流转自动化。</w:t>
      </w:r>
    </w:p>
    <w:p w14:paraId="0562F1C8">
      <w:pPr>
        <w:rPr>
          <w:rFonts w:hint="eastAsia"/>
          <w:lang w:val="en-US" w:eastAsia="zh-CN"/>
        </w:rPr>
      </w:pPr>
    </w:p>
    <w:p w14:paraId="349084BC">
      <w:pPr>
        <w:rPr>
          <w:rFonts w:hint="eastAsia"/>
          <w:lang w:val="en-US" w:eastAsia="zh-CN"/>
        </w:rPr>
      </w:pPr>
    </w:p>
    <w:p w14:paraId="57BDC5B9">
      <w:pPr>
        <w:rPr>
          <w:rFonts w:hint="eastAsia"/>
          <w:lang w:val="en-US" w:eastAsia="zh-CN"/>
        </w:rPr>
      </w:pPr>
    </w:p>
    <w:p w14:paraId="5D3B6A7F">
      <w:pPr>
        <w:rPr>
          <w:rFonts w:hint="eastAsia"/>
          <w:lang w:val="en-US" w:eastAsia="zh-CN"/>
        </w:rPr>
      </w:pPr>
      <w:r>
        <w:rPr>
          <w:rFonts w:hint="eastAsia"/>
          <w:lang w:val="en-US" w:eastAsia="zh-CN"/>
        </w:rPr>
        <w:t>数据预处理的原因：</w:t>
      </w:r>
    </w:p>
    <w:p w14:paraId="588529D6">
      <w:pPr>
        <w:numPr>
          <w:ilvl w:val="0"/>
          <w:numId w:val="1"/>
        </w:numPr>
        <w:rPr>
          <w:rFonts w:hint="default"/>
          <w:lang w:val="en-US" w:eastAsia="zh-CN"/>
        </w:rPr>
      </w:pPr>
      <w:r>
        <w:rPr>
          <w:rFonts w:hint="eastAsia"/>
          <w:lang w:val="en-US" w:eastAsia="zh-CN"/>
        </w:rPr>
        <w:t>现实世界的数据是肮脏的         2. 没有高质量的数据，就没有高质量的结果</w:t>
      </w:r>
    </w:p>
    <w:p w14:paraId="52060319">
      <w:pPr>
        <w:widowControl w:val="0"/>
        <w:numPr>
          <w:ilvl w:val="0"/>
          <w:numId w:val="0"/>
        </w:numPr>
        <w:jc w:val="both"/>
        <w:rPr>
          <w:rFonts w:hint="eastAsia"/>
          <w:lang w:val="en-US" w:eastAsia="zh-CN"/>
        </w:rPr>
      </w:pPr>
      <w:r>
        <w:rPr>
          <w:rFonts w:hint="eastAsia"/>
          <w:lang w:val="en-US" w:eastAsia="zh-CN"/>
        </w:rPr>
        <w:t>肮脏：不完整、 含噪声、 不一致</w:t>
      </w:r>
    </w:p>
    <w:p w14:paraId="76828087">
      <w:pPr>
        <w:widowControl w:val="0"/>
        <w:numPr>
          <w:ilvl w:val="0"/>
          <w:numId w:val="0"/>
        </w:numPr>
        <w:jc w:val="both"/>
        <w:rPr>
          <w:rFonts w:hint="eastAsia"/>
          <w:lang w:val="en-US" w:eastAsia="zh-CN"/>
        </w:rPr>
      </w:pPr>
    </w:p>
    <w:p w14:paraId="76F1E6FC">
      <w:pPr>
        <w:widowControl w:val="0"/>
        <w:numPr>
          <w:ilvl w:val="0"/>
          <w:numId w:val="0"/>
        </w:numPr>
        <w:jc w:val="both"/>
        <w:rPr>
          <w:rFonts w:hint="default"/>
          <w:lang w:val="en-US" w:eastAsia="zh-CN"/>
        </w:rPr>
      </w:pPr>
      <w:r>
        <w:rPr>
          <w:rFonts w:hint="eastAsia"/>
          <w:lang w:val="en-US" w:eastAsia="zh-CN"/>
        </w:rPr>
        <w:t>分箱：按照属性值划分的子区间</w:t>
      </w:r>
    </w:p>
    <w:p w14:paraId="69B69A03">
      <w:pPr>
        <w:widowControl w:val="0"/>
        <w:numPr>
          <w:ilvl w:val="0"/>
          <w:numId w:val="0"/>
        </w:numPr>
        <w:jc w:val="both"/>
        <w:rPr>
          <w:rFonts w:hint="eastAsia"/>
          <w:lang w:val="en-US" w:eastAsia="zh-CN"/>
        </w:rPr>
      </w:pPr>
      <w:r>
        <w:rPr>
          <w:rFonts w:hint="eastAsia"/>
          <w:lang w:val="en-US" w:eastAsia="zh-CN"/>
        </w:rPr>
        <w:t>分箱方法：</w:t>
      </w:r>
    </w:p>
    <w:p w14:paraId="615996FD">
      <w:pPr>
        <w:widowControl w:val="0"/>
        <w:numPr>
          <w:ilvl w:val="0"/>
          <w:numId w:val="0"/>
        </w:numPr>
        <w:jc w:val="both"/>
        <w:rPr>
          <w:rFonts w:hint="default"/>
          <w:lang w:val="en-US" w:eastAsia="zh-CN"/>
        </w:rPr>
      </w:pPr>
      <w:r>
        <w:rPr>
          <w:rFonts w:hint="eastAsia"/>
          <w:lang w:val="en-US" w:eastAsia="zh-CN"/>
        </w:rPr>
        <w:t>等深分箱法（统一权重）、等宽分箱法（统一区间）、最小熵法、用户自定义区间法</w:t>
      </w:r>
    </w:p>
    <w:p w14:paraId="4C4355B0">
      <w:pPr>
        <w:widowControl w:val="0"/>
        <w:numPr>
          <w:ilvl w:val="0"/>
          <w:numId w:val="0"/>
        </w:numPr>
        <w:jc w:val="both"/>
        <w:rPr>
          <w:rFonts w:hint="eastAsia"/>
          <w:lang w:val="en-US" w:eastAsia="zh-CN"/>
        </w:rPr>
      </w:pPr>
    </w:p>
    <w:p w14:paraId="6E856032">
      <w:pPr>
        <w:widowControl w:val="0"/>
        <w:numPr>
          <w:ilvl w:val="0"/>
          <w:numId w:val="0"/>
        </w:numPr>
        <w:jc w:val="both"/>
        <w:rPr>
          <w:rFonts w:hint="eastAsia"/>
          <w:lang w:val="en-US" w:eastAsia="zh-CN"/>
        </w:rPr>
      </w:pPr>
      <w:r>
        <w:rPr>
          <w:rFonts w:hint="eastAsia"/>
          <w:lang w:val="en-US" w:eastAsia="zh-CN"/>
        </w:rPr>
        <w:t>大数据预处理步骤：</w:t>
      </w:r>
    </w:p>
    <w:p w14:paraId="56C0F857">
      <w:pPr>
        <w:widowControl w:val="0"/>
        <w:numPr>
          <w:ilvl w:val="0"/>
          <w:numId w:val="0"/>
        </w:numPr>
        <w:jc w:val="both"/>
        <w:rPr>
          <w:rFonts w:hint="eastAsia"/>
          <w:lang w:val="en-US" w:eastAsia="zh-CN"/>
        </w:rPr>
      </w:pPr>
      <w:r>
        <w:rPr>
          <w:rFonts w:hint="eastAsia"/>
          <w:lang w:val="en-US" w:eastAsia="zh-CN"/>
        </w:rPr>
        <w:t>数据预处理、数据清洗、数据集成、数据归约、数据变换、数据离散化</w:t>
      </w:r>
    </w:p>
    <w:p w14:paraId="5D6C376A">
      <w:pPr>
        <w:widowControl w:val="0"/>
        <w:numPr>
          <w:ilvl w:val="0"/>
          <w:numId w:val="0"/>
        </w:numPr>
        <w:jc w:val="both"/>
        <w:rPr>
          <w:rFonts w:hint="eastAsia"/>
          <w:lang w:val="en-US" w:eastAsia="zh-CN"/>
        </w:rPr>
      </w:pPr>
    </w:p>
    <w:p w14:paraId="627EA69D">
      <w:pPr>
        <w:widowControl w:val="0"/>
        <w:numPr>
          <w:ilvl w:val="0"/>
          <w:numId w:val="0"/>
        </w:numPr>
        <w:jc w:val="both"/>
        <w:rPr>
          <w:rFonts w:hint="eastAsia"/>
          <w:lang w:val="en-US" w:eastAsia="zh-CN"/>
        </w:rPr>
      </w:pPr>
      <w:r>
        <w:rPr>
          <w:rFonts w:hint="eastAsia"/>
          <w:lang w:val="en-US" w:eastAsia="zh-CN"/>
        </w:rPr>
        <w:t>数据规约策略：维规约、数量规约、数据压缩</w:t>
      </w:r>
    </w:p>
    <w:p w14:paraId="47AAF24B">
      <w:pPr>
        <w:widowControl w:val="0"/>
        <w:numPr>
          <w:ilvl w:val="0"/>
          <w:numId w:val="0"/>
        </w:numPr>
        <w:ind w:firstLine="420" w:firstLineChars="200"/>
        <w:jc w:val="both"/>
        <w:rPr>
          <w:rFonts w:hint="eastAsia"/>
          <w:lang w:val="en-US" w:eastAsia="zh-CN"/>
        </w:rPr>
      </w:pPr>
      <w:r>
        <w:rPr>
          <w:rFonts w:hint="eastAsia"/>
          <w:lang w:val="en-US" w:eastAsia="zh-CN"/>
        </w:rPr>
        <w:t>降维算法：PCA（线性、无监督、全局）、LDA（线性、有监督、全局）、</w:t>
      </w:r>
    </w:p>
    <w:p w14:paraId="3748C862">
      <w:pPr>
        <w:widowControl w:val="0"/>
        <w:numPr>
          <w:ilvl w:val="0"/>
          <w:numId w:val="0"/>
        </w:numPr>
        <w:ind w:left="840" w:leftChars="0" w:firstLine="630" w:firstLineChars="300"/>
        <w:jc w:val="both"/>
        <w:rPr>
          <w:rFonts w:hint="eastAsia"/>
          <w:lang w:val="en-US" w:eastAsia="zh-CN"/>
        </w:rPr>
      </w:pPr>
      <w:r>
        <w:rPr>
          <w:rFonts w:hint="eastAsia"/>
          <w:lang w:val="en-US" w:eastAsia="zh-CN"/>
        </w:rPr>
        <w:t>LLE（流形、局部）、Laplacian Eigenmaps（流形、局部）</w:t>
      </w:r>
    </w:p>
    <w:p w14:paraId="3FA4C1CA">
      <w:pPr>
        <w:widowControl w:val="0"/>
        <w:numPr>
          <w:ilvl w:val="0"/>
          <w:numId w:val="0"/>
        </w:numPr>
        <w:ind w:left="840" w:leftChars="0" w:firstLine="630" w:firstLineChars="300"/>
        <w:jc w:val="both"/>
        <w:rPr>
          <w:rFonts w:hint="eastAsia"/>
          <w:lang w:val="en-US" w:eastAsia="zh-CN"/>
        </w:rPr>
      </w:pPr>
    </w:p>
    <w:p w14:paraId="6029CC2F">
      <w:pPr>
        <w:widowControl w:val="0"/>
        <w:numPr>
          <w:ilvl w:val="0"/>
          <w:numId w:val="0"/>
        </w:numPr>
        <w:jc w:val="both"/>
        <w:rPr>
          <w:rFonts w:hint="eastAsia"/>
          <w:lang w:val="en-US" w:eastAsia="zh-CN"/>
        </w:rPr>
      </w:pPr>
      <w:r>
        <w:rPr>
          <w:rFonts w:hint="eastAsia"/>
          <w:lang w:val="en-US" w:eastAsia="zh-CN"/>
        </w:rPr>
        <w:t>数据变换：光滑、属性构造、聚集、规范化、离散化、由标称数据产生感念分层</w:t>
      </w:r>
    </w:p>
    <w:p w14:paraId="28A20672">
      <w:pPr>
        <w:widowControl w:val="0"/>
        <w:numPr>
          <w:ilvl w:val="0"/>
          <w:numId w:val="0"/>
        </w:numPr>
        <w:jc w:val="both"/>
        <w:rPr>
          <w:rFonts w:hint="eastAsia"/>
          <w:lang w:val="en-US" w:eastAsia="zh-CN"/>
        </w:rPr>
      </w:pPr>
    </w:p>
    <w:p w14:paraId="38EB452A">
      <w:pPr>
        <w:widowControl w:val="0"/>
        <w:numPr>
          <w:ilvl w:val="0"/>
          <w:numId w:val="0"/>
        </w:numPr>
        <w:jc w:val="both"/>
        <w:rPr>
          <w:rFonts w:hint="default"/>
          <w:u w:val="single"/>
          <w:lang w:val="en-US" w:eastAsia="zh-CN"/>
        </w:rPr>
      </w:pPr>
      <w:r>
        <w:rPr>
          <w:rFonts w:hint="eastAsia"/>
          <w:u w:val="single"/>
          <w:lang w:val="en-US" w:eastAsia="zh-CN"/>
        </w:rPr>
        <w:t>桑基图：数据流动的可视化</w:t>
      </w:r>
    </w:p>
    <w:p w14:paraId="4C70993C">
      <w:pPr>
        <w:widowControl w:val="0"/>
        <w:numPr>
          <w:ilvl w:val="0"/>
          <w:numId w:val="0"/>
        </w:numPr>
        <w:jc w:val="both"/>
        <w:rPr>
          <w:rFonts w:hint="default"/>
          <w:lang w:val="en-US" w:eastAsia="zh-CN"/>
        </w:rPr>
      </w:pPr>
      <w:r>
        <w:rPr>
          <w:rFonts w:hint="default"/>
          <w:lang w:val="en-US" w:eastAsia="zh-CN"/>
        </w:rPr>
        <w:drawing>
          <wp:inline distT="0" distB="0" distL="114300" distR="114300">
            <wp:extent cx="5268595" cy="2923540"/>
            <wp:effectExtent l="0" t="0" r="190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8595" cy="2923540"/>
                    </a:xfrm>
                    <a:prstGeom prst="rect">
                      <a:avLst/>
                    </a:prstGeom>
                    <a:noFill/>
                    <a:ln>
                      <a:noFill/>
                    </a:ln>
                  </pic:spPr>
                </pic:pic>
              </a:graphicData>
            </a:graphic>
          </wp:inline>
        </w:drawing>
      </w:r>
    </w:p>
    <w:p w14:paraId="1E0E3AD8">
      <w:pPr>
        <w:widowControl w:val="0"/>
        <w:numPr>
          <w:ilvl w:val="0"/>
          <w:numId w:val="0"/>
        </w:numPr>
        <w:jc w:val="both"/>
        <w:rPr>
          <w:rFonts w:hint="default"/>
          <w:lang w:val="en-US" w:eastAsia="zh-CN"/>
        </w:rPr>
      </w:pPr>
      <w:r>
        <w:rPr>
          <w:rFonts w:hint="default"/>
          <w:lang w:val="en-US" w:eastAsia="zh-CN"/>
        </w:rPr>
        <w:drawing>
          <wp:inline distT="0" distB="0" distL="114300" distR="114300">
            <wp:extent cx="5269230" cy="3664585"/>
            <wp:effectExtent l="0" t="0" r="127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230" cy="3664585"/>
                    </a:xfrm>
                    <a:prstGeom prst="rect">
                      <a:avLst/>
                    </a:prstGeom>
                    <a:noFill/>
                    <a:ln>
                      <a:noFill/>
                    </a:ln>
                  </pic:spPr>
                </pic:pic>
              </a:graphicData>
            </a:graphic>
          </wp:inline>
        </w:drawing>
      </w:r>
    </w:p>
    <w:p w14:paraId="15D613E5">
      <w:pPr>
        <w:widowControl w:val="0"/>
        <w:numPr>
          <w:ilvl w:val="0"/>
          <w:numId w:val="0"/>
        </w:numPr>
        <w:jc w:val="both"/>
        <w:rPr>
          <w:rFonts w:hint="eastAsia"/>
          <w:lang w:val="en-US" w:eastAsia="zh-CN"/>
        </w:rPr>
      </w:pPr>
    </w:p>
    <w:p w14:paraId="1DA09AE4">
      <w:pPr>
        <w:widowControl w:val="0"/>
        <w:numPr>
          <w:ilvl w:val="0"/>
          <w:numId w:val="0"/>
        </w:numPr>
        <w:jc w:val="both"/>
        <w:rPr>
          <w:rFonts w:hint="eastAsia"/>
          <w:lang w:val="en-US" w:eastAsia="zh-CN"/>
        </w:rPr>
      </w:pPr>
      <w:r>
        <w:rPr>
          <w:rFonts w:hint="eastAsia"/>
          <w:lang w:val="en-US" w:eastAsia="zh-CN"/>
        </w:rPr>
        <w:t>可解释性：全局/局部可解释性————SHAP\LIME</w:t>
      </w:r>
    </w:p>
    <w:p w14:paraId="34FA477E">
      <w:pPr>
        <w:widowControl w:val="0"/>
        <w:numPr>
          <w:ilvl w:val="0"/>
          <w:numId w:val="0"/>
        </w:numPr>
        <w:jc w:val="both"/>
        <w:rPr>
          <w:rFonts w:hint="default"/>
          <w:lang w:val="en-US" w:eastAsia="zh-CN"/>
        </w:rPr>
      </w:pPr>
      <w:r>
        <w:rPr>
          <w:rFonts w:hint="eastAsia"/>
          <w:lang w:val="en-US" w:eastAsia="zh-CN"/>
        </w:rPr>
        <w:t>特征权重重要性：反映数据表征的重要      解释性：反应模型表现</w:t>
      </w:r>
    </w:p>
    <w:p w14:paraId="60D058DC">
      <w:pPr>
        <w:widowControl w:val="0"/>
        <w:numPr>
          <w:ilvl w:val="0"/>
          <w:numId w:val="0"/>
        </w:numPr>
        <w:jc w:val="both"/>
        <w:rPr>
          <w:rFonts w:hint="eastAsia"/>
          <w:lang w:val="en-US" w:eastAsia="zh-CN"/>
        </w:rPr>
      </w:pPr>
      <w:r>
        <w:rPr>
          <w:rFonts w:hint="eastAsia"/>
          <w:lang w:val="en-US" w:eastAsia="zh-CN"/>
        </w:rPr>
        <w:t>天然可解释模型：线性模型、决策树、树模型</w:t>
      </w:r>
    </w:p>
    <w:p w14:paraId="307A860C">
      <w:pPr>
        <w:widowControl w:val="0"/>
        <w:numPr>
          <w:ilvl w:val="0"/>
          <w:numId w:val="0"/>
        </w:numPr>
        <w:jc w:val="both"/>
        <w:rPr>
          <w:rFonts w:hint="eastAsia"/>
          <w:lang w:val="en-US" w:eastAsia="zh-CN"/>
        </w:rPr>
      </w:pPr>
    </w:p>
    <w:p w14:paraId="668F3510">
      <w:pPr>
        <w:widowControl w:val="0"/>
        <w:numPr>
          <w:ilvl w:val="0"/>
          <w:numId w:val="0"/>
        </w:numPr>
        <w:jc w:val="both"/>
        <w:rPr>
          <w:rFonts w:hint="eastAsia"/>
          <w:lang w:val="en-US" w:eastAsia="zh-CN"/>
        </w:rPr>
      </w:pPr>
      <w:r>
        <w:rPr>
          <w:rFonts w:hint="eastAsia"/>
          <w:lang w:val="en-US" w:eastAsia="zh-CN"/>
        </w:rPr>
        <w:t>局部可解释性：</w:t>
      </w:r>
    </w:p>
    <w:p w14:paraId="30DCA798">
      <w:pPr>
        <w:widowControl w:val="0"/>
        <w:numPr>
          <w:ilvl w:val="0"/>
          <w:numId w:val="0"/>
        </w:numPr>
        <w:ind w:firstLine="420" w:firstLineChars="0"/>
        <w:jc w:val="both"/>
        <w:rPr>
          <w:rFonts w:hint="default"/>
          <w:lang w:val="en-US" w:eastAsia="zh-CN"/>
        </w:rPr>
      </w:pPr>
      <w:r>
        <w:rPr>
          <w:rFonts w:hint="eastAsia"/>
          <w:lang w:val="en-US" w:eastAsia="zh-CN"/>
        </w:rPr>
        <w:t>关注数据中的单个样本或一组样本，具有一定代表性</w:t>
      </w:r>
    </w:p>
    <w:p w14:paraId="69AF1EB6">
      <w:pPr>
        <w:widowControl w:val="0"/>
        <w:numPr>
          <w:ilvl w:val="0"/>
          <w:numId w:val="0"/>
        </w:numPr>
        <w:ind w:firstLine="420" w:firstLineChars="0"/>
        <w:jc w:val="both"/>
        <w:rPr>
          <w:rFonts w:hint="eastAsia"/>
          <w:lang w:val="en-US" w:eastAsia="zh-CN"/>
        </w:rPr>
      </w:pPr>
      <w:r>
        <w:rPr>
          <w:rFonts w:hint="eastAsia"/>
          <w:lang w:val="en-US" w:eastAsia="zh-CN"/>
        </w:rPr>
        <w:t>不考虑模型的复杂性</w:t>
      </w:r>
    </w:p>
    <w:p w14:paraId="3D32DB89">
      <w:pPr>
        <w:widowControl w:val="0"/>
        <w:numPr>
          <w:ilvl w:val="0"/>
          <w:numId w:val="0"/>
        </w:numPr>
        <w:ind w:firstLine="420" w:firstLineChars="0"/>
        <w:jc w:val="both"/>
        <w:rPr>
          <w:rFonts w:hint="eastAsia"/>
          <w:lang w:val="en-US" w:eastAsia="zh-CN"/>
        </w:rPr>
      </w:pPr>
      <w:r>
        <w:rPr>
          <w:rFonts w:hint="eastAsia"/>
          <w:lang w:val="en-US" w:eastAsia="zh-CN"/>
        </w:rPr>
        <w:t>可解释性比全局可解释更加准确</w:t>
      </w:r>
    </w:p>
    <w:p w14:paraId="6DB0EFFF">
      <w:pPr>
        <w:widowControl w:val="0"/>
        <w:numPr>
          <w:ilvl w:val="0"/>
          <w:numId w:val="0"/>
        </w:numPr>
        <w:ind w:firstLine="420" w:firstLineChars="0"/>
        <w:jc w:val="both"/>
        <w:rPr>
          <w:rFonts w:hint="default"/>
          <w:u w:val="single"/>
          <w:lang w:val="en-US" w:eastAsia="zh-CN"/>
        </w:rPr>
      </w:pPr>
      <w:r>
        <w:rPr>
          <w:rFonts w:hint="eastAsia"/>
          <w:lang w:val="en-US" w:eastAsia="zh-CN"/>
        </w:rPr>
        <w:t>·决策重要性：【思路】</w:t>
      </w:r>
      <w:r>
        <w:rPr>
          <w:rFonts w:hint="eastAsia"/>
          <w:u w:val="single"/>
          <w:lang w:val="en-US" w:eastAsia="zh-CN"/>
        </w:rPr>
        <w:t>删除或修改X的值，观察决策的变化</w:t>
      </w:r>
    </w:p>
    <w:p w14:paraId="7D8BECB2">
      <w:pPr>
        <w:widowControl w:val="0"/>
        <w:numPr>
          <w:ilvl w:val="0"/>
          <w:numId w:val="0"/>
        </w:numPr>
        <w:jc w:val="both"/>
        <w:rPr>
          <w:rFonts w:hint="eastAsia"/>
          <w:lang w:val="en-US" w:eastAsia="zh-CN"/>
        </w:rPr>
      </w:pPr>
      <w:r>
        <w:rPr>
          <w:rFonts w:hint="eastAsia"/>
          <w:lang w:val="en-US" w:eastAsia="zh-CN"/>
        </w:rPr>
        <w:t>全局可解释性：对整体评价（不太涉及，需要对模型本身）</w:t>
      </w:r>
    </w:p>
    <w:p w14:paraId="71695790">
      <w:pPr>
        <w:widowControl w:val="0"/>
        <w:numPr>
          <w:ilvl w:val="0"/>
          <w:numId w:val="0"/>
        </w:numPr>
        <w:jc w:val="both"/>
        <w:rPr>
          <w:rFonts w:hint="eastAsia"/>
          <w:lang w:val="en-US" w:eastAsia="zh-CN"/>
        </w:rPr>
      </w:pPr>
    </w:p>
    <w:p w14:paraId="11F0FC64">
      <w:pPr>
        <w:widowControl w:val="0"/>
        <w:numPr>
          <w:ilvl w:val="0"/>
          <w:numId w:val="0"/>
        </w:numPr>
        <w:jc w:val="both"/>
        <w:rPr>
          <w:rFonts w:hint="default"/>
          <w:lang w:val="en-US" w:eastAsia="zh-CN"/>
        </w:rPr>
      </w:pPr>
      <w:r>
        <w:rPr>
          <w:rFonts w:hint="eastAsia"/>
          <w:u w:val="single"/>
          <w:lang w:val="en-US" w:eastAsia="zh-CN"/>
        </w:rPr>
        <w:t>模型精度scc越好，解释性越差</w:t>
      </w:r>
      <w:r>
        <w:rPr>
          <w:rFonts w:hint="eastAsia"/>
          <w:lang w:val="en-US" w:eastAsia="zh-CN"/>
        </w:rPr>
        <w:t>【but树形结构模型acc和解释性都好】</w:t>
      </w:r>
    </w:p>
    <w:p w14:paraId="0C3C17D1">
      <w:pPr>
        <w:widowControl w:val="0"/>
        <w:numPr>
          <w:ilvl w:val="0"/>
          <w:numId w:val="0"/>
        </w:numPr>
        <w:jc w:val="both"/>
        <w:rPr>
          <w:rFonts w:hint="eastAsia"/>
          <w:lang w:val="en-US" w:eastAsia="zh-CN"/>
        </w:rPr>
      </w:pPr>
    </w:p>
    <w:p w14:paraId="21C90C96">
      <w:pPr>
        <w:widowControl w:val="0"/>
        <w:numPr>
          <w:ilvl w:val="0"/>
          <w:numId w:val="0"/>
        </w:numPr>
        <w:jc w:val="both"/>
        <w:rPr>
          <w:rFonts w:hint="eastAsia"/>
          <w:lang w:val="en-US" w:eastAsia="zh-CN"/>
        </w:rPr>
      </w:pPr>
      <w:r>
        <w:rPr>
          <w:rFonts w:hint="eastAsia"/>
          <w:lang w:val="en-US" w:eastAsia="zh-CN"/>
        </w:rPr>
        <w:t>LIME【局部可解释性】</w:t>
      </w:r>
    </w:p>
    <w:p w14:paraId="572D31B3">
      <w:pPr>
        <w:widowControl w:val="0"/>
        <w:numPr>
          <w:ilvl w:val="0"/>
          <w:numId w:val="0"/>
        </w:numPr>
        <w:jc w:val="both"/>
        <w:rPr>
          <w:rFonts w:hint="default"/>
          <w:lang w:val="en-US" w:eastAsia="zh-CN"/>
        </w:rPr>
      </w:pPr>
      <w:r>
        <w:rPr>
          <w:rFonts w:hint="default"/>
          <w:lang w:val="en-US" w:eastAsia="zh-CN"/>
        </w:rPr>
        <w:drawing>
          <wp:inline distT="0" distB="0" distL="114300" distR="114300">
            <wp:extent cx="4385310" cy="2273300"/>
            <wp:effectExtent l="0" t="0" r="889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385310" cy="2273300"/>
                    </a:xfrm>
                    <a:prstGeom prst="rect">
                      <a:avLst/>
                    </a:prstGeom>
                    <a:noFill/>
                    <a:ln>
                      <a:noFill/>
                    </a:ln>
                  </pic:spPr>
                </pic:pic>
              </a:graphicData>
            </a:graphic>
          </wp:inline>
        </w:drawing>
      </w:r>
    </w:p>
    <w:p w14:paraId="66E5E0BB">
      <w:pPr>
        <w:widowControl w:val="0"/>
        <w:numPr>
          <w:ilvl w:val="0"/>
          <w:numId w:val="0"/>
        </w:numPr>
        <w:jc w:val="both"/>
        <w:rPr>
          <w:rFonts w:hint="default"/>
          <w:lang w:val="en-US" w:eastAsia="zh-CN"/>
        </w:rPr>
      </w:pPr>
      <w:r>
        <w:rPr>
          <w:rFonts w:hint="default"/>
          <w:lang w:val="en-US" w:eastAsia="zh-CN"/>
        </w:rPr>
        <w:drawing>
          <wp:inline distT="0" distB="0" distL="114300" distR="114300">
            <wp:extent cx="4383405" cy="2552065"/>
            <wp:effectExtent l="0" t="0" r="1079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383405" cy="2552065"/>
                    </a:xfrm>
                    <a:prstGeom prst="rect">
                      <a:avLst/>
                    </a:prstGeom>
                    <a:noFill/>
                    <a:ln>
                      <a:noFill/>
                    </a:ln>
                  </pic:spPr>
                </pic:pic>
              </a:graphicData>
            </a:graphic>
          </wp:inline>
        </w:drawing>
      </w:r>
    </w:p>
    <w:p w14:paraId="3810BFD8">
      <w:pPr>
        <w:widowControl w:val="0"/>
        <w:numPr>
          <w:ilvl w:val="0"/>
          <w:numId w:val="0"/>
        </w:numPr>
        <w:jc w:val="both"/>
        <w:rPr>
          <w:rFonts w:hint="default"/>
          <w:lang w:val="en-US" w:eastAsia="zh-CN"/>
        </w:rPr>
      </w:pPr>
      <w:r>
        <w:rPr>
          <w:rFonts w:hint="default"/>
          <w:lang w:val="en-US" w:eastAsia="zh-CN"/>
        </w:rPr>
        <w:drawing>
          <wp:inline distT="0" distB="0" distL="114300" distR="114300">
            <wp:extent cx="4405630" cy="2198370"/>
            <wp:effectExtent l="0" t="0" r="1270" b="1143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9"/>
                    <a:stretch>
                      <a:fillRect/>
                    </a:stretch>
                  </pic:blipFill>
                  <pic:spPr>
                    <a:xfrm>
                      <a:off x="0" y="0"/>
                      <a:ext cx="4405630" cy="2198370"/>
                    </a:xfrm>
                    <a:prstGeom prst="rect">
                      <a:avLst/>
                    </a:prstGeom>
                    <a:noFill/>
                    <a:ln>
                      <a:noFill/>
                    </a:ln>
                  </pic:spPr>
                </pic:pic>
              </a:graphicData>
            </a:graphic>
          </wp:inline>
        </w:drawing>
      </w:r>
    </w:p>
    <w:p w14:paraId="6CB4B03A">
      <w:pPr>
        <w:widowControl w:val="0"/>
        <w:numPr>
          <w:ilvl w:val="0"/>
          <w:numId w:val="0"/>
        </w:numPr>
        <w:jc w:val="both"/>
        <w:rPr>
          <w:rFonts w:hint="default"/>
          <w:lang w:val="en-US" w:eastAsia="zh-CN"/>
        </w:rPr>
      </w:pPr>
      <w:r>
        <w:rPr>
          <w:rFonts w:hint="eastAsia"/>
          <w:lang w:val="en-US" w:eastAsia="zh-CN"/>
        </w:rPr>
        <w:t>LIME在保持可解释模型复杂度较低的情况下，尽可能减小loss</w:t>
      </w:r>
    </w:p>
    <w:p w14:paraId="3A6874B1">
      <w:pPr>
        <w:widowControl w:val="0"/>
        <w:numPr>
          <w:ilvl w:val="0"/>
          <w:numId w:val="0"/>
        </w:numPr>
        <w:jc w:val="both"/>
        <w:rPr>
          <w:rFonts w:hint="default"/>
          <w:lang w:val="en-US" w:eastAsia="zh-CN"/>
        </w:rPr>
      </w:pPr>
    </w:p>
    <w:p w14:paraId="635B1028">
      <w:pPr>
        <w:widowControl w:val="0"/>
        <w:numPr>
          <w:ilvl w:val="0"/>
          <w:numId w:val="0"/>
        </w:numPr>
        <w:jc w:val="both"/>
        <w:rPr>
          <w:rFonts w:hint="eastAsia"/>
          <w:lang w:val="en-US" w:eastAsia="zh-CN"/>
        </w:rPr>
      </w:pPr>
      <w:r>
        <w:rPr>
          <w:rFonts w:hint="eastAsia"/>
          <w:lang w:val="en-US" w:eastAsia="zh-CN"/>
        </w:rPr>
        <w:t>博弈问题</w:t>
      </w:r>
    </w:p>
    <w:p w14:paraId="08199332">
      <w:pPr>
        <w:widowControl w:val="0"/>
        <w:numPr>
          <w:ilvl w:val="0"/>
          <w:numId w:val="0"/>
        </w:numPr>
        <w:jc w:val="both"/>
        <w:rPr>
          <w:rFonts w:hint="default"/>
          <w:lang w:val="en-US" w:eastAsia="zh-CN"/>
        </w:rPr>
      </w:pPr>
      <w:r>
        <w:rPr>
          <w:rFonts w:hint="eastAsia"/>
          <w:lang w:val="en-US" w:eastAsia="zh-CN"/>
        </w:rPr>
        <w:t>全局shap value的计算     单个特征的shap value计算</w:t>
      </w:r>
    </w:p>
    <w:p w14:paraId="74E5B7CA">
      <w:pPr>
        <w:widowControl w:val="0"/>
        <w:numPr>
          <w:ilvl w:val="0"/>
          <w:numId w:val="0"/>
        </w:numPr>
        <w:jc w:val="both"/>
        <w:rPr>
          <w:rFonts w:hint="default"/>
          <w:lang w:val="en-US" w:eastAsia="zh-CN"/>
        </w:rPr>
      </w:pPr>
    </w:p>
    <w:p w14:paraId="2014D0DD">
      <w:pPr>
        <w:widowControl w:val="0"/>
        <w:numPr>
          <w:ilvl w:val="0"/>
          <w:numId w:val="0"/>
        </w:numPr>
        <w:jc w:val="both"/>
        <w:rPr>
          <w:rFonts w:hint="default"/>
          <w:lang w:val="en-US" w:eastAsia="zh-CN"/>
        </w:rPr>
      </w:pPr>
      <w:r>
        <w:rPr>
          <w:rFonts w:hint="eastAsia"/>
          <w:lang w:val="en-US" w:eastAsia="zh-CN"/>
        </w:rPr>
        <w:t>决策规则：if ... then... 由条件（先行条件）和预测组成。</w:t>
      </w:r>
    </w:p>
    <w:p w14:paraId="5C014D16">
      <w:pPr>
        <w:widowControl w:val="0"/>
        <w:numPr>
          <w:ilvl w:val="0"/>
          <w:numId w:val="0"/>
        </w:numPr>
        <w:jc w:val="both"/>
        <w:rPr>
          <w:rFonts w:hint="eastAsia"/>
          <w:lang w:val="en-US" w:eastAsia="zh-CN"/>
        </w:rPr>
      </w:pPr>
    </w:p>
    <w:p w14:paraId="6E20C2A8">
      <w:pPr>
        <w:widowControl w:val="0"/>
        <w:numPr>
          <w:ilvl w:val="0"/>
          <w:numId w:val="0"/>
        </w:numPr>
        <w:jc w:val="both"/>
        <w:rPr>
          <w:rFonts w:hint="eastAsia"/>
          <w:lang w:val="en-US" w:eastAsia="zh-CN"/>
        </w:rPr>
      </w:pPr>
      <w:r>
        <w:rPr>
          <w:rFonts w:hint="eastAsia"/>
          <w:lang w:val="en-US" w:eastAsia="zh-CN"/>
        </w:rPr>
        <w:t>规则可用性：</w:t>
      </w:r>
    </w:p>
    <w:p w14:paraId="58B3AD3D">
      <w:pPr>
        <w:widowControl w:val="0"/>
        <w:numPr>
          <w:ilvl w:val="0"/>
          <w:numId w:val="0"/>
        </w:numPr>
        <w:jc w:val="both"/>
        <w:rPr>
          <w:rFonts w:hint="default"/>
          <w:lang w:val="en-US" w:eastAsia="zh-CN"/>
        </w:rPr>
      </w:pPr>
      <w:r>
        <w:rPr>
          <w:rFonts w:hint="default"/>
          <w:lang w:val="en-US" w:eastAsia="zh-CN"/>
        </w:rPr>
        <w:drawing>
          <wp:inline distT="0" distB="0" distL="114300" distR="114300">
            <wp:extent cx="5270500" cy="1499235"/>
            <wp:effectExtent l="0" t="0" r="0"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70500" cy="1499235"/>
                    </a:xfrm>
                    <a:prstGeom prst="rect">
                      <a:avLst/>
                    </a:prstGeom>
                    <a:noFill/>
                    <a:ln>
                      <a:noFill/>
                    </a:ln>
                  </pic:spPr>
                </pic:pic>
              </a:graphicData>
            </a:graphic>
          </wp:inline>
        </w:drawing>
      </w:r>
    </w:p>
    <w:p w14:paraId="6F733864">
      <w:pPr>
        <w:widowControl w:val="0"/>
        <w:numPr>
          <w:ilvl w:val="0"/>
          <w:numId w:val="0"/>
        </w:numPr>
        <w:jc w:val="both"/>
        <w:rPr>
          <w:rFonts w:hint="eastAsia"/>
          <w:lang w:val="en-US" w:eastAsia="zh-CN"/>
        </w:rPr>
      </w:pPr>
      <w:r>
        <w:rPr>
          <w:rFonts w:hint="eastAsia"/>
          <w:lang w:val="en-US" w:eastAsia="zh-CN"/>
        </w:rPr>
        <w:t>条件中添加更多的特征，可以获得更高的准确性，但会失去支持度</w:t>
      </w:r>
    </w:p>
    <w:p w14:paraId="5130286D">
      <w:pPr>
        <w:widowControl w:val="0"/>
        <w:numPr>
          <w:ilvl w:val="0"/>
          <w:numId w:val="0"/>
        </w:numPr>
        <w:jc w:val="both"/>
        <w:rPr>
          <w:rFonts w:hint="default"/>
          <w:highlight w:val="yellow"/>
          <w:lang w:val="en-US" w:eastAsia="zh-CN"/>
        </w:rPr>
      </w:pPr>
      <w:r>
        <w:rPr>
          <w:rFonts w:hint="eastAsia"/>
          <w:highlight w:val="yellow"/>
          <w:lang w:val="en-US" w:eastAsia="zh-CN"/>
        </w:rPr>
        <w:t>组合多个规</w:t>
      </w:r>
      <w:bookmarkStart w:id="0" w:name="_GoBack"/>
      <w:bookmarkEnd w:id="0"/>
      <w:r>
        <w:rPr>
          <w:rFonts w:hint="eastAsia"/>
          <w:highlight w:val="yellow"/>
          <w:lang w:val="en-US" w:eastAsia="zh-CN"/>
        </w:rPr>
        <w:t>则策略：1. 决策列表（有序）      2. 决策集（无序）</w:t>
      </w:r>
    </w:p>
    <w:p w14:paraId="53224A8F">
      <w:pPr>
        <w:widowControl w:val="0"/>
        <w:numPr>
          <w:ilvl w:val="0"/>
          <w:numId w:val="0"/>
        </w:numPr>
        <w:jc w:val="both"/>
        <w:rPr>
          <w:rFonts w:hint="default"/>
          <w:lang w:val="en-US" w:eastAsia="zh-CN"/>
        </w:rPr>
      </w:pPr>
    </w:p>
    <w:p w14:paraId="7FB00E55">
      <w:pPr>
        <w:widowControl w:val="0"/>
        <w:numPr>
          <w:ilvl w:val="0"/>
          <w:numId w:val="0"/>
        </w:numPr>
        <w:jc w:val="both"/>
        <w:rPr>
          <w:rFonts w:hint="default"/>
          <w:lang w:val="en-US" w:eastAsia="zh-CN"/>
        </w:rPr>
      </w:pPr>
    </w:p>
    <w:p w14:paraId="213BABC6">
      <w:pPr>
        <w:widowControl w:val="0"/>
        <w:numPr>
          <w:ilvl w:val="0"/>
          <w:numId w:val="0"/>
        </w:numPr>
        <w:jc w:val="both"/>
        <w:rPr>
          <w:rFonts w:hint="eastAsia"/>
          <w:lang w:val="en-US" w:eastAsia="zh-CN"/>
        </w:rPr>
      </w:pPr>
      <w:r>
        <w:rPr>
          <w:rFonts w:hint="eastAsia"/>
          <w:lang w:val="en-US" w:eastAsia="zh-CN"/>
        </w:rPr>
        <w:t>OneR算法：</w:t>
      </w:r>
      <w:r>
        <w:rPr>
          <w:rFonts w:hint="eastAsia"/>
          <w:b/>
          <w:bCs/>
          <w:u w:val="single"/>
          <w:lang w:val="en-US" w:eastAsia="zh-CN"/>
        </w:rPr>
        <w:t>最简单的规则归纳算法</w:t>
      </w:r>
      <w:r>
        <w:rPr>
          <w:rFonts w:hint="eastAsia"/>
          <w:lang w:val="en-US" w:eastAsia="zh-CN"/>
        </w:rPr>
        <w:t xml:space="preserve">之一。 </w:t>
      </w:r>
    </w:p>
    <w:p w14:paraId="72726296">
      <w:pPr>
        <w:widowControl w:val="0"/>
        <w:numPr>
          <w:ilvl w:val="0"/>
          <w:numId w:val="0"/>
        </w:numPr>
        <w:ind w:firstLine="420" w:firstLineChars="0"/>
        <w:jc w:val="both"/>
        <w:rPr>
          <w:rFonts w:hint="eastAsia"/>
          <w:lang w:val="en-US" w:eastAsia="zh-CN"/>
        </w:rPr>
      </w:pPr>
      <w:r>
        <w:rPr>
          <w:rFonts w:hint="eastAsia"/>
          <w:lang w:val="en-US" w:eastAsia="zh-CN"/>
        </w:rPr>
        <w:t>从所有特征中，OneR选择一个包含有关感兴趣结果的最多信息的特征，并从该特征创建决策规则</w:t>
      </w:r>
    </w:p>
    <w:p w14:paraId="3010E1DE">
      <w:pPr>
        <w:widowControl w:val="0"/>
        <w:numPr>
          <w:ilvl w:val="0"/>
          <w:numId w:val="0"/>
        </w:numPr>
        <w:ind w:firstLine="420" w:firstLineChars="0"/>
        <w:jc w:val="both"/>
        <w:rPr>
          <w:rFonts w:hint="eastAsia"/>
          <w:lang w:val="en-US" w:eastAsia="zh-CN"/>
        </w:rPr>
      </w:pPr>
      <w:r>
        <w:rPr>
          <w:rFonts w:hint="eastAsia"/>
          <w:lang w:val="en-US" w:eastAsia="zh-CN"/>
        </w:rPr>
        <w:t>优势：简单、可解释性、</w:t>
      </w:r>
      <w:r>
        <w:rPr>
          <w:rFonts w:hint="eastAsia"/>
          <w:b/>
          <w:bCs/>
          <w:u w:val="single"/>
          <w:lang w:val="en-US" w:eastAsia="zh-CN"/>
        </w:rPr>
        <w:t>从单一特征学习</w:t>
      </w:r>
    </w:p>
    <w:p w14:paraId="5250B363">
      <w:pPr>
        <w:widowControl w:val="0"/>
        <w:numPr>
          <w:ilvl w:val="0"/>
          <w:numId w:val="0"/>
        </w:numPr>
        <w:ind w:firstLine="420" w:firstLineChars="0"/>
        <w:jc w:val="both"/>
        <w:rPr>
          <w:rFonts w:hint="eastAsia"/>
          <w:lang w:val="en-US" w:eastAsia="zh-CN"/>
        </w:rPr>
      </w:pPr>
    </w:p>
    <w:p w14:paraId="0A2443A3">
      <w:pPr>
        <w:widowControl w:val="0"/>
        <w:numPr>
          <w:ilvl w:val="0"/>
          <w:numId w:val="0"/>
        </w:numPr>
        <w:jc w:val="both"/>
        <w:rPr>
          <w:rFonts w:hint="default"/>
          <w:lang w:val="en-US" w:eastAsia="zh-CN"/>
        </w:rPr>
      </w:pPr>
      <w:r>
        <w:rPr>
          <w:rFonts w:hint="eastAsia"/>
          <w:lang w:val="en-US" w:eastAsia="zh-CN"/>
        </w:rPr>
        <w:t>顺序覆盖：决策规则的延申</w:t>
      </w:r>
    </w:p>
    <w:p w14:paraId="4E6623DC">
      <w:pPr>
        <w:widowControl w:val="0"/>
        <w:numPr>
          <w:ilvl w:val="0"/>
          <w:numId w:val="0"/>
        </w:numPr>
        <w:jc w:val="both"/>
        <w:rPr>
          <w:rFonts w:hint="default"/>
          <w:lang w:val="en-US" w:eastAsia="zh-CN"/>
        </w:rPr>
      </w:pPr>
      <w:r>
        <w:rPr>
          <w:rFonts w:hint="eastAsia"/>
          <w:lang w:val="en-US" w:eastAsia="zh-CN"/>
        </w:rPr>
        <w:t>重复学习单个规则，从而创建一个决策列表，以此顺序覆盖数据集范围，实现对全数据的覆盖，对数据的支持度达到100%</w:t>
      </w:r>
    </w:p>
    <w:p w14:paraId="6DCCDD3F">
      <w:pPr>
        <w:widowControl w:val="0"/>
        <w:numPr>
          <w:ilvl w:val="0"/>
          <w:numId w:val="0"/>
        </w:numPr>
        <w:jc w:val="both"/>
        <w:rPr>
          <w:rFonts w:hint="eastAsia"/>
          <w:lang w:val="en-US" w:eastAsia="zh-CN"/>
        </w:rPr>
      </w:pPr>
    </w:p>
    <w:p w14:paraId="28BDCC79">
      <w:pPr>
        <w:widowControl w:val="0"/>
        <w:numPr>
          <w:ilvl w:val="0"/>
          <w:numId w:val="0"/>
        </w:numPr>
        <w:jc w:val="both"/>
        <w:rPr>
          <w:rFonts w:hint="eastAsia"/>
          <w:lang w:val="en-US" w:eastAsia="zh-CN"/>
        </w:rPr>
      </w:pPr>
      <w:r>
        <w:rPr>
          <w:rFonts w:hint="eastAsia"/>
          <w:lang w:val="en-US" w:eastAsia="zh-CN"/>
        </w:rPr>
        <w:t xml:space="preserve">决策规则组合经典方法： </w:t>
      </w:r>
    </w:p>
    <w:p w14:paraId="0DBEFC2F">
      <w:pPr>
        <w:widowControl w:val="0"/>
        <w:numPr>
          <w:ilvl w:val="0"/>
          <w:numId w:val="0"/>
        </w:numPr>
        <w:jc w:val="both"/>
        <w:rPr>
          <w:rFonts w:hint="eastAsia"/>
          <w:lang w:val="en-US" w:eastAsia="zh-CN"/>
        </w:rPr>
      </w:pPr>
      <w:r>
        <w:rPr>
          <w:rFonts w:hint="eastAsia"/>
          <w:lang w:val="en-US" w:eastAsia="zh-CN"/>
        </w:rPr>
        <w:t>Rule Fit算法——直接提取数据结构中的基本规则</w:t>
      </w:r>
      <w:r>
        <w:rPr>
          <w:rFonts w:hint="eastAsia"/>
          <w:lang w:val="en-US" w:eastAsia="zh-CN"/>
        </w:rPr>
        <w:tab/>
      </w:r>
    </w:p>
    <w:p w14:paraId="75B0A33B">
      <w:pPr>
        <w:widowControl w:val="0"/>
        <w:numPr>
          <w:ilvl w:val="0"/>
          <w:numId w:val="0"/>
        </w:numPr>
        <w:ind w:firstLine="420" w:firstLineChars="0"/>
        <w:jc w:val="both"/>
        <w:rPr>
          <w:rFonts w:hint="eastAsia"/>
          <w:lang w:val="en-US" w:eastAsia="zh-CN"/>
        </w:rPr>
      </w:pPr>
      <w:r>
        <w:rPr>
          <w:rFonts w:hint="eastAsia"/>
          <w:lang w:val="en-US" w:eastAsia="zh-CN"/>
        </w:rPr>
        <w:t>可用模型：决策树、随机森林、GBDT</w:t>
      </w:r>
    </w:p>
    <w:p w14:paraId="2DC40782">
      <w:pPr>
        <w:widowControl w:val="0"/>
        <w:numPr>
          <w:ilvl w:val="0"/>
          <w:numId w:val="0"/>
        </w:numPr>
        <w:ind w:firstLine="420" w:firstLineChars="0"/>
        <w:jc w:val="both"/>
        <w:rPr>
          <w:rFonts w:hint="default"/>
          <w:lang w:val="en-US" w:eastAsia="zh-CN"/>
        </w:rPr>
      </w:pPr>
      <w:r>
        <w:rPr>
          <w:rFonts w:hint="eastAsia"/>
          <w:lang w:val="en-US" w:eastAsia="zh-CN"/>
        </w:rPr>
        <w:t>原理：训练过程主要分为两步，步骤一是训练M个基分类器（通常使用</w:t>
      </w:r>
      <w:r>
        <w:rPr>
          <w:rFonts w:hint="eastAsia"/>
          <w:lang w:val="en-US" w:eastAsia="zh-CN"/>
        </w:rPr>
        <w:fldChar w:fldCharType="begin"/>
      </w:r>
      <w:r>
        <w:rPr>
          <w:rFonts w:hint="eastAsia"/>
          <w:lang w:val="en-US" w:eastAsia="zh-CN"/>
        </w:rPr>
        <w:instrText xml:space="preserve"> HYPERLINK "https://zhida.zhihu.com/search?content_id=125482414&amp;content_type=Article&amp;match_order=1&amp;q=%E9%9A%8F%E6%9C%BA%E6%A3%AE%E6%9E%97&amp;zhida_source=entity" \t "https://zhuanlan.zhihu.com/p/_blank" </w:instrText>
      </w:r>
      <w:r>
        <w:rPr>
          <w:rFonts w:hint="eastAsia"/>
          <w:lang w:val="en-US" w:eastAsia="zh-CN"/>
        </w:rPr>
        <w:fldChar w:fldCharType="separate"/>
      </w:r>
      <w:r>
        <w:rPr>
          <w:rFonts w:hint="eastAsia"/>
          <w:lang w:val="en-US" w:eastAsia="zh-CN"/>
        </w:rPr>
        <w:t>随机森林</w:t>
      </w:r>
      <w:r>
        <w:rPr>
          <w:rFonts w:hint="eastAsia"/>
          <w:lang w:val="en-US" w:eastAsia="zh-CN"/>
        </w:rPr>
        <w:fldChar w:fldCharType="end"/>
      </w:r>
      <w:r>
        <w:rPr>
          <w:rFonts w:hint="eastAsia"/>
          <w:lang w:val="en-US" w:eastAsia="zh-CN"/>
        </w:rPr>
        <w:t>或者GBDT），生成规则。步骤二是对规则加惩罚项进行线性拟合。如果想要升级版，则可以在原有的全部规则基础上再加入由原始特征构成的线性基函数，来训练模型。</w:t>
      </w:r>
    </w:p>
    <w:p w14:paraId="3E440CE3">
      <w:pPr>
        <w:widowControl w:val="0"/>
        <w:numPr>
          <w:ilvl w:val="0"/>
          <w:numId w:val="0"/>
        </w:numPr>
        <w:ind w:firstLine="420" w:firstLineChars="0"/>
        <w:jc w:val="both"/>
        <w:rPr>
          <w:rFonts w:hint="eastAsia"/>
          <w:lang w:val="en-US" w:eastAsia="zh-CN"/>
        </w:rPr>
      </w:pPr>
    </w:p>
    <w:p w14:paraId="6F73BF68">
      <w:pPr>
        <w:widowControl w:val="0"/>
        <w:numPr>
          <w:ilvl w:val="0"/>
          <w:numId w:val="0"/>
        </w:numPr>
        <w:jc w:val="both"/>
        <w:rPr>
          <w:rFonts w:hint="eastAsia"/>
          <w:lang w:val="en-US" w:eastAsia="zh-CN"/>
        </w:rPr>
      </w:pPr>
      <w:r>
        <w:rPr>
          <w:rFonts w:hint="eastAsia"/>
          <w:lang w:val="en-US" w:eastAsia="zh-CN"/>
        </w:rPr>
        <w:t>反事实解释：</w:t>
      </w:r>
    </w:p>
    <w:p w14:paraId="268502D9">
      <w:pPr>
        <w:widowControl w:val="0"/>
        <w:numPr>
          <w:ilvl w:val="0"/>
          <w:numId w:val="0"/>
        </w:numPr>
        <w:ind w:firstLine="420" w:firstLineChars="0"/>
        <w:jc w:val="both"/>
        <w:rPr>
          <w:rFonts w:hint="eastAsia"/>
          <w:lang w:val="en-US" w:eastAsia="zh-CN"/>
        </w:rPr>
      </w:pPr>
      <w:r>
        <w:rPr>
          <w:rFonts w:hint="eastAsia"/>
          <w:lang w:val="en-US" w:eastAsia="zh-CN"/>
        </w:rPr>
        <w:t>相关性并不意味着因果关系，相关关系不等于因果关系；因果性一定由相关性</w:t>
      </w:r>
    </w:p>
    <w:p w14:paraId="6B5A6C34">
      <w:pPr>
        <w:widowControl w:val="0"/>
        <w:numPr>
          <w:ilvl w:val="0"/>
          <w:numId w:val="0"/>
        </w:numPr>
        <w:ind w:firstLine="420" w:firstLineChars="0"/>
        <w:jc w:val="both"/>
        <w:rPr>
          <w:rFonts w:hint="eastAsia"/>
          <w:lang w:val="en-US" w:eastAsia="zh-CN"/>
        </w:rPr>
      </w:pPr>
    </w:p>
    <w:p w14:paraId="1230EBC7">
      <w:pPr>
        <w:widowControl w:val="0"/>
        <w:numPr>
          <w:ilvl w:val="0"/>
          <w:numId w:val="0"/>
        </w:numPr>
        <w:jc w:val="both"/>
        <w:rPr>
          <w:rFonts w:hint="eastAsia"/>
          <w:lang w:val="en-US" w:eastAsia="zh-CN"/>
        </w:rPr>
      </w:pPr>
      <w:r>
        <w:rPr>
          <w:rFonts w:hint="eastAsia"/>
          <w:lang w:val="en-US" w:eastAsia="zh-CN"/>
        </w:rPr>
        <w:t>因果阶梯：</w:t>
      </w:r>
    </w:p>
    <w:p w14:paraId="1C8AC3F7">
      <w:pPr>
        <w:widowControl w:val="0"/>
        <w:numPr>
          <w:ilvl w:val="0"/>
          <w:numId w:val="0"/>
        </w:numPr>
        <w:ind w:firstLine="420" w:firstLineChars="0"/>
        <w:jc w:val="both"/>
        <w:rPr>
          <w:rFonts w:hint="eastAsia"/>
          <w:highlight w:val="yellow"/>
          <w:lang w:val="en-US" w:eastAsia="zh-CN"/>
        </w:rPr>
      </w:pPr>
      <w:r>
        <w:rPr>
          <w:rFonts w:hint="eastAsia"/>
          <w:b/>
          <w:bCs/>
          <w:highlight w:val="yellow"/>
          <w:u w:val="single"/>
          <w:lang w:val="en-US" w:eastAsia="zh-CN"/>
        </w:rPr>
        <w:t>第一层：关联    第二层：干预    第三层：反事实</w:t>
      </w:r>
    </w:p>
    <w:p w14:paraId="5C156FD0">
      <w:pPr>
        <w:widowControl w:val="0"/>
        <w:numPr>
          <w:ilvl w:val="0"/>
          <w:numId w:val="0"/>
        </w:numPr>
        <w:ind w:firstLine="420" w:firstLineChars="0"/>
        <w:jc w:val="both"/>
        <w:rPr>
          <w:rFonts w:hint="eastAsia"/>
          <w:lang w:val="en-US" w:eastAsia="zh-CN"/>
        </w:rPr>
      </w:pPr>
      <w:r>
        <w:rPr>
          <w:rFonts w:hint="eastAsia"/>
          <w:lang w:val="en-US" w:eastAsia="zh-CN"/>
        </w:rPr>
        <w:t>第一层只涉及相关关系，第二、第三层级才设计因果关系</w:t>
      </w:r>
    </w:p>
    <w:p w14:paraId="3FC245E4">
      <w:pPr>
        <w:widowControl w:val="0"/>
        <w:numPr>
          <w:ilvl w:val="0"/>
          <w:numId w:val="0"/>
        </w:numPr>
        <w:ind w:firstLine="420" w:firstLineChars="0"/>
        <w:jc w:val="both"/>
        <w:rPr>
          <w:rFonts w:hint="eastAsia"/>
          <w:lang w:val="en-US" w:eastAsia="zh-CN"/>
        </w:rPr>
      </w:pPr>
    </w:p>
    <w:p w14:paraId="4843E860">
      <w:pPr>
        <w:widowControl w:val="0"/>
        <w:numPr>
          <w:ilvl w:val="0"/>
          <w:numId w:val="0"/>
        </w:numPr>
        <w:jc w:val="both"/>
        <w:rPr>
          <w:rFonts w:hint="default"/>
          <w:lang w:val="en-US" w:eastAsia="zh-CN"/>
        </w:rPr>
      </w:pPr>
    </w:p>
    <w:p w14:paraId="79147312">
      <w:pPr>
        <w:widowControl w:val="0"/>
        <w:numPr>
          <w:ilvl w:val="0"/>
          <w:numId w:val="0"/>
        </w:numPr>
        <w:jc w:val="both"/>
        <w:rPr>
          <w:rFonts w:hint="eastAsia"/>
          <w:lang w:val="en-US" w:eastAsia="zh-CN"/>
        </w:rPr>
      </w:pPr>
      <w:r>
        <w:rPr>
          <w:rFonts w:hint="eastAsia"/>
          <w:lang w:val="en-US" w:eastAsia="zh-CN"/>
        </w:rPr>
        <w:t>辛普森悖论：</w:t>
      </w:r>
    </w:p>
    <w:p w14:paraId="2F62C1B3">
      <w:pPr>
        <w:widowControl w:val="0"/>
        <w:numPr>
          <w:ilvl w:val="0"/>
          <w:numId w:val="0"/>
        </w:numPr>
        <w:ind w:firstLine="420" w:firstLineChars="0"/>
        <w:jc w:val="both"/>
        <w:rPr>
          <w:rFonts w:hint="eastAsia"/>
          <w:lang w:val="en-US" w:eastAsia="zh-CN"/>
        </w:rPr>
      </w:pPr>
      <w:r>
        <w:rPr>
          <w:rFonts w:hint="eastAsia"/>
          <w:lang w:val="en-US" w:eastAsia="zh-CN"/>
        </w:rPr>
        <w:t>某个条件下的两组数据，在分别讨论时都会满足某种性质，但合并考虑可能导致相反的结论。</w:t>
      </w:r>
    </w:p>
    <w:p w14:paraId="7FB4D18B">
      <w:pPr>
        <w:widowControl w:val="0"/>
        <w:numPr>
          <w:ilvl w:val="0"/>
          <w:numId w:val="0"/>
        </w:numPr>
        <w:jc w:val="both"/>
        <w:rPr>
          <w:rFonts w:hint="default"/>
          <w:lang w:val="en-US" w:eastAsia="zh-CN"/>
        </w:rPr>
      </w:pPr>
      <w:r>
        <w:rPr>
          <w:rFonts w:hint="eastAsia"/>
          <w:lang w:val="en-US" w:eastAsia="zh-CN"/>
        </w:rPr>
        <w:t>A/B实验——目的：A、B组的控制</w:t>
      </w:r>
    </w:p>
    <w:p w14:paraId="15B22217">
      <w:pPr>
        <w:widowControl w:val="0"/>
        <w:numPr>
          <w:ilvl w:val="0"/>
          <w:numId w:val="0"/>
        </w:numPr>
        <w:jc w:val="both"/>
        <w:rPr>
          <w:rFonts w:hint="eastAsia"/>
          <w:lang w:val="en-US" w:eastAsia="zh-CN"/>
        </w:rPr>
      </w:pPr>
    </w:p>
    <w:p w14:paraId="3D47FA15">
      <w:pPr>
        <w:widowControl w:val="0"/>
        <w:numPr>
          <w:ilvl w:val="0"/>
          <w:numId w:val="0"/>
        </w:numPr>
        <w:jc w:val="both"/>
        <w:rPr>
          <w:rFonts w:hint="eastAsia"/>
          <w:lang w:val="en-US" w:eastAsia="zh-CN"/>
        </w:rPr>
      </w:pPr>
    </w:p>
    <w:p w14:paraId="62658E5A">
      <w:pPr>
        <w:widowControl w:val="0"/>
        <w:numPr>
          <w:ilvl w:val="0"/>
          <w:numId w:val="0"/>
        </w:numPr>
        <w:jc w:val="both"/>
        <w:rPr>
          <w:rFonts w:hint="eastAsia"/>
          <w:lang w:val="en-US" w:eastAsia="zh-CN"/>
        </w:rPr>
      </w:pPr>
      <w:r>
        <w:rPr>
          <w:rFonts w:hint="eastAsia"/>
          <w:lang w:val="en-US" w:eastAsia="zh-CN"/>
        </w:rPr>
        <w:t>关联分析：apriori、fp-tree</w:t>
      </w:r>
    </w:p>
    <w:p w14:paraId="7E5A5B76">
      <w:pPr>
        <w:widowControl w:val="0"/>
        <w:numPr>
          <w:ilvl w:val="0"/>
          <w:numId w:val="0"/>
        </w:numPr>
        <w:jc w:val="both"/>
        <w:rPr>
          <w:rFonts w:hint="default"/>
          <w:lang w:val="en-US" w:eastAsia="zh-CN"/>
        </w:rPr>
      </w:pPr>
      <w:r>
        <w:rPr>
          <w:rFonts w:hint="default"/>
          <w:lang w:val="en-US" w:eastAsia="zh-CN"/>
        </w:rPr>
        <w:drawing>
          <wp:inline distT="0" distB="0" distL="114300" distR="114300">
            <wp:extent cx="5267325" cy="2520315"/>
            <wp:effectExtent l="0" t="0" r="3175"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7325" cy="2520315"/>
                    </a:xfrm>
                    <a:prstGeom prst="rect">
                      <a:avLst/>
                    </a:prstGeom>
                    <a:noFill/>
                    <a:ln>
                      <a:noFill/>
                    </a:ln>
                  </pic:spPr>
                </pic:pic>
              </a:graphicData>
            </a:graphic>
          </wp:inline>
        </w:drawing>
      </w:r>
    </w:p>
    <w:p w14:paraId="492F1CD7">
      <w:pPr>
        <w:widowControl w:val="0"/>
        <w:numPr>
          <w:ilvl w:val="0"/>
          <w:numId w:val="0"/>
        </w:numPr>
        <w:jc w:val="both"/>
        <w:rPr>
          <w:rFonts w:hint="eastAsia"/>
          <w:lang w:val="en-US" w:eastAsia="zh-CN"/>
        </w:rPr>
      </w:pPr>
      <w:r>
        <w:rPr>
          <w:rFonts w:hint="eastAsia"/>
          <w:lang w:val="en-US" w:eastAsia="zh-CN"/>
        </w:rPr>
        <w:t>支持度、置信度、提升都  ——怎么算</w:t>
      </w:r>
    </w:p>
    <w:p w14:paraId="1BBA1CFD">
      <w:pPr>
        <w:widowControl w:val="0"/>
        <w:numPr>
          <w:ilvl w:val="0"/>
          <w:numId w:val="0"/>
        </w:numPr>
        <w:jc w:val="both"/>
        <w:rPr>
          <w:rFonts w:hint="eastAsia"/>
          <w:lang w:val="en-US" w:eastAsia="zh-CN"/>
        </w:rPr>
      </w:pPr>
      <w:r>
        <w:rPr>
          <w:rFonts w:hint="eastAsia"/>
          <w:lang w:val="en-US" w:eastAsia="zh-CN"/>
        </w:rPr>
        <w:t>Fp-tree——怎么构建</w:t>
      </w:r>
    </w:p>
    <w:p w14:paraId="35DD2443">
      <w:pPr>
        <w:widowControl w:val="0"/>
        <w:numPr>
          <w:ilvl w:val="0"/>
          <w:numId w:val="0"/>
        </w:numPr>
        <w:jc w:val="both"/>
        <w:rPr>
          <w:rFonts w:hint="default"/>
          <w:lang w:val="en-US" w:eastAsia="zh-CN"/>
        </w:rPr>
      </w:pPr>
      <w:r>
        <w:rPr>
          <w:rFonts w:hint="eastAsia"/>
          <w:lang w:val="en-US" w:eastAsia="zh-CN"/>
        </w:rPr>
        <w:t>Apriori——怎么构建</w:t>
      </w:r>
    </w:p>
    <w:p w14:paraId="605329AB">
      <w:pPr>
        <w:widowControl w:val="0"/>
        <w:numPr>
          <w:ilvl w:val="0"/>
          <w:numId w:val="0"/>
        </w:numPr>
        <w:jc w:val="both"/>
        <w:rPr>
          <w:rFonts w:hint="default"/>
          <w:lang w:val="en-US" w:eastAsia="zh-CN"/>
        </w:rPr>
      </w:pPr>
    </w:p>
    <w:p w14:paraId="7B67365D">
      <w:pPr>
        <w:widowControl w:val="0"/>
        <w:numPr>
          <w:ilvl w:val="0"/>
          <w:numId w:val="0"/>
        </w:numPr>
        <w:jc w:val="both"/>
        <w:rPr>
          <w:rFonts w:hint="eastAsia"/>
          <w:lang w:val="en-US" w:eastAsia="zh-CN"/>
        </w:rPr>
      </w:pPr>
      <w:r>
        <w:rPr>
          <w:rFonts w:hint="eastAsia"/>
          <w:lang w:val="en-US" w:eastAsia="zh-CN"/>
        </w:rPr>
        <w:t>聚类分析——knn（计算一个点与其他所有点之间的距离）</w:t>
      </w:r>
    </w:p>
    <w:p w14:paraId="2DE071A7">
      <w:pPr>
        <w:widowControl w:val="0"/>
        <w:numPr>
          <w:ilvl w:val="0"/>
          <w:numId w:val="0"/>
        </w:numPr>
        <w:jc w:val="both"/>
        <w:rPr>
          <w:rFonts w:hint="default"/>
          <w:lang w:val="en-US" w:eastAsia="zh-CN"/>
        </w:rPr>
      </w:pPr>
      <w:r>
        <w:rPr>
          <w:rFonts w:hint="eastAsia"/>
          <w:lang w:val="en-US" w:eastAsia="zh-CN"/>
        </w:rPr>
        <w:t>Knn：算距离，找邻居，做分类</w:t>
      </w:r>
    </w:p>
    <w:p w14:paraId="5102E6BB">
      <w:pPr>
        <w:widowControl w:val="0"/>
        <w:numPr>
          <w:ilvl w:val="0"/>
          <w:numId w:val="0"/>
        </w:numPr>
        <w:jc w:val="both"/>
        <w:rPr>
          <w:rFonts w:hint="default"/>
          <w:lang w:val="en-US" w:eastAsia="zh-CN"/>
        </w:rPr>
      </w:pPr>
      <w:r>
        <w:rPr>
          <w:rFonts w:hint="default"/>
          <w:lang w:val="en-US" w:eastAsia="zh-CN"/>
        </w:rPr>
        <w:drawing>
          <wp:inline distT="0" distB="0" distL="114300" distR="114300">
            <wp:extent cx="5269230" cy="1857375"/>
            <wp:effectExtent l="0" t="0" r="127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69230" cy="1857375"/>
                    </a:xfrm>
                    <a:prstGeom prst="rect">
                      <a:avLst/>
                    </a:prstGeom>
                    <a:noFill/>
                    <a:ln>
                      <a:noFill/>
                    </a:ln>
                  </pic:spPr>
                </pic:pic>
              </a:graphicData>
            </a:graphic>
          </wp:inline>
        </w:drawing>
      </w:r>
    </w:p>
    <w:p w14:paraId="2654D016">
      <w:pPr>
        <w:widowControl w:val="0"/>
        <w:numPr>
          <w:ilvl w:val="0"/>
          <w:numId w:val="0"/>
        </w:numPr>
        <w:jc w:val="both"/>
        <w:rPr>
          <w:rFonts w:hint="eastAsia"/>
          <w:lang w:val="en-US" w:eastAsia="zh-CN"/>
        </w:rPr>
      </w:pPr>
      <w:r>
        <w:rPr>
          <w:rFonts w:hint="eastAsia"/>
          <w:lang w:val="en-US" w:eastAsia="zh-CN"/>
        </w:rPr>
        <w:t>·积极学习：先训练全部样本，直接决策</w:t>
      </w:r>
    </w:p>
    <w:p w14:paraId="2771AC9E">
      <w:pPr>
        <w:widowControl w:val="0"/>
        <w:numPr>
          <w:ilvl w:val="0"/>
          <w:numId w:val="0"/>
        </w:numPr>
        <w:jc w:val="both"/>
        <w:rPr>
          <w:rFonts w:hint="eastAsia"/>
          <w:lang w:val="en-US" w:eastAsia="zh-CN"/>
        </w:rPr>
      </w:pPr>
      <w:r>
        <w:rPr>
          <w:rFonts w:hint="eastAsia"/>
          <w:lang w:val="en-US" w:eastAsia="zh-CN"/>
        </w:rPr>
        <w:t>·消极学习：需要决策时再开始训练局部样本</w:t>
      </w:r>
    </w:p>
    <w:p w14:paraId="06DAB6C2">
      <w:pPr>
        <w:widowControl w:val="0"/>
        <w:numPr>
          <w:ilvl w:val="0"/>
          <w:numId w:val="0"/>
        </w:numPr>
        <w:jc w:val="both"/>
        <w:rPr>
          <w:rFonts w:hint="default"/>
          <w:lang w:val="en-US" w:eastAsia="zh-CN"/>
        </w:rPr>
      </w:pPr>
    </w:p>
    <w:p w14:paraId="71633DDC">
      <w:pPr>
        <w:widowControl w:val="0"/>
        <w:numPr>
          <w:ilvl w:val="0"/>
          <w:numId w:val="0"/>
        </w:numPr>
        <w:jc w:val="both"/>
        <w:rPr>
          <w:rFonts w:hint="eastAsia"/>
          <w:lang w:val="en-US" w:eastAsia="zh-CN"/>
        </w:rPr>
      </w:pPr>
      <w:r>
        <w:rPr>
          <w:rFonts w:hint="eastAsia"/>
          <w:lang w:val="en-US" w:eastAsia="zh-CN"/>
        </w:rPr>
        <w:t>DBSCAN算法：</w:t>
      </w:r>
      <w:r>
        <w:rPr>
          <w:rFonts w:hint="eastAsia"/>
          <w:b/>
          <w:bCs/>
          <w:highlight w:val="yellow"/>
          <w:u w:val="single"/>
          <w:lang w:val="en-US" w:eastAsia="zh-CN"/>
        </w:rPr>
        <w:t>不规则的</w:t>
      </w:r>
      <w:r>
        <w:rPr>
          <w:rFonts w:hint="eastAsia"/>
          <w:lang w:val="en-US" w:eastAsia="zh-CN"/>
        </w:rPr>
        <w:t xml:space="preserve">     可以发现任意形状的聚类</w:t>
      </w:r>
    </w:p>
    <w:p w14:paraId="544B7B0A">
      <w:pPr>
        <w:widowControl w:val="0"/>
        <w:numPr>
          <w:ilvl w:val="0"/>
          <w:numId w:val="0"/>
        </w:numPr>
        <w:jc w:val="both"/>
        <w:rPr>
          <w:rFonts w:hint="eastAsia"/>
          <w:lang w:val="en-US" w:eastAsia="zh-CN"/>
        </w:rPr>
      </w:pPr>
      <w:r>
        <w:rPr>
          <w:rFonts w:hint="eastAsia"/>
          <w:lang w:val="en-US" w:eastAsia="zh-CN"/>
        </w:rPr>
        <w:t>（其他算法都是规则的，圆形）</w:t>
      </w:r>
    </w:p>
    <w:p w14:paraId="32219741">
      <w:pPr>
        <w:widowControl w:val="0"/>
        <w:numPr>
          <w:ilvl w:val="0"/>
          <w:numId w:val="0"/>
        </w:numPr>
        <w:jc w:val="both"/>
        <w:rPr>
          <w:rFonts w:hint="eastAsia"/>
          <w:lang w:val="en-US" w:eastAsia="zh-CN"/>
        </w:rPr>
      </w:pPr>
    </w:p>
    <w:p w14:paraId="6214FEC4">
      <w:pPr>
        <w:widowControl w:val="0"/>
        <w:numPr>
          <w:ilvl w:val="0"/>
          <w:numId w:val="0"/>
        </w:numPr>
        <w:jc w:val="both"/>
        <w:rPr>
          <w:rFonts w:hint="eastAsia"/>
          <w:lang w:val="en-US" w:eastAsia="zh-CN"/>
        </w:rPr>
      </w:pPr>
    </w:p>
    <w:p w14:paraId="014700D7">
      <w:pPr>
        <w:widowControl w:val="0"/>
        <w:numPr>
          <w:ilvl w:val="0"/>
          <w:numId w:val="0"/>
        </w:numPr>
        <w:jc w:val="both"/>
        <w:rPr>
          <w:rFonts w:hint="eastAsia"/>
          <w:b/>
          <w:bCs/>
          <w:highlight w:val="yellow"/>
          <w:lang w:val="en-US" w:eastAsia="zh-CN"/>
        </w:rPr>
      </w:pPr>
      <w:r>
        <w:rPr>
          <w:rFonts w:hint="eastAsia"/>
          <w:b/>
          <w:bCs/>
          <w:highlight w:val="yellow"/>
          <w:lang w:val="en-US" w:eastAsia="zh-CN"/>
        </w:rPr>
        <w:t>时间序列：</w:t>
      </w:r>
      <w:r>
        <w:rPr>
          <w:rFonts w:hint="eastAsia"/>
          <w:b/>
          <w:bCs/>
          <w:highlight w:val="yellow"/>
          <w:u w:val="single"/>
          <w:lang w:val="en-US" w:eastAsia="zh-CN"/>
        </w:rPr>
        <w:t>季节、趋势、频率</w:t>
      </w:r>
    </w:p>
    <w:p w14:paraId="185725CD">
      <w:pPr>
        <w:widowControl w:val="0"/>
        <w:numPr>
          <w:ilvl w:val="0"/>
          <w:numId w:val="0"/>
        </w:numPr>
        <w:jc w:val="both"/>
        <w:rPr>
          <w:rFonts w:hint="eastAsia"/>
          <w:lang w:val="en-US" w:eastAsia="zh-CN"/>
        </w:rPr>
      </w:pPr>
    </w:p>
    <w:p w14:paraId="177727B4">
      <w:pPr>
        <w:widowControl w:val="0"/>
        <w:numPr>
          <w:ilvl w:val="0"/>
          <w:numId w:val="0"/>
        </w:numPr>
        <w:jc w:val="both"/>
        <w:rPr>
          <w:rFonts w:hint="eastAsia"/>
          <w:lang w:val="en-US" w:eastAsia="zh-CN"/>
        </w:rPr>
      </w:pPr>
    </w:p>
    <w:p w14:paraId="679AF30B">
      <w:pPr>
        <w:widowControl w:val="0"/>
        <w:numPr>
          <w:ilvl w:val="0"/>
          <w:numId w:val="0"/>
        </w:numPr>
        <w:jc w:val="both"/>
        <w:rPr>
          <w:rFonts w:hint="eastAsia"/>
          <w:lang w:val="en-US" w:eastAsia="zh-CN"/>
        </w:rPr>
      </w:pPr>
      <w:r>
        <w:rPr>
          <w:rFonts w:hint="eastAsia"/>
          <w:lang w:val="en-US" w:eastAsia="zh-CN"/>
        </w:rPr>
        <w:t>知识图谱：</w:t>
      </w:r>
    </w:p>
    <w:p w14:paraId="3C7E8325">
      <w:pPr>
        <w:widowControl w:val="0"/>
        <w:numPr>
          <w:ilvl w:val="0"/>
          <w:numId w:val="0"/>
        </w:numPr>
        <w:jc w:val="both"/>
        <w:rPr>
          <w:rFonts w:hint="eastAsia"/>
          <w:lang w:val="en-US" w:eastAsia="zh-CN"/>
        </w:rPr>
      </w:pPr>
      <w:r>
        <w:rPr>
          <w:rFonts w:hint="eastAsia"/>
          <w:lang w:val="en-US" w:eastAsia="zh-CN"/>
        </w:rPr>
        <w:t>知识表现形式：三元组【实体——关系——实体，以及实体及其相关属性--值对】</w:t>
      </w:r>
    </w:p>
    <w:p w14:paraId="641034D2">
      <w:pPr>
        <w:widowControl w:val="0"/>
        <w:numPr>
          <w:ilvl w:val="0"/>
          <w:numId w:val="0"/>
        </w:numPr>
        <w:jc w:val="both"/>
        <w:rPr>
          <w:rFonts w:hint="eastAsia"/>
          <w:lang w:val="en-US" w:eastAsia="zh-CN"/>
        </w:rPr>
      </w:pPr>
      <w:r>
        <w:rPr>
          <w:rFonts w:hint="eastAsia"/>
          <w:lang w:val="en-US" w:eastAsia="zh-CN"/>
        </w:rPr>
        <w:t>实体、类别、属性、关系、域、值</w:t>
      </w:r>
    </w:p>
    <w:p w14:paraId="25D4B103">
      <w:pPr>
        <w:widowControl w:val="0"/>
        <w:numPr>
          <w:ilvl w:val="0"/>
          <w:numId w:val="0"/>
        </w:numPr>
        <w:jc w:val="both"/>
        <w:rPr>
          <w:rFonts w:hint="default"/>
          <w:highlight w:val="yellow"/>
          <w:lang w:val="en-US" w:eastAsia="zh-CN"/>
        </w:rPr>
      </w:pPr>
      <w:r>
        <w:rPr>
          <w:rFonts w:hint="eastAsia"/>
          <w:highlight w:val="yellow"/>
          <w:lang w:val="en-US" w:eastAsia="zh-CN"/>
        </w:rPr>
        <w:t>三角形▲：type类别</w:t>
      </w:r>
    </w:p>
    <w:p w14:paraId="5A1CED12">
      <w:pPr>
        <w:widowControl w:val="0"/>
        <w:numPr>
          <w:ilvl w:val="0"/>
          <w:numId w:val="0"/>
        </w:numPr>
        <w:jc w:val="both"/>
        <w:rPr>
          <w:rFonts w:hint="default"/>
          <w:highlight w:val="yellow"/>
          <w:lang w:val="en-US" w:eastAsia="zh-CN"/>
        </w:rPr>
      </w:pPr>
      <w:r>
        <w:rPr>
          <w:rFonts w:hint="eastAsia"/>
          <w:highlight w:val="yellow"/>
          <w:lang w:val="en-US" w:eastAsia="zh-CN"/>
        </w:rPr>
        <w:t>椭圆形：entity实体 【实体-关系-实体】</w:t>
      </w:r>
    </w:p>
    <w:p w14:paraId="24AACEC9">
      <w:pPr>
        <w:widowControl w:val="0"/>
        <w:numPr>
          <w:ilvl w:val="0"/>
          <w:numId w:val="0"/>
        </w:numPr>
        <w:jc w:val="both"/>
        <w:rPr>
          <w:rFonts w:hint="default"/>
          <w:highlight w:val="yellow"/>
          <w:lang w:val="en-US" w:eastAsia="zh-CN"/>
        </w:rPr>
      </w:pPr>
      <w:r>
        <w:rPr>
          <w:rFonts w:hint="eastAsia"/>
          <w:highlight w:val="yellow"/>
          <w:lang w:val="en-US" w:eastAsia="zh-CN"/>
        </w:rPr>
        <w:t>菱形：relation关系</w:t>
      </w:r>
    </w:p>
    <w:p w14:paraId="2D6A66D4">
      <w:pPr>
        <w:widowControl w:val="0"/>
        <w:numPr>
          <w:ilvl w:val="0"/>
          <w:numId w:val="0"/>
        </w:numPr>
        <w:jc w:val="both"/>
        <w:rPr>
          <w:rFonts w:hint="default"/>
          <w:lang w:val="en-US" w:eastAsia="zh-CN"/>
        </w:rPr>
      </w:pPr>
      <w:r>
        <w:rPr>
          <w:rFonts w:hint="eastAsia"/>
          <w:highlight w:val="yellow"/>
          <w:lang w:val="en-US" w:eastAsia="zh-CN"/>
        </w:rPr>
        <w:t>矩形：property属性  【属性-类别-属性】</w:t>
      </w:r>
    </w:p>
    <w:p w14:paraId="168BE1EC">
      <w:pPr>
        <w:widowControl w:val="0"/>
        <w:numPr>
          <w:ilvl w:val="0"/>
          <w:numId w:val="0"/>
        </w:numPr>
        <w:jc w:val="both"/>
        <w:rPr>
          <w:rFonts w:hint="eastAsia"/>
          <w:lang w:val="en-US" w:eastAsia="zh-CN"/>
        </w:rPr>
      </w:pPr>
    </w:p>
    <w:p w14:paraId="69BD2B05">
      <w:pPr>
        <w:widowControl w:val="0"/>
        <w:numPr>
          <w:ilvl w:val="0"/>
          <w:numId w:val="0"/>
        </w:numPr>
        <w:jc w:val="both"/>
        <w:rPr>
          <w:rFonts w:hint="eastAsia"/>
          <w:lang w:val="en-US" w:eastAsia="zh-CN"/>
        </w:rPr>
      </w:pPr>
    </w:p>
    <w:p w14:paraId="3EE5EC1A">
      <w:pPr>
        <w:widowControl w:val="0"/>
        <w:numPr>
          <w:ilvl w:val="0"/>
          <w:numId w:val="0"/>
        </w:numPr>
        <w:jc w:val="both"/>
        <w:rPr>
          <w:rFonts w:hint="eastAsia"/>
          <w:lang w:val="en-US" w:eastAsia="zh-CN"/>
        </w:rPr>
      </w:pPr>
      <w:r>
        <w:rPr>
          <w:rFonts w:hint="eastAsia"/>
          <w:lang w:val="en-US" w:eastAsia="zh-CN"/>
        </w:rPr>
        <w:t>因果分析</w:t>
      </w:r>
    </w:p>
    <w:p w14:paraId="6D9AB093">
      <w:pPr>
        <w:widowControl w:val="0"/>
        <w:numPr>
          <w:ilvl w:val="0"/>
          <w:numId w:val="0"/>
        </w:numPr>
        <w:jc w:val="both"/>
        <w:rPr>
          <w:rFonts w:hint="eastAsia"/>
          <w:lang w:val="en-US" w:eastAsia="zh-CN"/>
        </w:rPr>
      </w:pPr>
      <w:r>
        <w:rPr>
          <w:rFonts w:hint="eastAsia"/>
          <w:lang w:val="en-US" w:eastAsia="zh-CN"/>
        </w:rPr>
        <w:t>因果路径：</w:t>
      </w:r>
    </w:p>
    <w:p w14:paraId="4E6C3E91">
      <w:pPr>
        <w:widowControl w:val="0"/>
        <w:numPr>
          <w:ilvl w:val="0"/>
          <w:numId w:val="0"/>
        </w:numPr>
        <w:ind w:firstLine="420" w:firstLineChars="0"/>
        <w:jc w:val="both"/>
        <w:rPr>
          <w:rFonts w:hint="default"/>
          <w:lang w:val="en-US" w:eastAsia="zh-CN"/>
        </w:rPr>
      </w:pPr>
      <w:r>
        <w:rPr>
          <w:rFonts w:hint="eastAsia"/>
          <w:b/>
          <w:bCs/>
          <w:highlight w:val="yellow"/>
          <w:u w:val="single"/>
          <w:lang w:val="en-US" w:eastAsia="zh-CN"/>
        </w:rPr>
        <w:t>反馈模型、双向因果模型：有向有环</w:t>
      </w:r>
      <w:r>
        <w:rPr>
          <w:rFonts w:hint="eastAsia"/>
          <w:lang w:val="en-US" w:eastAsia="zh-CN"/>
        </w:rPr>
        <w:t>【循环关系，可以往回走】       （其他都是有向无环DAG）</w:t>
      </w:r>
    </w:p>
    <w:p w14:paraId="7C87F7B0">
      <w:pPr>
        <w:widowControl w:val="0"/>
        <w:numPr>
          <w:ilvl w:val="0"/>
          <w:numId w:val="0"/>
        </w:numPr>
        <w:ind w:firstLine="420" w:firstLineChars="0"/>
        <w:jc w:val="both"/>
        <w:rPr>
          <w:rFonts w:hint="eastAsia"/>
          <w:lang w:val="en-US" w:eastAsia="zh-CN"/>
        </w:rPr>
      </w:pPr>
      <w:r>
        <w:rPr>
          <w:rFonts w:hint="eastAsia"/>
          <w:lang w:val="en-US" w:eastAsia="zh-CN"/>
        </w:rPr>
        <w:t>动态因果模型：时间序列</w:t>
      </w:r>
    </w:p>
    <w:p w14:paraId="0D1E78E1">
      <w:pPr>
        <w:widowControl w:val="0"/>
        <w:numPr>
          <w:ilvl w:val="0"/>
          <w:numId w:val="0"/>
        </w:numPr>
        <w:jc w:val="both"/>
        <w:rPr>
          <w:rFonts w:hint="eastAsia"/>
          <w:lang w:val="en-US" w:eastAsia="zh-CN"/>
        </w:rPr>
      </w:pPr>
      <w:r>
        <w:rPr>
          <w:rFonts w:hint="eastAsia"/>
          <w:lang w:val="en-US" w:eastAsia="zh-CN"/>
        </w:rPr>
        <w:t>A/B实验如何执行的，得到的结果怎么看？</w:t>
      </w:r>
    </w:p>
    <w:p w14:paraId="2BDBA510">
      <w:pPr>
        <w:widowControl w:val="0"/>
        <w:numPr>
          <w:ilvl w:val="0"/>
          <w:numId w:val="0"/>
        </w:numPr>
        <w:jc w:val="both"/>
        <w:rPr>
          <w:rFonts w:hint="eastAsia"/>
          <w:lang w:val="en-US" w:eastAsia="zh-CN"/>
        </w:rPr>
      </w:pPr>
    </w:p>
    <w:p w14:paraId="3102B91A">
      <w:pPr>
        <w:widowControl w:val="0"/>
        <w:numPr>
          <w:ilvl w:val="0"/>
          <w:numId w:val="0"/>
        </w:numPr>
        <w:jc w:val="both"/>
        <w:rPr>
          <w:rFonts w:hint="eastAsia"/>
          <w:u w:val="single"/>
          <w:lang w:val="en-US" w:eastAsia="zh-CN"/>
        </w:rPr>
      </w:pPr>
      <w:r>
        <w:rPr>
          <w:rFonts w:hint="eastAsia"/>
          <w:lang w:val="en-US" w:eastAsia="zh-CN"/>
        </w:rPr>
        <w:t>A/B实验、倾向性评分均是：</w:t>
      </w:r>
      <w:r>
        <w:rPr>
          <w:rFonts w:hint="eastAsia"/>
          <w:u w:val="single"/>
          <w:lang w:val="en-US" w:eastAsia="zh-CN"/>
        </w:rPr>
        <w:t>用群体因果代替个体因果</w:t>
      </w:r>
    </w:p>
    <w:p w14:paraId="5F6FFD3A">
      <w:pPr>
        <w:widowControl w:val="0"/>
        <w:numPr>
          <w:ilvl w:val="0"/>
          <w:numId w:val="0"/>
        </w:numPr>
        <w:jc w:val="both"/>
        <w:rPr>
          <w:rFonts w:hint="eastAsia"/>
          <w:lang w:val="en-US" w:eastAsia="zh-CN"/>
        </w:rPr>
      </w:pPr>
      <w:r>
        <w:rPr>
          <w:rFonts w:hint="eastAsia"/>
          <w:lang w:val="en-US" w:eastAsia="zh-CN"/>
        </w:rPr>
        <w:t>A/B实验：可以看到的永远都是当前现象，另外一种情况，是任何一个时间节点都不能找到之前的东西，所以需要ab实验用另外一组结果替代这组结果，尽可能逼近————数据制控的原因</w:t>
      </w:r>
    </w:p>
    <w:p w14:paraId="606C9A48">
      <w:pPr>
        <w:widowControl w:val="0"/>
        <w:numPr>
          <w:ilvl w:val="0"/>
          <w:numId w:val="0"/>
        </w:numPr>
        <w:jc w:val="both"/>
        <w:rPr>
          <w:rFonts w:hint="default"/>
          <w:lang w:val="en-US" w:eastAsia="zh-CN"/>
        </w:rPr>
      </w:pPr>
      <w:r>
        <w:rPr>
          <w:rFonts w:hint="eastAsia"/>
          <w:lang w:val="en-US" w:eastAsia="zh-CN"/>
        </w:rPr>
        <w:t>·做数据制控时，需要将强弱分到不同组别，不能强和强，弱和弱分到一组</w:t>
      </w:r>
    </w:p>
    <w:p w14:paraId="68D8CA79">
      <w:pPr>
        <w:widowControl w:val="0"/>
        <w:numPr>
          <w:ilvl w:val="0"/>
          <w:numId w:val="0"/>
        </w:numPr>
        <w:jc w:val="both"/>
        <w:rPr>
          <w:rFonts w:hint="default"/>
          <w:lang w:val="en-US" w:eastAsia="zh-CN"/>
        </w:rPr>
      </w:pPr>
    </w:p>
    <w:p w14:paraId="08F7BCDE">
      <w:pPr>
        <w:widowControl w:val="0"/>
        <w:numPr>
          <w:ilvl w:val="0"/>
          <w:numId w:val="0"/>
        </w:numPr>
        <w:jc w:val="both"/>
        <w:rPr>
          <w:rFonts w:hint="eastAsia"/>
          <w:lang w:val="en-US" w:eastAsia="zh-CN"/>
        </w:rPr>
      </w:pPr>
      <w:r>
        <w:rPr>
          <w:rFonts w:hint="eastAsia"/>
          <w:lang w:val="en-US" w:eastAsia="zh-CN"/>
        </w:rPr>
        <w:t>倾向性评分的两个应用条件：</w:t>
      </w:r>
    </w:p>
    <w:p w14:paraId="5A3FE993">
      <w:pPr>
        <w:widowControl w:val="0"/>
        <w:numPr>
          <w:ilvl w:val="0"/>
          <w:numId w:val="2"/>
        </w:numPr>
        <w:jc w:val="both"/>
        <w:rPr>
          <w:rFonts w:hint="default"/>
          <w:lang w:val="en-US" w:eastAsia="zh-CN"/>
        </w:rPr>
      </w:pPr>
      <w:r>
        <w:rPr>
          <w:rFonts w:hint="eastAsia"/>
          <w:lang w:val="en-US" w:eastAsia="zh-CN"/>
        </w:rPr>
        <w:t>条件独立性         2. 组间评分分布具有足够大的重叠区域</w:t>
      </w:r>
    </w:p>
    <w:p w14:paraId="5ED04D2D">
      <w:pPr>
        <w:widowControl w:val="0"/>
        <w:numPr>
          <w:ilvl w:val="0"/>
          <w:numId w:val="0"/>
        </w:numPr>
        <w:jc w:val="both"/>
        <w:rPr>
          <w:rFonts w:hint="default"/>
          <w:lang w:val="en-US" w:eastAsia="zh-CN"/>
        </w:rPr>
      </w:pPr>
    </w:p>
    <w:p w14:paraId="07E87E7B">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F3E074"/>
    <w:multiLevelType w:val="singleLevel"/>
    <w:tmpl w:val="C8F3E074"/>
    <w:lvl w:ilvl="0" w:tentative="0">
      <w:start w:val="1"/>
      <w:numFmt w:val="decimal"/>
      <w:suff w:val="space"/>
      <w:lvlText w:val="%1."/>
      <w:lvlJc w:val="left"/>
    </w:lvl>
  </w:abstractNum>
  <w:abstractNum w:abstractNumId="1">
    <w:nsid w:val="FC117962"/>
    <w:multiLevelType w:val="singleLevel"/>
    <w:tmpl w:val="FC117962"/>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D49"/>
    <w:rsid w:val="00627D49"/>
    <w:rsid w:val="0BEA268C"/>
    <w:rsid w:val="1D286158"/>
    <w:rsid w:val="248815DD"/>
    <w:rsid w:val="2ACA1939"/>
    <w:rsid w:val="559304F1"/>
    <w:rsid w:val="6C046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1973</Words>
  <Characters>2136</Characters>
  <Lines>0</Lines>
  <Paragraphs>0</Paragraphs>
  <TotalTime>125</TotalTime>
  <ScaleCrop>false</ScaleCrop>
  <LinksUpToDate>false</LinksUpToDate>
  <CharactersWithSpaces>2242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2026-01-08T03:33:00Z</dcterms:created>
  <dc:creator>槑</dc:creator>
  <cp:lastModifiedBy>槑</cp:lastModifiedBy>
  <dcterms:modified xsi:type="dcterms:W3CDTF">2026-01-10T16:52:23Z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3C81DBEB503E402787B57E9EB8F1D07F_11</vt:lpwstr>
  </property>
  <property fmtid="{D5CDD505-2E9C-101B-9397-08002B2CF9AE}" pid="4" name="KSOTemplateDocerSaveRecord">
    <vt:lpwstr>eyJoZGlkIjoiODRhZDM3ZjI0MGM0NDRmMjIwMWY0NTY1NDFjNTMxODciLCJ1c2VySWQiOiI5MzI2NjI1NTcifQ==</vt:lpwstr>
  </property>
</Properties>
</file>