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333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outlineLvl w:val="0"/>
          </w:pPr>
          <w:bookmarkStart w:id="0" w:name="_Toc9958"/>
          <w:r>
            <w:rPr>
              <w:rFonts w:ascii="宋体" w:hAnsi="宋体" w:eastAsia="宋体"/>
              <w:sz w:val="21"/>
            </w:rPr>
            <w:t>目录</w:t>
          </w:r>
          <w:bookmarkEnd w:id="0"/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_Toc9958 </w:instrText>
          </w:r>
          <w:r>
            <w:fldChar w:fldCharType="separate"/>
          </w:r>
          <w:r>
            <w:rPr>
              <w:rFonts w:ascii="宋体" w:hAnsi="宋体" w:eastAsia="宋体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_Toc9958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_Toc29299 </w:instrText>
          </w:r>
          <w:r>
            <w:fldChar w:fldCharType="separate"/>
          </w:r>
          <w:r>
            <w:rPr>
              <w:rFonts w:hint="default" w:ascii="Wingdings" w:hAnsi="Wingdings"/>
              <w:szCs w:val="32"/>
            </w:rPr>
            <w:t xml:space="preserve"> </w:t>
          </w:r>
          <w:r>
            <w:rPr>
              <w:rFonts w:hint="eastAsia"/>
              <w:szCs w:val="32"/>
              <w:lang w:eastAsia="zh-CN"/>
            </w:rPr>
            <w:t>“</w:t>
          </w:r>
          <w:r>
            <w:rPr>
              <w:rFonts w:hint="eastAsia"/>
              <w:szCs w:val="32"/>
              <w:lang w:val="en-US" w:eastAsia="zh-CN"/>
            </w:rPr>
            <w:t>program</w:t>
          </w:r>
          <w:r>
            <w:rPr>
              <w:rFonts w:hint="eastAsia"/>
              <w:szCs w:val="32"/>
              <w:lang w:eastAsia="zh-CN"/>
            </w:rPr>
            <w:t>”</w:t>
          </w:r>
          <w:r>
            <w:rPr>
              <w:rFonts w:hint="eastAsia"/>
              <w:szCs w:val="32"/>
              <w:lang w:val="en-US" w:eastAsia="zh-CN"/>
            </w:rPr>
            <w:t>代码</w:t>
          </w:r>
          <w:r>
            <w:tab/>
          </w:r>
          <w:r>
            <w:fldChar w:fldCharType="begin"/>
          </w:r>
          <w:r>
            <w:instrText xml:space="preserve"> PAGEREF _Toc29299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_Toc18036 </w:instrText>
          </w:r>
          <w:r>
            <w:fldChar w:fldCharType="separate"/>
          </w:r>
          <w:r>
            <w:rPr>
              <w:rFonts w:hint="default" w:ascii="Wingdings" w:hAnsi="Wingdings"/>
              <w:szCs w:val="32"/>
            </w:rPr>
            <w:t xml:space="preserve"> </w:t>
          </w:r>
          <w:r>
            <w:rPr>
              <w:rFonts w:hint="eastAsia"/>
              <w:szCs w:val="32"/>
              <w:lang w:eastAsia="zh-CN"/>
            </w:rPr>
            <w:t>“</w:t>
          </w:r>
          <w:r>
            <w:rPr>
              <w:rFonts w:hint="eastAsia"/>
              <w:szCs w:val="32"/>
              <w:lang w:val="en-US" w:eastAsia="zh-CN"/>
            </w:rPr>
            <w:t>splashing</w:t>
          </w:r>
          <w:r>
            <w:rPr>
              <w:rFonts w:hint="eastAsia"/>
              <w:szCs w:val="32"/>
              <w:lang w:eastAsia="zh-CN"/>
            </w:rPr>
            <w:t>”</w:t>
          </w:r>
          <w:r>
            <w:rPr>
              <w:rFonts w:hint="eastAsia"/>
              <w:szCs w:val="32"/>
              <w:lang w:val="en-US" w:eastAsia="zh-CN"/>
            </w:rPr>
            <w:t>窗体代码</w:t>
          </w:r>
          <w:r>
            <w:tab/>
          </w:r>
          <w:r>
            <w:fldChar w:fldCharType="begin"/>
          </w:r>
          <w:r>
            <w:instrText xml:space="preserve"> PAGEREF _Toc18036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_Toc32746 </w:instrText>
          </w:r>
          <w:r>
            <w:fldChar w:fldCharType="separate"/>
          </w:r>
          <w:r>
            <w:rPr>
              <w:rFonts w:hint="default" w:ascii="Wingdings" w:hAnsi="Wingdings"/>
              <w:szCs w:val="32"/>
            </w:rPr>
            <w:t xml:space="preserve"> </w:t>
          </w:r>
          <w:r>
            <w:rPr>
              <w:rFonts w:hint="eastAsia"/>
              <w:szCs w:val="32"/>
              <w:lang w:val="en-US" w:eastAsia="zh-CN"/>
            </w:rPr>
            <w:t>“login”窗体代码</w:t>
          </w:r>
          <w:r>
            <w:tab/>
          </w:r>
          <w:r>
            <w:fldChar w:fldCharType="begin"/>
          </w:r>
          <w:r>
            <w:instrText xml:space="preserve"> PAGEREF _Toc32746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_Toc26315 </w:instrText>
          </w:r>
          <w:r>
            <w:fldChar w:fldCharType="separate"/>
          </w:r>
          <w:r>
            <w:rPr>
              <w:rFonts w:hint="default" w:ascii="Wingdings" w:hAnsi="Wingdings"/>
              <w:szCs w:val="32"/>
            </w:rPr>
            <w:t xml:space="preserve"> </w:t>
          </w:r>
          <w:r>
            <w:rPr>
              <w:rFonts w:hint="eastAsia"/>
              <w:szCs w:val="32"/>
              <w:lang w:eastAsia="zh-CN"/>
            </w:rPr>
            <w:t>“</w:t>
          </w:r>
          <w:r>
            <w:rPr>
              <w:rFonts w:hint="eastAsia"/>
              <w:szCs w:val="32"/>
              <w:lang w:val="en-US" w:eastAsia="zh-CN"/>
            </w:rPr>
            <w:t>system</w:t>
          </w:r>
          <w:r>
            <w:rPr>
              <w:rFonts w:hint="eastAsia"/>
              <w:szCs w:val="32"/>
              <w:lang w:eastAsia="zh-CN"/>
            </w:rPr>
            <w:t>”</w:t>
          </w:r>
          <w:r>
            <w:rPr>
              <w:rFonts w:hint="eastAsia"/>
              <w:szCs w:val="32"/>
              <w:lang w:val="en-US" w:eastAsia="zh-CN"/>
            </w:rPr>
            <w:t>窗体代码</w:t>
          </w:r>
          <w:r>
            <w:tab/>
          </w:r>
          <w:r>
            <w:fldChar w:fldCharType="begin"/>
          </w:r>
          <w:r>
            <w:instrText xml:space="preserve"> PAGEREF _Toc26315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rPr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br w:type="page"/>
      </w:r>
      <w:bookmarkStart w:id="5" w:name="_GoBack"/>
      <w:bookmarkEnd w:id="5"/>
    </w:p>
    <w:p>
      <w:pPr>
        <w:numPr>
          <w:ilvl w:val="0"/>
          <w:numId w:val="1"/>
        </w:numPr>
        <w:ind w:left="420" w:leftChars="0" w:hanging="420" w:firstLineChars="0"/>
        <w:outlineLvl w:val="0"/>
        <w:rPr>
          <w:sz w:val="32"/>
          <w:szCs w:val="32"/>
        </w:rPr>
      </w:pPr>
      <w:bookmarkStart w:id="1" w:name="_Toc29299"/>
      <w:r>
        <w:rPr>
          <w:rFonts w:hint="eastAsia"/>
          <w:sz w:val="32"/>
          <w:szCs w:val="32"/>
          <w:lang w:eastAsia="zh-CN"/>
        </w:rPr>
        <w:t>“</w:t>
      </w:r>
      <w:r>
        <w:rPr>
          <w:rFonts w:hint="eastAsia"/>
          <w:sz w:val="32"/>
          <w:szCs w:val="32"/>
          <w:lang w:val="en-US" w:eastAsia="zh-CN"/>
        </w:rPr>
        <w:t>program</w:t>
      </w:r>
      <w:r>
        <w:rPr>
          <w:rFonts w:hint="eastAsia"/>
          <w:sz w:val="32"/>
          <w:szCs w:val="32"/>
          <w:lang w:eastAsia="zh-CN"/>
        </w:rPr>
        <w:t>”</w:t>
      </w:r>
      <w:r>
        <w:rPr>
          <w:rFonts w:hint="eastAsia"/>
          <w:sz w:val="32"/>
          <w:szCs w:val="32"/>
          <w:lang w:val="en-US" w:eastAsia="zh-CN"/>
        </w:rPr>
        <w:t>代码</w:t>
      </w:r>
      <w:bookmarkEnd w:id="1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ind w:leftChars="0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5274310" cy="1895475"/>
                  <wp:effectExtent l="0" t="0" r="889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System.Collections.Generic;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System.Linq;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System.Threading.Tasks;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System.Windows.Forms;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namespace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HisApp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Program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/// &lt;summary&gt;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/// 应用程序的主入口点。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/// &lt;/summary&gt;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[STAThread]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Main()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Application.EnableVisualStyles();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Application.SetCompatibleTextRenderingDefault(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Application.Run(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splashing());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1"/>
        </w:numPr>
        <w:ind w:left="420" w:leftChars="0" w:hanging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br w:type="page"/>
      </w:r>
    </w:p>
    <w:p>
      <w:pPr>
        <w:numPr>
          <w:ilvl w:val="0"/>
          <w:numId w:val="3"/>
        </w:numPr>
        <w:ind w:left="420" w:leftChars="0" w:hanging="420" w:firstLineChars="0"/>
        <w:outlineLvl w:val="0"/>
        <w:rPr>
          <w:sz w:val="32"/>
          <w:szCs w:val="32"/>
        </w:rPr>
      </w:pPr>
      <w:bookmarkStart w:id="2" w:name="_Toc18036"/>
      <w:r>
        <w:rPr>
          <w:rFonts w:hint="eastAsia"/>
          <w:sz w:val="32"/>
          <w:szCs w:val="32"/>
          <w:lang w:eastAsia="zh-CN"/>
        </w:rPr>
        <w:t>“</w:t>
      </w:r>
      <w:r>
        <w:rPr>
          <w:rFonts w:hint="eastAsia"/>
          <w:sz w:val="32"/>
          <w:szCs w:val="32"/>
          <w:lang w:val="en-US" w:eastAsia="zh-CN"/>
        </w:rPr>
        <w:t>splashing</w:t>
      </w:r>
      <w:r>
        <w:rPr>
          <w:rFonts w:hint="eastAsia"/>
          <w:sz w:val="32"/>
          <w:szCs w:val="32"/>
          <w:lang w:eastAsia="zh-CN"/>
        </w:rPr>
        <w:t>”</w:t>
      </w:r>
      <w:r>
        <w:rPr>
          <w:rFonts w:hint="eastAsia"/>
          <w:sz w:val="32"/>
          <w:szCs w:val="32"/>
          <w:lang w:val="en-US" w:eastAsia="zh-CN"/>
        </w:rPr>
        <w:t>窗体代码</w:t>
      </w:r>
      <w:bookmarkEnd w:id="2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vertAlign w:val="baseline"/>
              </w:rPr>
            </w:pPr>
            <w:r>
              <w:drawing>
                <wp:inline distT="0" distB="0" distL="114300" distR="114300">
                  <wp:extent cx="5264785" cy="1288415"/>
                  <wp:effectExtent l="0" t="0" r="571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System.Collections.Generic;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System.ComponentModel;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System.Data;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System.Drawing;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System.Linq;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System.Threading.Tasks;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System.Windows.Forms;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namespace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HisApp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partial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splashing : Form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splashing()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InitializeComponent();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label2_Click(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写一个计时器，便于进度条加载显示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startpos = 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timer1_Tick(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startpos += 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splashProgress.Value = startpos;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变量值的变化，写再加载界面上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percentage_lable.Text = startpos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(splashProgress.Value == 100)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splashProgress.Value = 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timer1.Stop();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login log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login();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//当进度加载到100，弹出用户登录界面，即“login”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log.Show();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.Hide();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splashing_Load(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当“splashing”界面打开时，计时器开始工作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timer1.Start();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>
            <w:pPr>
              <w:numPr>
                <w:numId w:val="0"/>
              </w:numPr>
              <w:rPr>
                <w:vertAlign w:val="baseline"/>
              </w:rPr>
            </w:pPr>
          </w:p>
        </w:tc>
      </w:tr>
    </w:tbl>
    <w:p>
      <w:r>
        <w:br w:type="page"/>
      </w:r>
    </w:p>
    <w:p>
      <w:pPr>
        <w:numPr>
          <w:ilvl w:val="0"/>
          <w:numId w:val="5"/>
        </w:numPr>
        <w:ind w:left="420" w:leftChars="0" w:hanging="420" w:firstLineChars="0"/>
        <w:outlineLvl w:val="0"/>
        <w:rPr>
          <w:sz w:val="32"/>
          <w:szCs w:val="32"/>
        </w:rPr>
      </w:pPr>
      <w:bookmarkStart w:id="3" w:name="_Toc32746"/>
      <w:r>
        <w:rPr>
          <w:rFonts w:hint="eastAsia"/>
          <w:sz w:val="32"/>
          <w:szCs w:val="32"/>
          <w:lang w:val="en-US" w:eastAsia="zh-CN"/>
        </w:rPr>
        <w:t>“login”窗体代码</w:t>
      </w:r>
      <w:bookmarkEnd w:id="3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vertAlign w:val="baseline"/>
              </w:rPr>
            </w:pPr>
            <w:r>
              <w:drawing>
                <wp:inline distT="0" distB="0" distL="114300" distR="114300">
                  <wp:extent cx="5274310" cy="1195070"/>
                  <wp:effectExtent l="0" t="0" r="889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System.Collections.Generic;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System.ComponentModel;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System.Data;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System.Drawing;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System.Linq;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System.Threading.Tasks;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System.Windows.Forms;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MySql.Data.MySqlClient;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namespace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HisApp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partial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login : Form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login()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InitializeComponent();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label4_Click(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Application.Exit();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设置username变量，便于后续system中查看用户名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UserName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btn_login_Click(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MySqlDataAdapter(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count(*) from 指定用户登陆表 where 用户名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and 密码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txt_password.Text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DataTable dt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DataTable();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(dt.Rows[0][0].ToString()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UserName = txt_name.Text;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system obj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obj.Show();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.Hide();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"用户名或密码错误！！！"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>
            <w:pPr>
              <w:numPr>
                <w:numId w:val="0"/>
              </w:numPr>
              <w:rPr>
                <w:vertAlign w:val="baseline"/>
              </w:rPr>
            </w:pPr>
          </w:p>
        </w:tc>
      </w:tr>
    </w:tbl>
    <w:p>
      <w:r>
        <w:br w:type="page"/>
      </w:r>
    </w:p>
    <w:p>
      <w:pPr>
        <w:numPr>
          <w:ilvl w:val="0"/>
          <w:numId w:val="7"/>
        </w:numPr>
        <w:ind w:left="420" w:leftChars="0" w:hanging="420" w:firstLineChars="0"/>
        <w:outlineLvl w:val="0"/>
        <w:rPr>
          <w:sz w:val="32"/>
          <w:szCs w:val="32"/>
        </w:rPr>
      </w:pPr>
      <w:bookmarkStart w:id="4" w:name="_Toc26315"/>
      <w:r>
        <w:rPr>
          <w:rFonts w:hint="eastAsia"/>
          <w:sz w:val="32"/>
          <w:szCs w:val="32"/>
          <w:lang w:eastAsia="zh-CN"/>
        </w:rPr>
        <w:t>“</w:t>
      </w:r>
      <w:r>
        <w:rPr>
          <w:rFonts w:hint="eastAsia"/>
          <w:sz w:val="32"/>
          <w:szCs w:val="32"/>
          <w:lang w:val="en-US" w:eastAsia="zh-CN"/>
        </w:rPr>
        <w:t>system</w:t>
      </w:r>
      <w:r>
        <w:rPr>
          <w:rFonts w:hint="eastAsia"/>
          <w:sz w:val="32"/>
          <w:szCs w:val="32"/>
          <w:lang w:eastAsia="zh-CN"/>
        </w:rPr>
        <w:t>”</w:t>
      </w:r>
      <w:r>
        <w:rPr>
          <w:rFonts w:hint="eastAsia"/>
          <w:sz w:val="32"/>
          <w:szCs w:val="32"/>
          <w:lang w:val="en-US" w:eastAsia="zh-CN"/>
        </w:rPr>
        <w:t>窗体代码</w:t>
      </w:r>
      <w:bookmarkEnd w:id="4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vertAlign w:val="baseline"/>
              </w:rPr>
            </w:pPr>
            <w:r>
              <w:drawing>
                <wp:inline distT="0" distB="0" distL="114300" distR="114300">
                  <wp:extent cx="5262880" cy="2323465"/>
                  <wp:effectExtent l="0" t="0" r="762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System.Collections.Generic;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System.ComponentModel;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System.Data;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System.Drawing;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System.Linq;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System.Threading.Tasks;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System.Windows.Forms;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MySql.Data.MySqlClient;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namespace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HisApp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partial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 : Form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InitializeComponent();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封装一个共享调用MySQL的函数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使其是共享的，采用public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在当前的类使用时，定义一个静态方法static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返回值：空值void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此处返回一个数据表格 DataTable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sqlCom：执行一条sql语句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strsql：将sql语句作为参数传输进来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DataTable sqlCom(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strsql)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MySqlCommand(strsql,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//关闭连接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//返回结果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ds.Tables[0];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  模糊查询系统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模糊查询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bnt_submit_Click(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变量与常量同时存在，常量（如：字符类型）需要用单引号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 select * from 患者基本信息表 where 姓名 like '%"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txt_name0.Text.ToString()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"%' order by 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dataGridView1.DataSource = ds.Tables[0];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//数据集中编号为0的表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添加患者信息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btn_add_click_Click(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在sql语句前添加@符号作用：使编码语句都是字符串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如：string numcmd =@ "select count(*)+1 from myhis.病人基本信息表";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numcmd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myhis.患者基本信息表"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MySqlCommand(numcmd,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//数据集对象,数据集中可以有1至n张表;若放进去的仅是一个数值，也2会作为表格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 = ds.Tables[0].Rows[0][0].ToString();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//取出第一个单元格里的数据(表是二维的，采用二维标号的形式取)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.tostring():用于将数据转换为字符串型；未添加此之前是对象型数据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patientid);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patientid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patientid;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此处后面的引用值的顺序必须与数据表的字段数据顺序保持一致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字符类型需要用单引号括起来，整数型int不需要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通过添加双引号，使引用的变量变为常量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通过+...+的用法，引入该字段值的变量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"insert into 患者基本信息表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patientid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 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DataSet ds1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DataSet();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da1.Fill(ds1);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btn_delete_click_Click(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id);    //该语句用于查看是否得到该值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"delete from 患者基本信息表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x =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更新患者信息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btn_update_Click(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"update 患者基本信息表 set 姓名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性别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年龄 =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",  电话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"更新成功！"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退出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btn_exit_Click_1(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 ①挂号系统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cb_part_Click(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* from 科室信息表"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cb_part.DataSource = dt;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cb_part.DisplayMember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"名称"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展示表的“名称”字段的值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cb_part.ValueMember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//获得所选“名称”对应的编号信息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cb_doctor_Click(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* from 医生信息表"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cb_doctor.DataSource = dt;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cb_doctor.DisplayMember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"姓名"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cb_doctor.ValueMember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"姓名"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//选择下拉列表的值，获得了这个值所对应的编号信息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查询挂号信息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btn_search01_Click(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@"select 挂号信息表.编号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就诊号,  挂号信息表.病人编号,  挂号信息表.姓名,  挂号信息表.性别,  患者基本信息表.年龄,  挂号信息表.挂号费用,  挂号信息表.时间,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医生信息表.姓名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医生,  科室信息表.名称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科室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from 挂号信息表,  患者基本信息表,  医生信息表,  科室信息表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where 挂号信息表.病人编号 = 患者基本信息表.编号  and  挂号信息表.医生 = 医生信息表.姓名  and  挂号信息表.挂号科室 = 科室信息表.编号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and 挂号信息表.姓名 like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'%" + txt_name00.Text.ToString() + "%'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order by 挂号信息表.编号 ";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dataGridView_register.DataSource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删除挂号信息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btn_delete_Click(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idRegister = Convert.ToString(dataGridView_register.CurrentRow.Cells[0].Value);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idPatient = Convert.ToString(dataGridView_register.CurrentRow.Cells[1].Value);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"delete from 挂号信息表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idRegister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str2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"delete from 患者基本信息表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idPatient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cmd2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MySqlCommand(str2,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执行命令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cmd2.ExecuteNonQuery();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x = cmd1.ExecuteNonQuery();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"患者信息删除失败"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"患者信息删除成功"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//定义一个用来生成信息的患者编号的方法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count(*)+1 from 患者基本信息表"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dt.Rows[0][0].ToString();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patientId;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//定义一个用来生成新的挂号编号的方法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registerID()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挂号信息表"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registerId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"z"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dt.Rows[0][0].ToString();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registerId;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inreginf()写入到挂号信息表的方法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inreginf(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registerId,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patientId)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Console.WriteLine(registerId);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Console.WriteLine(patientId);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Console.WriteLine(txt_name01.Text);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Console.WriteLine(cb_sex.SelectedItem);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Console.WriteLine(cb_part.SelectedValue);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Console.WriteLine(txt_fee.Text);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Console.WriteLine(cb_doctor.SelectedValue);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r1 = registerId;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r2 = patientId;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r3 = txt_name01.Text;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r4 = Convert.ToString(cb_sex.SelectedItem);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r5 = Convert.ToString(cb_part.SelectedValue);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r6 = txt_fee01.Text;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r7 = Convert.ToString(cb_doctor.SelectedValue);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"insert into 挂号信息表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r1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r2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r3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r4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r5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r6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r7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now() 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inpatinf() 写入患者基本信息表的方法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inpatinf(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"insert into 患者基本信息表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patientId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txt_name01.Text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cb_sex.SelectedItem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txt_age01.Text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txt_phone01.Text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挂号+编号增加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btn_register_Click(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 = patientID();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registerId = registerID();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inpatinf(patientId);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inreginf(registerId, patientId);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"挂号成功"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 ②科室查询系统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生成科室编号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partID()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count(*)+1 from 科室信息表"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partId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dt.Rows[0][0].ToString();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partId;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查询科室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btn_partQuery_Click(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@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select * from 科室信息表 where 名称 like '%"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txt_partName.Text.ToString()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"%' order by 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dataGridView_part.DataSource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//添加科室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btn_partAdd_Click(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"insert into 科室信息表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partID()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txt_partName.Text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txt_partNote.Text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"科室添加成功"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删除科室信息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btn_partDelete_Click(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Convert.ToString(dataGridView_part.CurrentRow.Cells[0].Value);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"delete from 科室信息表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x =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"科室信息删除失败"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"科室信息删除成功"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更新科室信息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btn_partUpdate_Click(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Convert.ToString(dataGridView_part.CurrentRow.Cells[0].Value);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@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"update 科室信息表 set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名称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txt_partName.Text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备注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txt_doctorNote.Text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"科室信息更新成功"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 ③医生查询系统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//科室下拉列表填充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cb_partName_Click(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* from 科室信息表"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cb_partName.DataSource = dt;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cb_partName.DisplayMember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"名称"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cb_partName.ValueMember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查询医生信息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btn_doctorQuery_Click(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select * from 医生信息表 where 姓名 like '%"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txt_doctorName.Text.ToString()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"%'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dataGridView_doctor.DataSource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生成医生编号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doctorID()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医生信息表"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doctorId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dt.Rows[0][0].ToString();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doctorId;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//添加医生信息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btn_doctorAdd_Click(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@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"insert into 医生信息表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doctorID()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txt_doctorName.Text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cb_partName.SelectedValue.ToString()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txt_doctorNote.Text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"医生信息添加成功"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删除医生信息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btn_doctorDelete_Click(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id = Convert.ToString(dataGridView_doctor.CurrentRow.Cells[0].Value);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"delete from 医生信息表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x =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"医生信息删除失败"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"医生信息删除成功"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更新医生信息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btn_doctorUpdate_Click_1(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Convert.ToString(dataGridView_doctor.CurrentRow.Cells[0].Value);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"a1:"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Console.WriteLine(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"a2:"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txt_doctorName.Text);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Console.WriteLine(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"a3:"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cb_partName.SelectedValue);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Console.WriteLine(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"a4:"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txt_doctorNote.Text);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 @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"update 医生信息表 set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姓名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txt_doctorName.Text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科室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cb_partName.SelectedValue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备注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txt_doctorNote.Text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"医生信息更新成功"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 ④处方系统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药品名称的下拉列表罗列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cb_drugName_Click(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* from 药品信息表"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cb_drugName.DataSource = dt;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cb_drugName.DisplayMember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"名称"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cb_drugName.ValueMember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//选择下拉列表的值，获得了这个值所对应的编号信息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//处方系统查询按钮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btn_treatSearch_Click(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@" select 就诊号,病人编号,姓名,性别,年龄,时间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from (select 挂号信息表.编号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就诊号,挂号信息表.病人编号,挂号信息表.姓名,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挂号信息表.性别,患者基本信息表.年龄,科室信息表.名称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科室,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医生信息表.姓名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医生,挂号信息表.挂号费用,挂号信息表.时间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from 患者基本信息表,科室信息表,医生信息表,挂号信息表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where 挂号信息表.病人编号=患者基本信息表.编号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and 挂号信息表.挂号科室=科室信息表.编号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and 挂号信息表.医生=医生信息表.姓名)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A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order by 就诊号";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dataGridView_treat.DataSource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(sqlCom(strcmd).Rows.Count !=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txt_treatNum.Text = sqlCom(strcmd).Rows[0][0].ToString();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txt_patientNum.Text = sqlCom(strcmd).Rows[0][0].ToString();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txt_patientName.Text = sqlCom(strcmd).Rows[0][0].ToString();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生成处方编号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treatID()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诊断信息表;"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DataTable dt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treatId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"z"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dt.Rows[0][0].ToString();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treatId;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诊断信息表添加信息，即处方信息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treatment(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treatId)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numcmd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"select count(*)+1 from 诊断信息表"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MySqlCommand(numcmd,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//数据集对象,数据集中可以有1至n张表;若放进去的仅是一个数值，也2会作为表格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medid = ds.Tables[0].Rows[0][0].ToString();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medid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"z"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medid;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@"insert into 诊断信息表(编号, 病人编号, 药品编号, 药品数量) values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'" + treatId + "'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'" + txt_patientNum.Text + "'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'" + cb_drugName.SelectedValue.ToString() + "'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'" + cb_drugNum.Text + "'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)";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MySqlDataAdapter da1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MySqlDataAdapter(cmd1);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da1.Fill(ds1);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“开方”按钮，同时查询结果并插入新诊断结果到诊断表信息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btn_prescription_Click(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treatId = treatID();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treatment(treatId);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@" select 患者基本信息表.姓名,  药品信息表.名称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药品,  诊断信息表.药品数量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数量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from 诊断信息表,  患者基本信息表,  药品信息表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where 诊断信息表.病人编号 = 患者基本信息表.编号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and 诊断信息表.药品编号 = 药品信息表.编号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order by 诊断信息表.编号";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dataGridView_prescription.DataSource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dataGridView_treat_CellClick(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DataGridViewCellEventArgs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c0 = dataGridView_treat.CurrentRow.Cells[0].Value.ToString();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c1 = dataGridView_treat.CurrentRow.Cells[1].Value.ToString();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c2 = dataGridView_treat.CurrentRow.Cells[2].Value.ToString();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txt_treatNum.Text = c0;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txt_patientNum.Text = c1;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txt_patientName.Text = c2;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 ⑤结算系统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btn_feeCheck_Click(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@"select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挂号信息表.病人编号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患者编号,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患者基本信息表.姓名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病人姓名,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挂号信息表.挂号费用,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coalesce(药品费用子查询.药品费用, 0)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药品费用,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挂号信息表.挂号费用 + coalesce(药品费用子查询.药品费用, 0)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费用总计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from   挂号信息表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left join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(select  患者基本信息表.编号,  患者基本信息表.姓名,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sum(诊断信息表.药品数量 * 药品信息表.单价)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药品费用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from  诊断信息表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join   药品信息表 on 诊断信息表.药品编号 = 药品信息表.编号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join  患者基本信息表 on 诊断信息表.病人编号 = 患者基本信息表.编号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group by  患者基本信息表.编号, 患者基本信息表.姓名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药品费用子查询 on 挂号信息表.病人编号 = 药品费用子查询.编号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join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患者基本信息表 on 挂号信息表.病人编号 = 患者基本信息表.编号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and  患者基本信息表.姓名 like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'%" + txt_nameFee.Text.ToString() + "%'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";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dataGridView_feeCheck.DataSource = sqlCom(strcmd);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btn_feeSettle_Click(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feeSettle fee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feeSettle();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fee.Show();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***********************************************************************************************************************************************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/**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 账户管理系统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* */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切换用户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btn_userChange_Click(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login obj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login();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obj.Show();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.Hide();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退出系统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btn_loginExit_Click(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设置当前用户文本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txt_user_TextChanged_1(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txt_user.Text = login.UserName;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>
            <w:pPr>
              <w:numPr>
                <w:numId w:val="0"/>
              </w:numPr>
              <w:rPr>
                <w:vertAlign w:val="baseline"/>
              </w:rPr>
            </w:pPr>
          </w:p>
        </w:tc>
      </w:tr>
    </w:tbl>
    <w:p>
      <w:pPr>
        <w:numPr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41785"/>
    <w:multiLevelType w:val="singleLevel"/>
    <w:tmpl w:val="88F4178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C8C872D"/>
    <w:multiLevelType w:val="singleLevel"/>
    <w:tmpl w:val="8C8C872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F453202"/>
    <w:multiLevelType w:val="multilevel"/>
    <w:tmpl w:val="8F453202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BAAB5F8"/>
    <w:multiLevelType w:val="multilevel"/>
    <w:tmpl w:val="CBAAB5F8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BD05F44"/>
    <w:multiLevelType w:val="singleLevel"/>
    <w:tmpl w:val="0BD05F4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FB46199"/>
    <w:multiLevelType w:val="singleLevel"/>
    <w:tmpl w:val="1FB4619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1C7272B"/>
    <w:multiLevelType w:val="multilevel"/>
    <w:tmpl w:val="71C7272B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88ED9B9"/>
    <w:multiLevelType w:val="multilevel"/>
    <w:tmpl w:val="788ED9B9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hZDM3ZjI0MGM0NDRmMjIwMWY0NTY1NDFjNTMxODcifQ=="/>
  </w:docVars>
  <w:rsids>
    <w:rsidRoot w:val="607F4025"/>
    <w:rsid w:val="2E8325DC"/>
    <w:rsid w:val="607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2024-07-12T12:41:00Z</dcterms:created>
  <dc:creator>槑</dc:creator>
  <cp:lastModifiedBy>槑</cp:lastModifiedBy>
  <dcterms:modified xsi:type="dcterms:W3CDTF">2024-07-12T12:55:17Z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231AC5ED5970434AB84204105F07FE1E_11</vt:lpwstr>
  </property>
</Properties>
</file>