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DCC55">
      <w:r>
        <w:t>外卖系统后端性能与安全测试说明</w:t>
      </w:r>
    </w:p>
    <w:p w14:paraId="4EE80C4A">
      <w:r>
        <w:rPr>
          <w:rFonts w:hint="eastAsia"/>
        </w:rPr>
        <w:t>本文档性能测试与安全测试说明，测试目标以“验证系统基本可用性与基础安全性”为主，不涉及高并发、分布式、高可用、渗透测试等复杂内容。</w:t>
      </w:r>
    </w:p>
    <w:p w14:paraId="78BE245A"/>
    <w:p w14:paraId="1BC0193F">
      <w:r>
        <w:t>一、性能测试说明</w:t>
      </w:r>
    </w:p>
    <w:p w14:paraId="4A24C6D1">
      <w:r>
        <w:t>1. 测试目的</w:t>
      </w:r>
    </w:p>
    <w:p w14:paraId="63675AF1"/>
    <w:p w14:paraId="41F7989D">
      <w:r>
        <w:t>验证核心接口在正常使用场景下的响应时间</w:t>
      </w:r>
    </w:p>
    <w:p w14:paraId="131294AD"/>
    <w:p w14:paraId="1815B0E3">
      <w:r>
        <w:t>确保系统在少量并发用户访问时能够稳定响应</w:t>
      </w:r>
    </w:p>
    <w:p w14:paraId="35A09C2D"/>
    <w:p w14:paraId="00D8E394">
      <w:r>
        <w:t>发现明显的性能瓶颈（如接口响应过慢）</w:t>
      </w:r>
    </w:p>
    <w:p w14:paraId="5CF595C0"/>
    <w:p w14:paraId="71C680CF">
      <w:r>
        <w:rPr>
          <w:rFonts w:hint="eastAsia"/>
        </w:rPr>
        <w:t>本性能测试不以压测极限为目标，仅验证系统“能用、不卡顿”。</w:t>
      </w:r>
    </w:p>
    <w:p w14:paraId="77FD9677"/>
    <w:p w14:paraId="10EFC01C">
      <w:r>
        <w:t>2. 测试范围</w:t>
      </w:r>
    </w:p>
    <w:p w14:paraId="2019CAAB">
      <w:r>
        <w:t>选择系统中典型、核心的接口进行测试：</w:t>
      </w:r>
    </w:p>
    <w:p w14:paraId="113FCAD5"/>
    <w:p w14:paraId="327438C1">
      <w:r>
        <w:t>用户登录接口</w:t>
      </w:r>
    </w:p>
    <w:p w14:paraId="728FFDA9"/>
    <w:p w14:paraId="02E9501B">
      <w:r>
        <w:t>查询商家列表接口</w:t>
      </w:r>
    </w:p>
    <w:p w14:paraId="2F893F40"/>
    <w:p w14:paraId="0D3372DB">
      <w:r>
        <w:t>查询菜品列表接口</w:t>
      </w:r>
    </w:p>
    <w:p w14:paraId="4D06D755"/>
    <w:p w14:paraId="4B0A5A50">
      <w:r>
        <w:t>创建订单接口</w:t>
      </w:r>
    </w:p>
    <w:p w14:paraId="34965526"/>
    <w:p w14:paraId="42075EF7">
      <w:r>
        <w:t>3. 测试环境</w:t>
      </w:r>
    </w:p>
    <w:p w14:paraId="65FB33C2"/>
    <w:p w14:paraId="2ED968EA">
      <w:pPr>
        <w:rPr>
          <w:rFonts w:hint="eastAsia" w:eastAsiaTheme="minorEastAsia"/>
          <w:lang w:eastAsia="zh-CN"/>
        </w:rPr>
      </w:pPr>
      <w:r>
        <w:t>测试工具：Postman /</w:t>
      </w:r>
      <w:r>
        <w:rPr>
          <w:rFonts w:hint="eastAsia"/>
          <w:lang w:val="en-US" w:eastAsia="zh-CN"/>
        </w:rPr>
        <w:t>JUnit</w:t>
      </w:r>
    </w:p>
    <w:p w14:paraId="655FB9E0"/>
    <w:p w14:paraId="710886F6"/>
    <w:p w14:paraId="3A55B5AA">
      <w:r>
        <w:t>后端环境：本地运行 Spring Boot 项目</w:t>
      </w:r>
    </w:p>
    <w:p w14:paraId="2970FFA7"/>
    <w:p w14:paraId="37978E5E"/>
    <w:p w14:paraId="72AAE97F">
      <w:r>
        <w:t>数据库：MySQL</w:t>
      </w:r>
    </w:p>
    <w:p w14:paraId="7AFD21A3"/>
    <w:p w14:paraId="474E0A60"/>
    <w:p w14:paraId="77808561">
      <w:r>
        <w:t>并发用户数：1 / 10 / 20</w:t>
      </w:r>
    </w:p>
    <w:p w14:paraId="5B8E934F"/>
    <w:p w14:paraId="72101DD8"/>
    <w:p w14:paraId="0F1B029C">
      <w:r>
        <w:t>4. 性能测试指标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950"/>
        <w:gridCol w:w="1755"/>
      </w:tblGrid>
      <w:tr w14:paraId="736C77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82BE75">
            <w:r>
              <w:rPr>
                <w:lang w:val="en-US" w:eastAsia="zh-CN"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6A1D3D">
            <w:r>
              <w:rPr>
                <w:lang w:val="en-US" w:eastAsia="zh-CN"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6426C">
            <w:r>
              <w:rPr>
                <w:lang w:val="en-US" w:eastAsia="zh-CN"/>
              </w:rPr>
              <w:t>合格标准（建议）</w:t>
            </w:r>
          </w:p>
        </w:tc>
      </w:tr>
      <w:tr w14:paraId="5F171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3C08FE">
            <w:r>
              <w:rPr>
                <w:lang w:val="en-US" w:eastAsia="zh-CN"/>
              </w:rPr>
              <w:t>接口响应时间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10C8E3">
            <w:r>
              <w:rPr>
                <w:lang w:val="en-US" w:eastAsia="zh-CN"/>
              </w:rPr>
              <w:t>单次请求耗时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F1803">
            <w:r>
              <w:rPr>
                <w:lang w:val="en-US" w:eastAsia="zh-CN"/>
              </w:rPr>
              <w:t>≤ 1 秒</w:t>
            </w:r>
          </w:p>
        </w:tc>
      </w:tr>
      <w:tr w14:paraId="159FB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62D5EF">
            <w:r>
              <w:rPr>
                <w:lang w:val="en-US" w:eastAsia="zh-CN"/>
              </w:rPr>
              <w:t>并发稳定性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FBAECB">
            <w:r>
              <w:rPr>
                <w:lang w:val="en-US" w:eastAsia="zh-CN"/>
              </w:rPr>
              <w:t>多用户访问是否报错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D9689D">
            <w:r>
              <w:rPr>
                <w:lang w:val="en-US" w:eastAsia="zh-CN"/>
              </w:rPr>
              <w:t>无异常返回</w:t>
            </w:r>
          </w:p>
        </w:tc>
      </w:tr>
      <w:tr w14:paraId="72DCF9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A419F">
            <w:r>
              <w:rPr>
                <w:lang w:val="en-US" w:eastAsia="zh-CN"/>
              </w:rPr>
              <w:t>接口可用性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7B532">
            <w:r>
              <w:rPr>
                <w:lang w:val="en-US" w:eastAsia="zh-CN"/>
              </w:rPr>
              <w:t>是否成功返回结果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D4E01">
            <w:r>
              <w:rPr>
                <w:lang w:val="en-US" w:eastAsia="zh-CN"/>
              </w:rPr>
              <w:t>成功率 ≥ 95%</w:t>
            </w:r>
          </w:p>
        </w:tc>
      </w:tr>
    </w:tbl>
    <w:p w14:paraId="79B38117"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8F73A">
      <w:r>
        <w:t>5. 性能测试示例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320"/>
        <w:gridCol w:w="690"/>
        <w:gridCol w:w="900"/>
        <w:gridCol w:w="1335"/>
      </w:tblGrid>
      <w:tr w14:paraId="2E667E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2FFDFC">
            <w:r>
              <w:rPr>
                <w:lang w:val="en-US" w:eastAsia="zh-CN"/>
              </w:rPr>
              <w:t>测试编号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522EA">
            <w:r>
              <w:rPr>
                <w:lang w:val="en-US" w:eastAsia="zh-CN"/>
              </w:rPr>
              <w:t>接口名称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89AE4">
            <w:r>
              <w:rPr>
                <w:lang w:val="en-US" w:eastAsia="zh-CN"/>
              </w:rPr>
              <w:t>并发数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4F037">
            <w:r>
              <w:rPr>
                <w:lang w:val="en-US" w:eastAsia="zh-CN"/>
              </w:rPr>
              <w:t>测试次数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23ED3">
            <w:r>
              <w:rPr>
                <w:lang w:val="en-US" w:eastAsia="zh-CN"/>
              </w:rPr>
              <w:t>预期结果</w:t>
            </w:r>
          </w:p>
        </w:tc>
      </w:tr>
      <w:tr w14:paraId="52D9A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21A28C">
            <w:r>
              <w:rPr>
                <w:lang w:val="en-US" w:eastAsia="zh-CN"/>
              </w:rPr>
              <w:t>PT-001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635A0">
            <w:r>
              <w:rPr>
                <w:lang w:val="en-US" w:eastAsia="zh-CN"/>
              </w:rPr>
              <w:t>用户登录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B7BAB">
            <w:r>
              <w:rPr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FBB0E"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0AD74">
            <w:r>
              <w:rPr>
                <w:lang w:val="en-US" w:eastAsia="zh-CN"/>
              </w:rPr>
              <w:t>响应时间正常</w:t>
            </w:r>
          </w:p>
        </w:tc>
      </w:tr>
      <w:tr w14:paraId="437F69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34CB8E">
            <w:r>
              <w:rPr>
                <w:lang w:val="en-US" w:eastAsia="zh-CN"/>
              </w:rPr>
              <w:t>PT-002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A6C98">
            <w:r>
              <w:rPr>
                <w:lang w:val="en-US" w:eastAsia="zh-CN"/>
              </w:rPr>
              <w:t>查询商家列表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0EDE3">
            <w:r>
              <w:rPr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62E2A0"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B2DBA">
            <w:r>
              <w:rPr>
                <w:lang w:val="en-US" w:eastAsia="zh-CN"/>
              </w:rPr>
              <w:t>无异常返回</w:t>
            </w:r>
          </w:p>
        </w:tc>
      </w:tr>
      <w:tr w14:paraId="2B736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FC95C0">
            <w:r>
              <w:rPr>
                <w:lang w:val="en-US" w:eastAsia="zh-CN"/>
              </w:rPr>
              <w:t>PT-003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F456F">
            <w:r>
              <w:rPr>
                <w:lang w:val="en-US" w:eastAsia="zh-CN"/>
              </w:rPr>
              <w:t>创建订单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9BB12F"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78A0B">
            <w:r>
              <w:rPr>
                <w:lang w:val="en-US" w:eastAsia="zh-CN"/>
              </w:rPr>
              <w:t>20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485B4A">
            <w:r>
              <w:rPr>
                <w:lang w:val="en-US" w:eastAsia="zh-CN"/>
              </w:rPr>
              <w:t>系统稳定运行</w:t>
            </w:r>
          </w:p>
        </w:tc>
      </w:tr>
    </w:tbl>
    <w:p w14:paraId="0E634DC7"/>
    <w:p w14:paraId="185247A1">
      <w:r>
        <w:t>二、安全测试说明</w:t>
      </w:r>
    </w:p>
    <w:p w14:paraId="728604F9">
      <w:r>
        <w:t>1. 测试目的</w:t>
      </w:r>
    </w:p>
    <w:p w14:paraId="3D3C7AA4"/>
    <w:p w14:paraId="2EAEF7DE">
      <w:r>
        <w:t>验证系统具备基础访问控制能力</w:t>
      </w:r>
    </w:p>
    <w:p w14:paraId="2EA77C55"/>
    <w:p w14:paraId="49C6E219">
      <w:r>
        <w:t>防止未登录用户随意访问受限接口</w:t>
      </w:r>
      <w:bookmarkStart w:id="0" w:name="_GoBack"/>
      <w:bookmarkEnd w:id="0"/>
    </w:p>
    <w:p w14:paraId="2F5D9708"/>
    <w:p w14:paraId="3D27C6BF">
      <w:r>
        <w:t>验证基本参数校验是否生效</w:t>
      </w:r>
    </w:p>
    <w:p w14:paraId="4EB092C3"/>
    <w:p w14:paraId="475FAA27">
      <w:r>
        <w:rPr>
          <w:rFonts w:hint="eastAsia"/>
        </w:rPr>
        <w:t>本安全测试为功能级安全，不涉及黑客攻击或渗透测试。</w:t>
      </w:r>
    </w:p>
    <w:p w14:paraId="15DF2AB5"/>
    <w:p w14:paraId="476C8C0D">
      <w:r>
        <w:t>2. 测试范围</w:t>
      </w:r>
    </w:p>
    <w:p w14:paraId="36C71C82"/>
    <w:p w14:paraId="205F8689">
      <w:r>
        <w:t>登录鉴权</w:t>
      </w:r>
    </w:p>
    <w:p w14:paraId="5F9FBCCB"/>
    <w:p w14:paraId="1230C756">
      <w:r>
        <w:t>接口访问权限控制</w:t>
      </w:r>
    </w:p>
    <w:p w14:paraId="14908628"/>
    <w:p w14:paraId="09095CC4">
      <w:r>
        <w:t>参数合法性校验</w:t>
      </w:r>
    </w:p>
    <w:p w14:paraId="70DF7DB5"/>
    <w:p w14:paraId="4BC61BD6">
      <w:r>
        <w:t>3. 安全测试内容</w:t>
      </w:r>
    </w:p>
    <w:p w14:paraId="1D644116">
      <w:r>
        <w:t>3.1 登录鉴权测试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320"/>
        <w:gridCol w:w="2133"/>
      </w:tblGrid>
      <w:tr w14:paraId="1597FE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021FF">
            <w:r>
              <w:rPr>
                <w:lang w:val="en-US" w:eastAsia="zh-CN"/>
              </w:rPr>
              <w:t>测试点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C0108">
            <w:r>
              <w:rPr>
                <w:lang w:val="en-US" w:eastAsia="zh-CN"/>
              </w:rPr>
              <w:t>测试说明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607AC">
            <w:r>
              <w:rPr>
                <w:lang w:val="en-US" w:eastAsia="zh-CN"/>
              </w:rPr>
              <w:t>预期结果</w:t>
            </w:r>
          </w:p>
        </w:tc>
      </w:tr>
      <w:tr w14:paraId="5D314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268C34">
            <w:r>
              <w:rPr>
                <w:lang w:val="en-US" w:eastAsia="zh-CN"/>
              </w:rPr>
              <w:t>正常登录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8235F">
            <w:r>
              <w:rPr>
                <w:lang w:val="en-US" w:eastAsia="zh-CN"/>
              </w:rPr>
              <w:t>正确账号密码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0D8EE">
            <w:r>
              <w:rPr>
                <w:lang w:val="en-US" w:eastAsia="zh-CN"/>
              </w:rPr>
              <w:t>登录成功，返回 token</w:t>
            </w:r>
          </w:p>
        </w:tc>
      </w:tr>
      <w:tr w14:paraId="564A7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8438C">
            <w:r>
              <w:rPr>
                <w:lang w:val="en-US" w:eastAsia="zh-CN"/>
              </w:rPr>
              <w:t>错误登录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8D1FC">
            <w:r>
              <w:rPr>
                <w:lang w:val="en-US" w:eastAsia="zh-CN"/>
              </w:rPr>
              <w:t>密码错误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2AFF5A">
            <w:r>
              <w:rPr>
                <w:lang w:val="en-US" w:eastAsia="zh-CN"/>
              </w:rPr>
              <w:t>登录失败，提示错误</w:t>
            </w:r>
          </w:p>
        </w:tc>
      </w:tr>
    </w:tbl>
    <w:p w14:paraId="2D14BFDD"/>
    <w:p w14:paraId="09D4AD47">
      <w:r>
        <w:t>3.2 未登录访问测试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1278"/>
        <w:gridCol w:w="1965"/>
      </w:tblGrid>
      <w:tr w14:paraId="31B20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45C197">
            <w:r>
              <w:rPr>
                <w:lang w:val="en-US" w:eastAsia="zh-CN"/>
              </w:rPr>
              <w:t>测试点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0112AF">
            <w:r>
              <w:rPr>
                <w:lang w:val="en-US" w:eastAsia="zh-CN"/>
              </w:rPr>
              <w:t>测试说明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71B73">
            <w:r>
              <w:rPr>
                <w:lang w:val="en-US" w:eastAsia="zh-CN"/>
              </w:rPr>
              <w:t>预期结果</w:t>
            </w:r>
          </w:p>
        </w:tc>
      </w:tr>
      <w:tr w14:paraId="1599B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D3A13">
            <w:r>
              <w:rPr>
                <w:lang w:val="en-US" w:eastAsia="zh-CN"/>
              </w:rPr>
              <w:t>未登录访问订单接口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9343D">
            <w:r>
              <w:rPr>
                <w:lang w:val="en-US" w:eastAsia="zh-CN"/>
              </w:rPr>
              <w:t>不携带 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B9C4D2">
            <w:r>
              <w:rPr>
                <w:lang w:val="en-US" w:eastAsia="zh-CN"/>
              </w:rPr>
              <w:t>返回未登录或无权限</w:t>
            </w:r>
          </w:p>
        </w:tc>
      </w:tr>
      <w:tr w14:paraId="56A1B1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B43659">
            <w:r>
              <w:rPr>
                <w:lang w:val="en-US" w:eastAsia="zh-CN"/>
              </w:rPr>
              <w:t>未登录访问新增接口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303B8">
            <w:r>
              <w:rPr>
                <w:lang w:val="en-US" w:eastAsia="zh-CN"/>
              </w:rPr>
              <w:t>不携带 token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AE228">
            <w:r>
              <w:rPr>
                <w:lang w:val="en-US" w:eastAsia="zh-CN"/>
              </w:rPr>
              <w:t>请求被拒绝</w:t>
            </w:r>
          </w:p>
        </w:tc>
      </w:tr>
    </w:tbl>
    <w:p w14:paraId="38ABA86F"/>
    <w:p w14:paraId="7260B723">
      <w:r>
        <w:t>3.3 参数校验测试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110"/>
        <w:gridCol w:w="1335"/>
      </w:tblGrid>
      <w:tr w14:paraId="4FC2B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CEF27">
            <w:r>
              <w:rPr>
                <w:lang w:val="en-US" w:eastAsia="zh-CN"/>
              </w:rPr>
              <w:t>测试点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8AE3A">
            <w:r>
              <w:rPr>
                <w:lang w:val="en-US" w:eastAsia="zh-CN"/>
              </w:rPr>
              <w:t>测试说明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B6A6A7">
            <w:r>
              <w:rPr>
                <w:lang w:val="en-US" w:eastAsia="zh-CN"/>
              </w:rPr>
              <w:t>预期结果</w:t>
            </w:r>
          </w:p>
        </w:tc>
      </w:tr>
      <w:tr w14:paraId="7DC3D0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8B55E3">
            <w:r>
              <w:rPr>
                <w:lang w:val="en-US" w:eastAsia="zh-CN"/>
              </w:rPr>
              <w:t>必填参数为空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03D94">
            <w:r>
              <w:rPr>
                <w:lang w:val="en-US" w:eastAsia="zh-CN"/>
              </w:rPr>
              <w:t>参数缺失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BBCF7C">
            <w:r>
              <w:rPr>
                <w:lang w:val="en-US" w:eastAsia="zh-CN"/>
              </w:rPr>
              <w:t>返回参数错误</w:t>
            </w:r>
          </w:p>
        </w:tc>
      </w:tr>
      <w:tr w14:paraId="1D4CA6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CAB573">
            <w:r>
              <w:rPr>
                <w:lang w:val="en-US" w:eastAsia="zh-CN"/>
              </w:rPr>
              <w:t>参数格式错误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680A39">
            <w:r>
              <w:rPr>
                <w:lang w:val="en-US" w:eastAsia="zh-CN"/>
              </w:rPr>
              <w:t>类型不合法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CFB43B">
            <w:r>
              <w:rPr>
                <w:lang w:val="en-US" w:eastAsia="zh-CN"/>
              </w:rPr>
              <w:t>返回校验失败</w:t>
            </w:r>
          </w:p>
        </w:tc>
      </w:tr>
      <w:tr w14:paraId="71A64A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E36EA">
            <w:r>
              <w:rPr>
                <w:lang w:val="en-US" w:eastAsia="zh-CN"/>
              </w:rPr>
              <w:t>参数越界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8DD49">
            <w:r>
              <w:rPr>
                <w:lang w:val="en-US" w:eastAsia="zh-CN"/>
              </w:rPr>
              <w:t>数值超范围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06077">
            <w:r>
              <w:rPr>
                <w:lang w:val="en-US" w:eastAsia="zh-CN"/>
              </w:rPr>
              <w:t>返回错误提示</w:t>
            </w:r>
          </w:p>
        </w:tc>
      </w:tr>
    </w:tbl>
    <w:p w14:paraId="29F36248"/>
    <w:p w14:paraId="35BCA079">
      <w:r>
        <w:t>4. 安全测试工具</w:t>
      </w:r>
    </w:p>
    <w:p w14:paraId="6B041D70"/>
    <w:p w14:paraId="55B297E3">
      <w:r>
        <w:t>Postman</w:t>
      </w:r>
    </w:p>
    <w:p w14:paraId="44EED760"/>
    <w:p w14:paraId="6B2A808C">
      <w:r>
        <w:t>浏览器直接访问接口（用于未登录测试）</w:t>
      </w:r>
    </w:p>
    <w:p w14:paraId="5452319E"/>
    <w:p w14:paraId="17229F21"/>
    <w:p w14:paraId="5CD45EB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D01EDD"/>
    <w:rsid w:val="5F443978"/>
    <w:rsid w:val="64B9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733</Words>
  <Characters>813</Characters>
  <Lines>0</Lines>
  <Paragraphs>0</Paragraphs>
  <TotalTime>3</TotalTime>
  <ScaleCrop>false</ScaleCrop>
  <LinksUpToDate>false</LinksUpToDate>
  <CharactersWithSpaces>840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2025-12-26T18:41:00Z</dcterms:created>
  <dc:creator>LinZhougan</dc:creator>
  <cp:lastModifiedBy>WPS_1601536333</cp:lastModifiedBy>
  <dcterms:modified xsi:type="dcterms:W3CDTF">2025-12-26T19:39:44Z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eyJoZGlkIjoiMjQyNTM3NjJhODc1ZmQyNmNlNjcxZGQ4MjBmMDYxZmEiLCJ1c2VySWQiOiIxMTI2NDE1MzU3In0=</vt:lpwstr>
  </property>
  <property fmtid="{D5CDD505-2E9C-101B-9397-08002B2CF9AE}" pid="4" name="ICV">
    <vt:lpwstr>E6F645D4C3BC4578A645BED130473EC1_12</vt:lpwstr>
  </property>
</Properties>
</file>