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4923A10C" w14:textId="77777777" w:rsidR="006B3333" w:rsidRPr="006B3333" w:rsidRDefault="006B3333" w:rsidP="006B3333">
      <w:pPr>
        <w:spacing w:after="160" w:line="259" w:lineRule="auto"/>
        <w:rPr>
          <w:rFonts w:ascii="Calibri" w:eastAsia="Calibri" w:hAnsi="Calibri" w:cs="Calibri"/>
          <w:b/>
          <w:sz w:val="72"/>
          <w:szCs w:val="72"/>
          <w:lang w:val="en-US" w:eastAsia="en-US"/>
        </w:rPr>
      </w:pPr>
      <w:r w:rsidRPr="006B3333">
        <w:rPr>
          <w:rFonts w:ascii="Calibri" w:eastAsia="Calibri" w:hAnsi="Calibri" w:cs="Calibri"/>
          <w:b/>
          <w:sz w:val="72"/>
          <w:szCs w:val="72"/>
          <w:lang w:val="en-US" w:eastAsia="en-US"/>
        </w:rPr>
        <w:t>3.3 Maven Setup</w:t>
      </w:r>
      <w:r w:rsidRPr="006B3333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89DAAD" wp14:editId="22970B59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27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6B3333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79B0969" wp14:editId="31C4BDD6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93A4E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E618A1" w14:textId="77777777" w:rsidR="006B3333" w:rsidRPr="006B3333" w:rsidRDefault="006B3333" w:rsidP="006B333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44BDF6E" w14:textId="77777777" w:rsidR="006B3333" w:rsidRPr="006B3333" w:rsidRDefault="006B3333" w:rsidP="006B333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1DC78469" w14:textId="77777777" w:rsidR="006B3333" w:rsidRPr="006B3333" w:rsidRDefault="006B3333" w:rsidP="006B3333">
      <w:pPr>
        <w:numPr>
          <w:ilvl w:val="0"/>
          <w:numId w:val="6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Configure build tools and JDK versions</w:t>
      </w:r>
    </w:p>
    <w:p w14:paraId="0A2F76F5" w14:textId="77777777" w:rsidR="006B3333" w:rsidRPr="006B3333" w:rsidRDefault="006B3333" w:rsidP="006B3333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9F33B11" w14:textId="77777777" w:rsidR="006B3333" w:rsidRPr="006B3333" w:rsidRDefault="006B3333" w:rsidP="006B333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This lab has two sub-sections, namely:</w:t>
      </w:r>
    </w:p>
    <w:p w14:paraId="632DDF81" w14:textId="77777777" w:rsidR="006B3333" w:rsidRPr="006B3333" w:rsidRDefault="006B3333" w:rsidP="006B333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3.3.1  Configuring</w:t>
      </w:r>
      <w:proofErr w:type="gramEnd"/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the Maven setup </w:t>
      </w:r>
    </w:p>
    <w:p w14:paraId="71E43A04" w14:textId="77777777" w:rsidR="006B3333" w:rsidRPr="006B3333" w:rsidRDefault="006B3333" w:rsidP="006B333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3.3.2  Configuring</w:t>
      </w:r>
      <w:proofErr w:type="gramEnd"/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the JDK</w:t>
      </w:r>
    </w:p>
    <w:p w14:paraId="5B92A9B5" w14:textId="77777777" w:rsidR="006B3333" w:rsidRPr="006B3333" w:rsidRDefault="006B3333" w:rsidP="006B333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24856124" w14:textId="77777777" w:rsidR="006B3333" w:rsidRPr="006B3333" w:rsidRDefault="006B3333" w:rsidP="006B333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b/>
          <w:sz w:val="24"/>
          <w:szCs w:val="24"/>
          <w:lang w:val="en-US" w:eastAsia="en-US"/>
        </w:rPr>
        <w:t>Step 3.3.1: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Configuring the Maven setup </w:t>
      </w:r>
    </w:p>
    <w:p w14:paraId="2BEC7A7F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Open the Jenkins dashboard.</w:t>
      </w:r>
    </w:p>
    <w:p w14:paraId="2A241A80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Jenkins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. From the list of options, choose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Manage Plugins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46197B77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3B39986" wp14:editId="7C15A143">
            <wp:extent cx="5943600" cy="33782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24B56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Under the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Available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tab, select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Maven Integration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1F310A8B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64D883A5" wp14:editId="613F37F7">
            <wp:extent cx="5943600" cy="33782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E4A57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D26CF43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Install without restart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the plugin will be installed.</w:t>
      </w:r>
    </w:p>
    <w:p w14:paraId="74EA0724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5152F591" wp14:editId="76A398A9">
            <wp:extent cx="5943600" cy="33782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0ED0F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Go to </w:t>
      </w:r>
      <w:hyperlink r:id="rId11">
        <w:r w:rsidRPr="006B3333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en-US" w:eastAsia="en-US"/>
          </w:rPr>
          <w:t>https://maven.apache.org/download.cgi</w:t>
        </w:r>
      </w:hyperlink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download the binary zip file.</w:t>
      </w:r>
    </w:p>
    <w:p w14:paraId="77333163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7D247531" wp14:editId="7AB0C4EB">
            <wp:extent cx="5943600" cy="33782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A941C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510B471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Unzip and extract the file and copy the path.</w:t>
      </w:r>
    </w:p>
    <w:p w14:paraId="6CE7045B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Go to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Jenkins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from the Jenkins dashboard and select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Global Tool Configuration.</w:t>
      </w:r>
    </w:p>
    <w:p w14:paraId="759EF575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Maven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click on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Add Maven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6E3B7579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A7F6FC4" wp14:editId="35EFB0E8">
            <wp:extent cx="5943600" cy="33782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6996A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 xml:space="preserve">You can choose to install automatically by ticking the checkbox and specifying the </w:t>
      </w:r>
      <w:proofErr w:type="gramStart"/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version, or</w:t>
      </w:r>
      <w:proofErr w:type="gramEnd"/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uncheck the box and enter the local path if you want to configure manually.</w:t>
      </w:r>
    </w:p>
    <w:p w14:paraId="50087E74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Enter a name for the installation.</w:t>
      </w:r>
    </w:p>
    <w:p w14:paraId="70E80739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Uncheck the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Install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automatically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checkbox.</w:t>
      </w:r>
    </w:p>
    <w:p w14:paraId="106A02CE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Paste the path to the Maven file in the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MAVEN_HOME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field and click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Save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4DFA5E4B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4762940A" wp14:editId="2BD622B8">
            <wp:extent cx="5943600" cy="3378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04BB3" w14:textId="77777777" w:rsidR="006B3333" w:rsidRPr="006B3333" w:rsidRDefault="006B3333" w:rsidP="006B3333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You can now find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Maven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project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as an option under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3B64CD72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50FEB393" wp14:editId="563BFA39">
            <wp:extent cx="5943600" cy="33782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A69D4" w14:textId="77777777" w:rsidR="006B3333" w:rsidRPr="006B3333" w:rsidRDefault="006B3333" w:rsidP="006B333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72AB491" w14:textId="77777777" w:rsidR="006B3333" w:rsidRPr="006B3333" w:rsidRDefault="006B3333" w:rsidP="006B3333">
      <w:pPr>
        <w:spacing w:after="160" w:line="259" w:lineRule="auto"/>
        <w:ind w:left="720"/>
        <w:rPr>
          <w:rFonts w:ascii="Calibri" w:eastAsia="Calibri" w:hAnsi="Calibri" w:cs="Calibri"/>
          <w:color w:val="7F0055"/>
          <w:sz w:val="24"/>
          <w:szCs w:val="24"/>
          <w:lang w:val="en-US" w:eastAsia="en-US"/>
        </w:rPr>
      </w:pPr>
    </w:p>
    <w:p w14:paraId="6C5E149C" w14:textId="77777777" w:rsidR="006B3333" w:rsidRPr="006B3333" w:rsidRDefault="006B3333" w:rsidP="006B333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ab/>
      </w:r>
    </w:p>
    <w:p w14:paraId="7049A120" w14:textId="77777777" w:rsidR="006B3333" w:rsidRPr="006B3333" w:rsidRDefault="006B3333" w:rsidP="006B333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Step 3.3.2: 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Configuring the JDK</w:t>
      </w:r>
    </w:p>
    <w:p w14:paraId="53B73D96" w14:textId="77777777" w:rsidR="006B3333" w:rsidRPr="006B3333" w:rsidRDefault="006B3333" w:rsidP="006B333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Go to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Jenkins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from the Jenkins dashboard and select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Global Tool Configuration.</w:t>
      </w:r>
    </w:p>
    <w:p w14:paraId="37C29229" w14:textId="77777777" w:rsidR="006B3333" w:rsidRPr="006B3333" w:rsidRDefault="006B3333" w:rsidP="006B333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JDK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click on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Add JDK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3E6E1399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55FB4528" wp14:editId="2398F151">
            <wp:extent cx="5943600" cy="33782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2B338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3CD22EA1" w14:textId="77777777" w:rsidR="006B3333" w:rsidRPr="006B3333" w:rsidRDefault="006B3333" w:rsidP="006B333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You can choose to install automatically by ticking the checkbox and specifying the version. Uncheck the box if you want to enter the JDK path manually.</w:t>
      </w:r>
    </w:p>
    <w:p w14:paraId="6653B4AC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344710B0" w14:textId="77777777" w:rsidR="006B3333" w:rsidRPr="006B3333" w:rsidRDefault="006B3333" w:rsidP="006B333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3D6E657A" wp14:editId="4F37C3E0">
            <wp:extent cx="5943600" cy="33782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53E48560" w:rsidR="00C81D7E" w:rsidRPr="006B3333" w:rsidRDefault="006B3333" w:rsidP="002502D7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 xml:space="preserve">Enter the path to the JDK in the JAVA_HOME field and click </w:t>
      </w:r>
      <w:r w:rsidRPr="006B3333">
        <w:rPr>
          <w:rFonts w:ascii="Calibri" w:eastAsia="Calibri" w:hAnsi="Calibri" w:cs="Calibri"/>
          <w:i/>
          <w:sz w:val="24"/>
          <w:szCs w:val="24"/>
          <w:lang w:val="en-US" w:eastAsia="en-US"/>
        </w:rPr>
        <w:t>Save</w:t>
      </w:r>
      <w:r w:rsidRPr="006B333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  <w:bookmarkStart w:id="0" w:name="_ad7y1jxbuiug" w:colFirst="0" w:colLast="0"/>
      <w:bookmarkEnd w:id="0"/>
    </w:p>
    <w:sectPr w:rsidR="00C81D7E" w:rsidRPr="006B333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E30FD" w14:textId="77777777" w:rsidR="005B1E24" w:rsidRDefault="005B1E24">
      <w:pPr>
        <w:spacing w:line="240" w:lineRule="auto"/>
      </w:pPr>
      <w:r>
        <w:separator/>
      </w:r>
    </w:p>
  </w:endnote>
  <w:endnote w:type="continuationSeparator" w:id="0">
    <w:p w14:paraId="776E98BA" w14:textId="77777777" w:rsidR="005B1E24" w:rsidRDefault="005B1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F3452" w14:textId="77777777" w:rsidR="005B1E24" w:rsidRDefault="005B1E24">
      <w:pPr>
        <w:spacing w:line="240" w:lineRule="auto"/>
      </w:pPr>
      <w:r>
        <w:separator/>
      </w:r>
    </w:p>
  </w:footnote>
  <w:footnote w:type="continuationSeparator" w:id="0">
    <w:p w14:paraId="7F4AB727" w14:textId="77777777" w:rsidR="005B1E24" w:rsidRDefault="005B1E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B24452"/>
    <w:multiLevelType w:val="multilevel"/>
    <w:tmpl w:val="8CB0C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295C7B"/>
    <w:multiLevelType w:val="multilevel"/>
    <w:tmpl w:val="2F4A9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ED1A62"/>
    <w:multiLevelType w:val="multilevel"/>
    <w:tmpl w:val="D36C7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5B1E24"/>
    <w:rsid w:val="006B3333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2020-06-16T03:23:00Z</dcterms:modified>
</cp:coreProperties>
</file>