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BBD" w:rsidRDefault="00065BBD" w:rsidP="00065B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Dangote Cement Sales &amp; Inven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tory Performance Analysis</w:t>
      </w:r>
    </w:p>
    <w:p w:rsidR="00065BBD" w:rsidRPr="00065BBD" w:rsidRDefault="00065BBD" w:rsidP="00065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Project Proposal</w:t>
      </w:r>
    </w:p>
    <w:p w:rsidR="00065BBD" w:rsidRPr="00065BBD" w:rsidRDefault="00065BBD" w:rsidP="00065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BB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65BBD" w:rsidRPr="00065BBD" w:rsidRDefault="00065BBD" w:rsidP="0006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BBD">
        <w:rPr>
          <w:rFonts w:ascii="Times New Roman" w:eastAsia="Times New Roman" w:hAnsi="Times New Roman" w:cs="Times New Roman"/>
          <w:sz w:val="24"/>
          <w:szCs w:val="24"/>
        </w:rPr>
        <w:t xml:space="preserve">This project aims to provide a comprehensive analytical overview of </w:t>
      </w:r>
      <w:r w:rsidRPr="00065BBD">
        <w:rPr>
          <w:rFonts w:ascii="Times New Roman" w:eastAsia="Times New Roman" w:hAnsi="Times New Roman" w:cs="Times New Roman"/>
          <w:bCs/>
          <w:sz w:val="24"/>
          <w:szCs w:val="24"/>
        </w:rPr>
        <w:t>Dangote Cement Plc’s</w:t>
      </w:r>
      <w:r w:rsidRPr="00065BBD">
        <w:rPr>
          <w:rFonts w:ascii="Times New Roman" w:eastAsia="Times New Roman" w:hAnsi="Times New Roman" w:cs="Times New Roman"/>
          <w:sz w:val="24"/>
          <w:szCs w:val="24"/>
        </w:rPr>
        <w:t xml:space="preserve"> 2024 sales and inventory operations across its major regional markets in Nigeria.</w:t>
      </w:r>
    </w:p>
    <w:p w:rsidR="00065BBD" w:rsidRDefault="00065BBD" w:rsidP="0006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BBD">
        <w:rPr>
          <w:rFonts w:ascii="Times New Roman" w:eastAsia="Times New Roman" w:hAnsi="Times New Roman" w:cs="Times New Roman"/>
          <w:sz w:val="24"/>
          <w:szCs w:val="24"/>
        </w:rPr>
        <w:t xml:space="preserve">Through detailed data cleaning, modeling, and visualization using </w:t>
      </w:r>
      <w:r w:rsidRPr="00065BBD">
        <w:rPr>
          <w:rFonts w:ascii="Times New Roman" w:eastAsia="Times New Roman" w:hAnsi="Times New Roman" w:cs="Times New Roman"/>
          <w:bCs/>
          <w:sz w:val="24"/>
          <w:szCs w:val="24"/>
        </w:rPr>
        <w:t>Microsoft Power BI</w:t>
      </w:r>
      <w:r w:rsidRPr="00065BBD">
        <w:rPr>
          <w:rFonts w:ascii="Times New Roman" w:eastAsia="Times New Roman" w:hAnsi="Times New Roman" w:cs="Times New Roman"/>
          <w:sz w:val="24"/>
          <w:szCs w:val="24"/>
        </w:rPr>
        <w:t xml:space="preserve">, the project will reveal patterns and insights that can help </w:t>
      </w:r>
      <w:r w:rsidRPr="00065BBD">
        <w:rPr>
          <w:rFonts w:ascii="Times New Roman" w:eastAsia="Times New Roman" w:hAnsi="Times New Roman" w:cs="Times New Roman"/>
          <w:bCs/>
          <w:sz w:val="24"/>
          <w:szCs w:val="24"/>
        </w:rPr>
        <w:t>improve sales performance, enhance inventory management, and support data-driven decision-making</w:t>
      </w:r>
      <w:r w:rsidRPr="00065BBD">
        <w:rPr>
          <w:rFonts w:ascii="Times New Roman" w:eastAsia="Times New Roman" w:hAnsi="Times New Roman" w:cs="Times New Roman"/>
          <w:sz w:val="24"/>
          <w:szCs w:val="24"/>
        </w:rPr>
        <w:t xml:space="preserve"> within the organization.</w:t>
      </w:r>
    </w:p>
    <w:p w:rsidR="00065BBD" w:rsidRDefault="00065BBD" w:rsidP="00065BBD">
      <w:pPr>
        <w:pStyle w:val="Heading2"/>
      </w:pPr>
      <w:r>
        <w:rPr>
          <w:rStyle w:val="Strong"/>
          <w:b/>
          <w:bCs/>
        </w:rPr>
        <w:t>Project Objectives</w:t>
      </w:r>
    </w:p>
    <w:p w:rsidR="00065BBD" w:rsidRDefault="00065BBD" w:rsidP="00065BBD">
      <w:pPr>
        <w:pStyle w:val="NormalWeb"/>
      </w:pPr>
      <w:r>
        <w:t>The primary objectives of this analysis are to:</w:t>
      </w:r>
    </w:p>
    <w:p w:rsidR="00065BBD" w:rsidRPr="00065BBD" w:rsidRDefault="00065BBD" w:rsidP="00065BBD">
      <w:pPr>
        <w:pStyle w:val="NormalWeb"/>
        <w:numPr>
          <w:ilvl w:val="0"/>
          <w:numId w:val="1"/>
        </w:numPr>
      </w:pPr>
      <w:r w:rsidRPr="00065BBD">
        <w:t xml:space="preserve">Evaluate </w:t>
      </w:r>
      <w:r w:rsidRPr="00065BBD">
        <w:rPr>
          <w:rStyle w:val="Strong"/>
          <w:b w:val="0"/>
        </w:rPr>
        <w:t>sales performance</w:t>
      </w:r>
      <w:r w:rsidRPr="00065BBD">
        <w:t xml:space="preserve"> across multiple dimensions — region, product, and time period.</w:t>
      </w:r>
    </w:p>
    <w:p w:rsidR="00065BBD" w:rsidRPr="00065BBD" w:rsidRDefault="00065BBD" w:rsidP="00065BBD">
      <w:pPr>
        <w:pStyle w:val="NormalWeb"/>
        <w:numPr>
          <w:ilvl w:val="0"/>
          <w:numId w:val="1"/>
        </w:numPr>
      </w:pPr>
      <w:r w:rsidRPr="00065BBD">
        <w:t xml:space="preserve">Assess </w:t>
      </w:r>
      <w:r w:rsidRPr="00065BBD">
        <w:rPr>
          <w:rStyle w:val="Strong"/>
          <w:b w:val="0"/>
        </w:rPr>
        <w:t>inventory management efficiency</w:t>
      </w:r>
      <w:r w:rsidRPr="00065BBD">
        <w:rPr>
          <w:b/>
        </w:rPr>
        <w:t xml:space="preserve"> </w:t>
      </w:r>
      <w:r w:rsidRPr="00065BBD">
        <w:t>and identify optimization opportunities.</w:t>
      </w:r>
    </w:p>
    <w:p w:rsidR="00065BBD" w:rsidRPr="00065BBD" w:rsidRDefault="00065BBD" w:rsidP="00065BBD">
      <w:pPr>
        <w:pStyle w:val="NormalWeb"/>
        <w:numPr>
          <w:ilvl w:val="0"/>
          <w:numId w:val="1"/>
        </w:numPr>
      </w:pPr>
      <w:r w:rsidRPr="00065BBD">
        <w:t xml:space="preserve">Analyze </w:t>
      </w:r>
      <w:r w:rsidRPr="00065BBD">
        <w:rPr>
          <w:rStyle w:val="Strong"/>
          <w:b w:val="0"/>
        </w:rPr>
        <w:t>profitability metric</w:t>
      </w:r>
      <w:r w:rsidRPr="00065BBD">
        <w:rPr>
          <w:rStyle w:val="Strong"/>
        </w:rPr>
        <w:t>s</w:t>
      </w:r>
      <w:r w:rsidRPr="00065BBD">
        <w:t xml:space="preserve"> including revenue, cost of goods sold (COGS), and profit margin.</w:t>
      </w:r>
    </w:p>
    <w:p w:rsidR="00065BBD" w:rsidRPr="00065BBD" w:rsidRDefault="00065BBD" w:rsidP="00065BBD">
      <w:pPr>
        <w:pStyle w:val="NormalWeb"/>
        <w:numPr>
          <w:ilvl w:val="0"/>
          <w:numId w:val="1"/>
        </w:numPr>
      </w:pPr>
      <w:r w:rsidRPr="00065BBD">
        <w:t xml:space="preserve">Understand </w:t>
      </w:r>
      <w:r w:rsidRPr="00065BBD">
        <w:rPr>
          <w:rStyle w:val="Strong"/>
          <w:b w:val="0"/>
        </w:rPr>
        <w:t>customer and payment behavior</w:t>
      </w:r>
      <w:r w:rsidRPr="00065BBD">
        <w:t xml:space="preserve"> to improve cash flow and credit control.</w:t>
      </w:r>
    </w:p>
    <w:p w:rsidR="00065BBD" w:rsidRDefault="00065BBD" w:rsidP="00065BBD">
      <w:pPr>
        <w:pStyle w:val="NormalWeb"/>
        <w:numPr>
          <w:ilvl w:val="0"/>
          <w:numId w:val="1"/>
        </w:numPr>
      </w:pPr>
      <w:r w:rsidRPr="00065BBD">
        <w:t xml:space="preserve">Deliver </w:t>
      </w:r>
      <w:r w:rsidRPr="00065BBD">
        <w:rPr>
          <w:rStyle w:val="Strong"/>
          <w:b w:val="0"/>
        </w:rPr>
        <w:t>interactive dashboards and insights</w:t>
      </w:r>
      <w:r w:rsidRPr="00065BBD">
        <w:t xml:space="preserve"> for business leadership to make informed strategic decisions.</w:t>
      </w:r>
    </w:p>
    <w:p w:rsidR="00065BBD" w:rsidRDefault="00065BBD" w:rsidP="00065BBD">
      <w:pPr>
        <w:pStyle w:val="Heading2"/>
      </w:pPr>
      <w:r>
        <w:rPr>
          <w:rStyle w:val="Strong"/>
          <w:b/>
          <w:bCs/>
        </w:rPr>
        <w:t>Project Workflow</w:t>
      </w:r>
    </w:p>
    <w:p w:rsidR="00065BBD" w:rsidRDefault="00065BBD" w:rsidP="00065BBD">
      <w:pPr>
        <w:pStyle w:val="NormalWeb"/>
        <w:numPr>
          <w:ilvl w:val="0"/>
          <w:numId w:val="2"/>
        </w:numPr>
      </w:pPr>
      <w:r>
        <w:rPr>
          <w:rStyle w:val="Strong"/>
        </w:rPr>
        <w:t>Data Cleaning &amp; Transformation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Remove duplicates, correct data types, and handle missing values.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Derive key metrics.</w:t>
      </w:r>
    </w:p>
    <w:p w:rsidR="00065BBD" w:rsidRDefault="00065BBD" w:rsidP="00065BBD">
      <w:pPr>
        <w:pStyle w:val="NormalWeb"/>
        <w:numPr>
          <w:ilvl w:val="0"/>
          <w:numId w:val="2"/>
        </w:numPr>
      </w:pPr>
      <w:r>
        <w:rPr>
          <w:rStyle w:val="Strong"/>
        </w:rPr>
        <w:t>Data Modeling</w:t>
      </w:r>
    </w:p>
    <w:p w:rsidR="00065BBD" w:rsidRDefault="00065BBD" w:rsidP="00510633">
      <w:pPr>
        <w:pStyle w:val="NormalWeb"/>
        <w:numPr>
          <w:ilvl w:val="1"/>
          <w:numId w:val="2"/>
        </w:numPr>
      </w:pPr>
      <w:r>
        <w:t>Build relationships between the sale</w:t>
      </w:r>
      <w:r>
        <w:t>s and inventory tables.</w:t>
      </w:r>
    </w:p>
    <w:p w:rsidR="00065BBD" w:rsidRDefault="00065BBD" w:rsidP="00510633">
      <w:pPr>
        <w:pStyle w:val="NormalWeb"/>
        <w:numPr>
          <w:ilvl w:val="1"/>
          <w:numId w:val="2"/>
        </w:numPr>
      </w:pPr>
      <w:r>
        <w:t>Create a time intelligence table for monthly trend analysis.</w:t>
      </w:r>
    </w:p>
    <w:p w:rsidR="00065BBD" w:rsidRDefault="00065BBD" w:rsidP="00065BBD">
      <w:pPr>
        <w:pStyle w:val="NormalWeb"/>
        <w:numPr>
          <w:ilvl w:val="0"/>
          <w:numId w:val="2"/>
        </w:numPr>
      </w:pPr>
      <w:r>
        <w:rPr>
          <w:rStyle w:val="Strong"/>
        </w:rPr>
        <w:t>Dashboard Development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Design intuitive and visually appealing Power BI dashboards.</w:t>
      </w:r>
    </w:p>
    <w:p w:rsidR="00065BBD" w:rsidRDefault="00065BBD" w:rsidP="00065BBD">
      <w:pPr>
        <w:pStyle w:val="NormalWeb"/>
        <w:numPr>
          <w:ilvl w:val="0"/>
          <w:numId w:val="2"/>
        </w:numPr>
      </w:pPr>
      <w:r>
        <w:rPr>
          <w:rStyle w:val="Strong"/>
        </w:rPr>
        <w:t>Insight Generation &amp; Reporting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Highlight top-performing regions, products, and customers.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Analyze stock efficiency and payment delays.</w:t>
      </w:r>
    </w:p>
    <w:p w:rsidR="00065BBD" w:rsidRDefault="00065BBD" w:rsidP="00065BBD">
      <w:pPr>
        <w:pStyle w:val="NormalWeb"/>
        <w:numPr>
          <w:ilvl w:val="1"/>
          <w:numId w:val="2"/>
        </w:numPr>
      </w:pPr>
      <w:r>
        <w:t>Generate actionable recommendations for business improvement.</w:t>
      </w:r>
      <w:bookmarkStart w:id="0" w:name="_GoBack"/>
      <w:bookmarkEnd w:id="0"/>
    </w:p>
    <w:p w:rsidR="00065BBD" w:rsidRDefault="00065BBD" w:rsidP="00065BBD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Tools to Use</w:t>
      </w:r>
    </w:p>
    <w:p w:rsidR="00065BBD" w:rsidRDefault="00065BBD" w:rsidP="00065BBD">
      <w:pPr>
        <w:pStyle w:val="Heading2"/>
        <w:numPr>
          <w:ilvl w:val="0"/>
          <w:numId w:val="3"/>
        </w:numPr>
        <w:rPr>
          <w:b w:val="0"/>
          <w:sz w:val="24"/>
        </w:rPr>
      </w:pPr>
      <w:r>
        <w:rPr>
          <w:b w:val="0"/>
          <w:sz w:val="24"/>
        </w:rPr>
        <w:t>Python</w:t>
      </w:r>
    </w:p>
    <w:p w:rsidR="00065BBD" w:rsidRDefault="00065BBD" w:rsidP="00065BBD">
      <w:pPr>
        <w:pStyle w:val="Heading2"/>
        <w:numPr>
          <w:ilvl w:val="0"/>
          <w:numId w:val="3"/>
        </w:numPr>
        <w:rPr>
          <w:b w:val="0"/>
          <w:sz w:val="24"/>
        </w:rPr>
      </w:pPr>
      <w:r>
        <w:rPr>
          <w:b w:val="0"/>
          <w:sz w:val="24"/>
        </w:rPr>
        <w:t>SQL</w:t>
      </w:r>
    </w:p>
    <w:p w:rsidR="00065BBD" w:rsidRPr="00065BBD" w:rsidRDefault="00065BBD" w:rsidP="00065BBD">
      <w:pPr>
        <w:pStyle w:val="Heading2"/>
        <w:numPr>
          <w:ilvl w:val="0"/>
          <w:numId w:val="3"/>
        </w:numPr>
        <w:rPr>
          <w:b w:val="0"/>
          <w:sz w:val="24"/>
        </w:rPr>
      </w:pPr>
      <w:r>
        <w:rPr>
          <w:b w:val="0"/>
          <w:sz w:val="24"/>
        </w:rPr>
        <w:t>Power Bi</w:t>
      </w:r>
    </w:p>
    <w:p w:rsidR="00065BBD" w:rsidRPr="00065BBD" w:rsidRDefault="00065BBD" w:rsidP="00065BBD">
      <w:pPr>
        <w:pStyle w:val="NormalWeb"/>
      </w:pPr>
    </w:p>
    <w:p w:rsidR="00065BBD" w:rsidRPr="00065BBD" w:rsidRDefault="00065BBD" w:rsidP="00065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6C6C" w:rsidRDefault="00CB6C6C"/>
    <w:sectPr w:rsidR="00CB6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224D6"/>
    <w:multiLevelType w:val="hybridMultilevel"/>
    <w:tmpl w:val="B3CE6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8454C"/>
    <w:multiLevelType w:val="multilevel"/>
    <w:tmpl w:val="63D8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326A3"/>
    <w:multiLevelType w:val="multilevel"/>
    <w:tmpl w:val="D73A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BBD"/>
    <w:rsid w:val="00065BBD"/>
    <w:rsid w:val="00CB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6DD5"/>
  <w15:chartTrackingRefBased/>
  <w15:docId w15:val="{4C8E9C70-C670-4A9F-B9FD-B0C785F5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BB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65B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5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5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2025-11-10T21:59:00Z</dcterms:created>
  <dcterms:modified xsi:type="dcterms:W3CDTF">2025-11-10T22:09:00Z</dcterms:modified>
</cp:coreProperties>
</file>