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0C76" w:rsidRPr="00B77D11" w:rsidRDefault="00D00C76" w:rsidP="00D00C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7D11">
        <w:rPr>
          <w:rFonts w:ascii="Times New Roman" w:eastAsia="Times New Roman" w:hAnsi="Times New Roman" w:cs="Times New Roman"/>
          <w:b/>
          <w:bCs/>
          <w:kern w:val="36"/>
          <w:sz w:val="48"/>
          <w:szCs w:val="48"/>
        </w:rPr>
        <w:t>Consumer Price Index (CPI) Canada Analysis Report</w:t>
      </w:r>
    </w:p>
    <w:p w:rsidR="00D00C76" w:rsidRPr="00B77D11" w:rsidRDefault="00D00C76" w:rsidP="00D00C76">
      <w:pPr>
        <w:spacing w:before="100" w:beforeAutospacing="1" w:after="100" w:afterAutospacing="1" w:line="240" w:lineRule="auto"/>
        <w:outlineLvl w:val="1"/>
        <w:rPr>
          <w:rFonts w:ascii="Times New Roman" w:eastAsia="Times New Roman" w:hAnsi="Times New Roman" w:cs="Times New Roman"/>
          <w:b/>
          <w:bCs/>
          <w:sz w:val="36"/>
          <w:szCs w:val="36"/>
        </w:rPr>
      </w:pPr>
      <w:r w:rsidRPr="00B77D11">
        <w:rPr>
          <w:rFonts w:ascii="Times New Roman" w:eastAsia="Times New Roman" w:hAnsi="Times New Roman" w:cs="Times New Roman"/>
          <w:b/>
          <w:bCs/>
          <w:sz w:val="36"/>
          <w:szCs w:val="36"/>
        </w:rPr>
        <w:t>Introduction</w:t>
      </w:r>
    </w:p>
    <w:p w:rsidR="00D00C76" w:rsidRPr="00B77D11" w:rsidRDefault="00D00C76" w:rsidP="00D00C76">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The Consumer Price Index (CPI) measures changes in the prices of goods and services purchased by Canadian consumers over time. This project analyzes CPI data from </w:t>
      </w:r>
      <w:r w:rsidRPr="00B77D11">
        <w:rPr>
          <w:rFonts w:ascii="Times New Roman" w:eastAsia="Times New Roman" w:hAnsi="Times New Roman" w:cs="Times New Roman"/>
          <w:bCs/>
          <w:sz w:val="24"/>
          <w:szCs w:val="24"/>
        </w:rPr>
        <w:t>January to November</w:t>
      </w:r>
      <w:r w:rsidRPr="00B77D11">
        <w:rPr>
          <w:rFonts w:ascii="Times New Roman" w:eastAsia="Times New Roman" w:hAnsi="Times New Roman" w:cs="Times New Roman"/>
          <w:sz w:val="24"/>
          <w:szCs w:val="24"/>
        </w:rPr>
        <w:t xml:space="preserve"> to uncover seasonal price patterns, identify short-term price traps, and measure the real impact of inflation on affordability.</w:t>
      </w:r>
    </w:p>
    <w:p w:rsidR="00D00C76" w:rsidRPr="00B77D11" w:rsidRDefault="00D00C76" w:rsidP="00D00C76">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Using </w:t>
      </w:r>
      <w:r w:rsidRPr="00B77D11">
        <w:rPr>
          <w:rFonts w:ascii="Times New Roman" w:eastAsia="Times New Roman" w:hAnsi="Times New Roman" w:cs="Times New Roman"/>
          <w:b/>
          <w:bCs/>
          <w:sz w:val="24"/>
          <w:szCs w:val="24"/>
        </w:rPr>
        <w:t>Python</w:t>
      </w:r>
      <w:r w:rsidRPr="00B77D11">
        <w:rPr>
          <w:rFonts w:ascii="Times New Roman" w:eastAsia="Times New Roman" w:hAnsi="Times New Roman" w:cs="Times New Roman"/>
          <w:sz w:val="24"/>
          <w:szCs w:val="24"/>
        </w:rPr>
        <w:t xml:space="preserve">, </w:t>
      </w:r>
      <w:r w:rsidRPr="00B77D11">
        <w:rPr>
          <w:rFonts w:ascii="Times New Roman" w:eastAsia="Times New Roman" w:hAnsi="Times New Roman" w:cs="Times New Roman"/>
          <w:b/>
          <w:bCs/>
          <w:sz w:val="24"/>
          <w:szCs w:val="24"/>
        </w:rPr>
        <w:t>SQL</w:t>
      </w:r>
      <w:r w:rsidRPr="00B77D11">
        <w:rPr>
          <w:rFonts w:ascii="Times New Roman" w:eastAsia="Times New Roman" w:hAnsi="Times New Roman" w:cs="Times New Roman"/>
          <w:sz w:val="24"/>
          <w:szCs w:val="24"/>
        </w:rPr>
        <w:t xml:space="preserve">, and </w:t>
      </w:r>
      <w:r w:rsidRPr="00B77D11">
        <w:rPr>
          <w:rFonts w:ascii="Times New Roman" w:eastAsia="Times New Roman" w:hAnsi="Times New Roman" w:cs="Times New Roman"/>
          <w:b/>
          <w:bCs/>
          <w:sz w:val="24"/>
          <w:szCs w:val="24"/>
        </w:rPr>
        <w:t>Power BI</w:t>
      </w:r>
      <w:r w:rsidRPr="00B77D11">
        <w:rPr>
          <w:rFonts w:ascii="Times New Roman" w:eastAsia="Times New Roman" w:hAnsi="Times New Roman" w:cs="Times New Roman"/>
          <w:sz w:val="24"/>
          <w:szCs w:val="24"/>
        </w:rPr>
        <w:t>, the study provides practical insights</w:t>
      </w:r>
      <w:r w:rsidR="00B77D11" w:rsidRPr="00B77D11">
        <w:rPr>
          <w:rFonts w:ascii="Times New Roman" w:eastAsia="Times New Roman" w:hAnsi="Times New Roman" w:cs="Times New Roman"/>
          <w:sz w:val="24"/>
          <w:szCs w:val="24"/>
        </w:rPr>
        <w:t xml:space="preserve"> for shoppers and policymakers</w:t>
      </w:r>
      <w:r w:rsidRPr="00B77D11">
        <w:rPr>
          <w:rFonts w:ascii="Times New Roman" w:eastAsia="Times New Roman" w:hAnsi="Times New Roman" w:cs="Times New Roman"/>
          <w:sz w:val="24"/>
          <w:szCs w:val="24"/>
        </w:rPr>
        <w:t xml:space="preserve"> showing when to buy, when to avoid, and how inflation affects purchasing power.</w:t>
      </w:r>
    </w:p>
    <w:p w:rsidR="00D00C76" w:rsidRPr="00B77D11" w:rsidRDefault="00D00C76" w:rsidP="00D00C76">
      <w:pPr>
        <w:pStyle w:val="Heading3"/>
        <w:rPr>
          <w:rFonts w:ascii="Times New Roman" w:hAnsi="Times New Roman" w:cs="Times New Roman"/>
          <w:color w:val="auto"/>
        </w:rPr>
      </w:pPr>
      <w:r w:rsidRPr="00B77D11">
        <w:rPr>
          <w:rStyle w:val="Strong"/>
          <w:rFonts w:ascii="Times New Roman" w:hAnsi="Times New Roman" w:cs="Times New Roman"/>
          <w:bCs w:val="0"/>
          <w:color w:val="auto"/>
        </w:rPr>
        <w:t>Objectives</w:t>
      </w:r>
    </w:p>
    <w:p w:rsidR="00D00C76" w:rsidRPr="00B77D11" w:rsidRDefault="00D00C76" w:rsidP="00D00C76">
      <w:pPr>
        <w:pStyle w:val="NormalWeb"/>
        <w:numPr>
          <w:ilvl w:val="0"/>
          <w:numId w:val="1"/>
        </w:numPr>
      </w:pPr>
      <w:r w:rsidRPr="00B77D11">
        <w:rPr>
          <w:rStyle w:val="Strong"/>
        </w:rPr>
        <w:t>Seasonality — Best Month to Buy:</w:t>
      </w:r>
      <w:r w:rsidRPr="00B77D11">
        <w:t xml:space="preserve"> Find months when products are cheapest or most expensive and create a buying calendar.</w:t>
      </w:r>
    </w:p>
    <w:p w:rsidR="00D00C76" w:rsidRPr="00B77D11" w:rsidRDefault="00B77D11" w:rsidP="00D00C76">
      <w:pPr>
        <w:pStyle w:val="NormalWeb"/>
        <w:numPr>
          <w:ilvl w:val="0"/>
          <w:numId w:val="1"/>
        </w:numPr>
      </w:pPr>
      <w:r>
        <w:rPr>
          <w:rStyle w:val="Strong"/>
        </w:rPr>
        <w:t xml:space="preserve">Trap Index — Discount </w:t>
      </w:r>
      <w:r w:rsidR="00D00C76" w:rsidRPr="00B77D11">
        <w:rPr>
          <w:rStyle w:val="Strong"/>
        </w:rPr>
        <w:t>Rebound:</w:t>
      </w:r>
      <w:r w:rsidR="00D00C76" w:rsidRPr="00B77D11">
        <w:t xml:space="preserve"> Detect short-lived discounts that quickly rebound to higher prices.</w:t>
      </w:r>
    </w:p>
    <w:p w:rsidR="00D00C76" w:rsidRPr="00B77D11" w:rsidRDefault="00D00C76" w:rsidP="00D00C76">
      <w:pPr>
        <w:pStyle w:val="NormalWeb"/>
        <w:numPr>
          <w:ilvl w:val="0"/>
          <w:numId w:val="1"/>
        </w:numPr>
      </w:pPr>
      <w:r w:rsidRPr="00B77D11">
        <w:rPr>
          <w:rStyle w:val="Strong"/>
        </w:rPr>
        <w:t>Paycheck Pain — Hours Needed to Afford Food:</w:t>
      </w:r>
      <w:r w:rsidRPr="00B77D11">
        <w:t xml:space="preserve"> Convert inflation into work hours needed at the average Nova Scotia wage.</w:t>
      </w:r>
    </w:p>
    <w:p w:rsidR="00D00C76" w:rsidRPr="00B77D11" w:rsidRDefault="00D00C76" w:rsidP="00D00C76">
      <w:pPr>
        <w:pStyle w:val="NormalWeb"/>
        <w:numPr>
          <w:ilvl w:val="0"/>
          <w:numId w:val="1"/>
        </w:numPr>
      </w:pPr>
      <w:r w:rsidRPr="00B77D11">
        <w:rPr>
          <w:rStyle w:val="Strong"/>
        </w:rPr>
        <w:t>Data Integration:</w:t>
      </w:r>
      <w:r w:rsidRPr="00B77D11">
        <w:t xml:space="preserve"> Use SQL for structured storage and Power BI for visualization.</w:t>
      </w:r>
    </w:p>
    <w:p w:rsidR="002B00F7" w:rsidRPr="00B77D11" w:rsidRDefault="00D00C76">
      <w:pPr>
        <w:rPr>
          <w:rFonts w:ascii="Times New Roman" w:hAnsi="Times New Roman" w:cs="Times New Roman"/>
          <w:b/>
          <w:sz w:val="24"/>
        </w:rPr>
      </w:pPr>
      <w:r w:rsidRPr="00B77D11">
        <w:rPr>
          <w:rFonts w:ascii="Times New Roman" w:hAnsi="Times New Roman" w:cs="Times New Roman"/>
          <w:b/>
          <w:sz w:val="24"/>
        </w:rPr>
        <w:t>Methodology</w:t>
      </w:r>
    </w:p>
    <w:p w:rsidR="00D00C76" w:rsidRPr="00F05D49" w:rsidRDefault="00D00C76" w:rsidP="00D00C76">
      <w:pPr>
        <w:pStyle w:val="Heading3"/>
        <w:rPr>
          <w:rFonts w:ascii="Times New Roman" w:hAnsi="Times New Roman" w:cs="Times New Roman"/>
          <w:color w:val="auto"/>
          <w:sz w:val="28"/>
        </w:rPr>
      </w:pPr>
      <w:r w:rsidRPr="00F05D49">
        <w:rPr>
          <w:rStyle w:val="Strong"/>
          <w:rFonts w:ascii="Times New Roman" w:hAnsi="Times New Roman" w:cs="Times New Roman"/>
          <w:b w:val="0"/>
          <w:bCs w:val="0"/>
          <w:color w:val="auto"/>
          <w:sz w:val="28"/>
        </w:rPr>
        <w:t>1</w:t>
      </w:r>
      <w:r w:rsidRPr="00F05D49">
        <w:rPr>
          <w:rStyle w:val="Strong"/>
          <w:rFonts w:ascii="Times New Roman" w:hAnsi="Times New Roman" w:cs="Times New Roman"/>
          <w:bCs w:val="0"/>
          <w:color w:val="auto"/>
          <w:sz w:val="28"/>
        </w:rPr>
        <w:t>. Data Preparation and Cleaning (Python)</w:t>
      </w:r>
    </w:p>
    <w:p w:rsidR="00D00C76" w:rsidRPr="00B77D11" w:rsidRDefault="00D00C76" w:rsidP="00D00C76">
      <w:pPr>
        <w:pStyle w:val="NormalWeb"/>
        <w:numPr>
          <w:ilvl w:val="0"/>
          <w:numId w:val="2"/>
        </w:numPr>
      </w:pPr>
      <w:r w:rsidRPr="00B77D11">
        <w:t xml:space="preserve">The CPI dataset was imported and cleaned using </w:t>
      </w:r>
      <w:r w:rsidRPr="00B77D11">
        <w:rPr>
          <w:rStyle w:val="Strong"/>
          <w:b w:val="0"/>
        </w:rPr>
        <w:t>pandas</w:t>
      </w:r>
      <w:r w:rsidRPr="00B77D11">
        <w:t xml:space="preserve"> in Python.</w:t>
      </w:r>
    </w:p>
    <w:p w:rsidR="00D00C76" w:rsidRPr="00B77D11" w:rsidRDefault="00D00C76" w:rsidP="00D00C76">
      <w:pPr>
        <w:pStyle w:val="NormalWeb"/>
        <w:numPr>
          <w:ilvl w:val="0"/>
          <w:numId w:val="2"/>
        </w:numPr>
      </w:pPr>
      <w:r w:rsidRPr="00B77D11">
        <w:t xml:space="preserve">Columns such as </w:t>
      </w:r>
      <w:r w:rsidRPr="00B77D11">
        <w:rPr>
          <w:rStyle w:val="HTMLCode"/>
          <w:rFonts w:ascii="Times New Roman" w:eastAsiaTheme="majorEastAsia" w:hAnsi="Times New Roman" w:cs="Times New Roman"/>
        </w:rPr>
        <w:t>REF_DATE</w:t>
      </w:r>
      <w:r w:rsidRPr="00B77D11">
        <w:t xml:space="preserve">, </w:t>
      </w:r>
      <w:r w:rsidRPr="00B77D11">
        <w:rPr>
          <w:rStyle w:val="HTMLCode"/>
          <w:rFonts w:ascii="Times New Roman" w:eastAsiaTheme="majorEastAsia" w:hAnsi="Times New Roman" w:cs="Times New Roman"/>
        </w:rPr>
        <w:t>Products and product groups</w:t>
      </w:r>
      <w:r w:rsidRPr="00B77D11">
        <w:t xml:space="preserve">, and </w:t>
      </w:r>
      <w:r w:rsidRPr="00B77D11">
        <w:rPr>
          <w:rStyle w:val="HTMLCode"/>
          <w:rFonts w:ascii="Times New Roman" w:eastAsiaTheme="majorEastAsia" w:hAnsi="Times New Roman" w:cs="Times New Roman"/>
        </w:rPr>
        <w:t>VALUE</w:t>
      </w:r>
      <w:r w:rsidRPr="00B77D11">
        <w:t xml:space="preserve"> were renamed and formatted for consistency.</w:t>
      </w:r>
    </w:p>
    <w:p w:rsidR="00D00C76" w:rsidRPr="00B77D11" w:rsidRDefault="00D00C76" w:rsidP="00D00C76">
      <w:pPr>
        <w:pStyle w:val="NormalWeb"/>
        <w:numPr>
          <w:ilvl w:val="0"/>
          <w:numId w:val="2"/>
        </w:numPr>
      </w:pPr>
      <w:r w:rsidRPr="00B77D11">
        <w:t xml:space="preserve">The </w:t>
      </w:r>
      <w:r w:rsidRPr="00B77D11">
        <w:rPr>
          <w:rStyle w:val="HTMLCode"/>
          <w:rFonts w:ascii="Times New Roman" w:eastAsiaTheme="majorEastAsia" w:hAnsi="Times New Roman" w:cs="Times New Roman"/>
        </w:rPr>
        <w:t>REF_DATE</w:t>
      </w:r>
      <w:r w:rsidRPr="00B77D11">
        <w:t xml:space="preserve"> column was converted to a </w:t>
      </w:r>
      <w:proofErr w:type="spellStart"/>
      <w:r w:rsidRPr="00B77D11">
        <w:t>datetime</w:t>
      </w:r>
      <w:proofErr w:type="spellEnd"/>
      <w:r w:rsidRPr="00B77D11">
        <w:t xml:space="preserve"> format, and separate </w:t>
      </w:r>
      <w:r w:rsidRPr="00B77D11">
        <w:rPr>
          <w:rStyle w:val="Strong"/>
          <w:b w:val="0"/>
        </w:rPr>
        <w:t>month</w:t>
      </w:r>
      <w:r w:rsidRPr="00B77D11">
        <w:t xml:space="preserve"> and </w:t>
      </w:r>
      <w:r w:rsidRPr="00B77D11">
        <w:rPr>
          <w:rStyle w:val="Strong"/>
          <w:b w:val="0"/>
        </w:rPr>
        <w:t>year</w:t>
      </w:r>
      <w:r w:rsidRPr="00B77D11">
        <w:t xml:space="preserve"> fields were extracted.</w:t>
      </w:r>
    </w:p>
    <w:p w:rsidR="00D00C76" w:rsidRPr="00B77D11" w:rsidRDefault="00D00C76" w:rsidP="00D00C76">
      <w:pPr>
        <w:pStyle w:val="NormalWeb"/>
        <w:numPr>
          <w:ilvl w:val="0"/>
          <w:numId w:val="2"/>
        </w:numPr>
      </w:pPr>
      <w:r w:rsidRPr="00B77D11">
        <w:t>Missing values and unnecessary metadata columns were removed to ensure data accuracy.</w:t>
      </w:r>
    </w:p>
    <w:p w:rsidR="00D00C76" w:rsidRPr="00B77D11" w:rsidRDefault="00D00C76" w:rsidP="00D00C76">
      <w:pPr>
        <w:pStyle w:val="NormalWeb"/>
        <w:numPr>
          <w:ilvl w:val="0"/>
          <w:numId w:val="2"/>
        </w:numPr>
      </w:pPr>
      <w:r w:rsidRPr="00B77D11">
        <w:t>The cleaned dataset was exported for further analysis.</w:t>
      </w:r>
    </w:p>
    <w:p w:rsidR="00D00C76" w:rsidRPr="00F05D49" w:rsidRDefault="00D00C76">
      <w:pPr>
        <w:rPr>
          <w:rFonts w:ascii="Times New Roman" w:hAnsi="Times New Roman" w:cs="Times New Roman"/>
          <w:b/>
          <w:sz w:val="28"/>
        </w:rPr>
      </w:pPr>
      <w:r w:rsidRPr="00F05D49">
        <w:rPr>
          <w:rFonts w:ascii="Times New Roman" w:hAnsi="Times New Roman" w:cs="Times New Roman"/>
          <w:b/>
          <w:sz w:val="28"/>
        </w:rPr>
        <w:t>2. Analytical Computations (Python)</w:t>
      </w:r>
    </w:p>
    <w:p w:rsidR="00D00C76" w:rsidRPr="00F05D49" w:rsidRDefault="00D00C76" w:rsidP="00D00C76">
      <w:pPr>
        <w:spacing w:before="100" w:beforeAutospacing="1" w:after="100" w:afterAutospacing="1" w:line="240" w:lineRule="auto"/>
        <w:rPr>
          <w:rFonts w:ascii="Times New Roman" w:eastAsia="Times New Roman" w:hAnsi="Times New Roman" w:cs="Times New Roman"/>
          <w:sz w:val="28"/>
          <w:szCs w:val="24"/>
        </w:rPr>
      </w:pPr>
      <w:r w:rsidRPr="00F05D49">
        <w:rPr>
          <w:rFonts w:ascii="Times New Roman" w:eastAsia="Times New Roman" w:hAnsi="Times New Roman" w:cs="Times New Roman"/>
          <w:b/>
          <w:bCs/>
          <w:sz w:val="28"/>
          <w:szCs w:val="24"/>
        </w:rPr>
        <w:t>Seasonality — Best Month to Buy</w:t>
      </w:r>
    </w:p>
    <w:p w:rsidR="00D00C76" w:rsidRPr="00B77D11" w:rsidRDefault="00D00C76" w:rsidP="00D00C76">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A new dataset was generated named: </w:t>
      </w:r>
      <w:r w:rsidRPr="00B77D11">
        <w:rPr>
          <w:rFonts w:ascii="Times New Roman" w:eastAsia="Times New Roman" w:hAnsi="Times New Roman" w:cs="Times New Roman"/>
          <w:sz w:val="24"/>
          <w:szCs w:val="20"/>
        </w:rPr>
        <w:t>cpi_seasonality.csv</w:t>
      </w:r>
    </w:p>
    <w:p w:rsidR="00D00C76" w:rsidRPr="00B77D11" w:rsidRDefault="00D00C76" w:rsidP="00D00C76">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The Dataset Columns &amp; Their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422"/>
      </w:tblGrid>
      <w:tr w:rsidR="00086847" w:rsidRPr="00B77D11" w:rsidTr="00D00C76">
        <w:trPr>
          <w:tblHeader/>
          <w:tblCellSpacing w:w="15" w:type="dxa"/>
        </w:trPr>
        <w:tc>
          <w:tcPr>
            <w:tcW w:w="0" w:type="auto"/>
            <w:vAlign w:val="center"/>
            <w:hideMark/>
          </w:tcPr>
          <w:p w:rsidR="00086847" w:rsidRPr="00B77D11" w:rsidRDefault="00086847" w:rsidP="00086847">
            <w:pPr>
              <w:spacing w:after="0" w:line="240" w:lineRule="auto"/>
              <w:jc w:val="center"/>
              <w:rPr>
                <w:rFonts w:ascii="Times New Roman" w:eastAsia="Times New Roman" w:hAnsi="Times New Roman" w:cs="Times New Roman"/>
                <w:b/>
                <w:bCs/>
                <w:sz w:val="24"/>
                <w:szCs w:val="24"/>
              </w:rPr>
            </w:pPr>
            <w:r w:rsidRPr="00B77D11">
              <w:rPr>
                <w:rFonts w:ascii="Times New Roman" w:eastAsia="Times New Roman" w:hAnsi="Times New Roman" w:cs="Times New Roman"/>
                <w:b/>
                <w:bCs/>
                <w:sz w:val="24"/>
                <w:szCs w:val="24"/>
              </w:rPr>
              <w:lastRenderedPageBreak/>
              <w:t>Column</w:t>
            </w:r>
          </w:p>
        </w:tc>
        <w:tc>
          <w:tcPr>
            <w:tcW w:w="0" w:type="auto"/>
            <w:vAlign w:val="center"/>
            <w:hideMark/>
          </w:tcPr>
          <w:p w:rsidR="00086847" w:rsidRPr="00B77D11" w:rsidRDefault="00086847" w:rsidP="00086847">
            <w:pPr>
              <w:spacing w:after="0" w:line="240" w:lineRule="auto"/>
              <w:jc w:val="center"/>
              <w:rPr>
                <w:rFonts w:ascii="Times New Roman" w:eastAsia="Times New Roman" w:hAnsi="Times New Roman" w:cs="Times New Roman"/>
                <w:b/>
                <w:bCs/>
                <w:sz w:val="24"/>
                <w:szCs w:val="24"/>
              </w:rPr>
            </w:pPr>
            <w:r w:rsidRPr="00B77D11">
              <w:rPr>
                <w:rFonts w:ascii="Times New Roman" w:eastAsia="Times New Roman" w:hAnsi="Times New Roman" w:cs="Times New Roman"/>
                <w:b/>
                <w:bCs/>
                <w:sz w:val="24"/>
                <w:szCs w:val="24"/>
              </w:rPr>
              <w:t>Meaning</w:t>
            </w:r>
          </w:p>
        </w:tc>
      </w:tr>
      <w:tr w:rsidR="00086847" w:rsidRPr="00B77D11" w:rsidTr="00D00C76">
        <w:trPr>
          <w:tblCellSpacing w:w="15" w:type="dxa"/>
        </w:trPr>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Product</w:t>
            </w:r>
          </w:p>
        </w:tc>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Food category</w:t>
            </w:r>
          </w:p>
        </w:tc>
      </w:tr>
      <w:tr w:rsidR="00086847" w:rsidRPr="00B77D11" w:rsidTr="00D00C76">
        <w:trPr>
          <w:tblCellSpacing w:w="15" w:type="dxa"/>
        </w:trPr>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sz w:val="24"/>
                <w:szCs w:val="24"/>
              </w:rPr>
              <w:t>Month_Cheapest</w:t>
            </w:r>
            <w:proofErr w:type="spellEnd"/>
          </w:p>
        </w:tc>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Cheapest month number</w:t>
            </w:r>
          </w:p>
        </w:tc>
      </w:tr>
      <w:tr w:rsidR="00086847" w:rsidRPr="00B77D11" w:rsidTr="00D00C76">
        <w:trPr>
          <w:tblCellSpacing w:w="15" w:type="dxa"/>
        </w:trPr>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sz w:val="24"/>
                <w:szCs w:val="24"/>
              </w:rPr>
              <w:t>avg_value_Cheapest</w:t>
            </w:r>
            <w:proofErr w:type="spellEnd"/>
          </w:p>
        </w:tc>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CPI value in that month</w:t>
            </w:r>
          </w:p>
        </w:tc>
      </w:tr>
      <w:tr w:rsidR="00086847" w:rsidRPr="00B77D11" w:rsidTr="00D00C76">
        <w:trPr>
          <w:tblCellSpacing w:w="15" w:type="dxa"/>
        </w:trPr>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sz w:val="24"/>
                <w:szCs w:val="24"/>
              </w:rPr>
              <w:t>Month_Expensive</w:t>
            </w:r>
            <w:proofErr w:type="spellEnd"/>
          </w:p>
        </w:tc>
        <w:tc>
          <w:tcPr>
            <w:tcW w:w="0" w:type="auto"/>
            <w:vAlign w:val="center"/>
            <w:hideMark/>
          </w:tcPr>
          <w:p w:rsidR="00086847" w:rsidRPr="00B77D11" w:rsidRDefault="00086847" w:rsidP="0008684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Most expensive month</w:t>
            </w:r>
          </w:p>
        </w:tc>
      </w:tr>
    </w:tbl>
    <w:p w:rsidR="00086847" w:rsidRPr="00B77D11" w:rsidRDefault="00086847" w:rsidP="00086847">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Interpretation</w:t>
      </w:r>
    </w:p>
    <w:p w:rsidR="00086847" w:rsidRPr="00B77D11" w:rsidRDefault="00086847" w:rsidP="00086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A </w:t>
      </w:r>
      <w:r w:rsidRPr="00B77D11">
        <w:rPr>
          <w:rFonts w:ascii="Times New Roman" w:eastAsia="Times New Roman" w:hAnsi="Times New Roman" w:cs="Times New Roman"/>
          <w:b/>
          <w:bCs/>
          <w:sz w:val="24"/>
          <w:szCs w:val="24"/>
        </w:rPr>
        <w:t>low CPI value</w:t>
      </w:r>
      <w:r w:rsidRPr="00B77D11">
        <w:rPr>
          <w:rFonts w:ascii="Times New Roman" w:eastAsia="Times New Roman" w:hAnsi="Times New Roman" w:cs="Times New Roman"/>
          <w:sz w:val="24"/>
          <w:szCs w:val="24"/>
        </w:rPr>
        <w:t xml:space="preserve"> in a month = product is </w:t>
      </w:r>
      <w:r w:rsidRPr="00B77D11">
        <w:rPr>
          <w:rFonts w:ascii="Times New Roman" w:eastAsia="Times New Roman" w:hAnsi="Times New Roman" w:cs="Times New Roman"/>
          <w:bCs/>
          <w:sz w:val="24"/>
          <w:szCs w:val="24"/>
        </w:rPr>
        <w:t>cheaper than usual</w:t>
      </w:r>
      <w:r w:rsidRPr="00B77D11">
        <w:rPr>
          <w:rFonts w:ascii="Times New Roman" w:eastAsia="Times New Roman" w:hAnsi="Times New Roman" w:cs="Times New Roman"/>
          <w:sz w:val="24"/>
          <w:szCs w:val="24"/>
        </w:rPr>
        <w:t>.</w:t>
      </w:r>
    </w:p>
    <w:p w:rsidR="00086847" w:rsidRPr="00B77D11" w:rsidRDefault="00086847" w:rsidP="00086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A </w:t>
      </w:r>
      <w:r w:rsidRPr="00B77D11">
        <w:rPr>
          <w:rFonts w:ascii="Times New Roman" w:eastAsia="Times New Roman" w:hAnsi="Times New Roman" w:cs="Times New Roman"/>
          <w:b/>
          <w:bCs/>
          <w:sz w:val="24"/>
          <w:szCs w:val="24"/>
        </w:rPr>
        <w:t>high CPI value</w:t>
      </w:r>
      <w:r w:rsidRPr="00B77D11">
        <w:rPr>
          <w:rFonts w:ascii="Times New Roman" w:eastAsia="Times New Roman" w:hAnsi="Times New Roman" w:cs="Times New Roman"/>
          <w:sz w:val="24"/>
          <w:szCs w:val="24"/>
        </w:rPr>
        <w:t xml:space="preserve"> = product is </w:t>
      </w:r>
      <w:r w:rsidRPr="00B77D11">
        <w:rPr>
          <w:rFonts w:ascii="Times New Roman" w:eastAsia="Times New Roman" w:hAnsi="Times New Roman" w:cs="Times New Roman"/>
          <w:bCs/>
          <w:sz w:val="24"/>
          <w:szCs w:val="24"/>
        </w:rPr>
        <w:t>expensive or inflated</w:t>
      </w:r>
      <w:r w:rsidRPr="00B77D11">
        <w:rPr>
          <w:rFonts w:ascii="Times New Roman" w:eastAsia="Times New Roman" w:hAnsi="Times New Roman" w:cs="Times New Roman"/>
          <w:sz w:val="24"/>
          <w:szCs w:val="24"/>
        </w:rPr>
        <w:t xml:space="preserve"> that month.</w:t>
      </w:r>
    </w:p>
    <w:p w:rsidR="00086847" w:rsidRPr="00B77D11" w:rsidRDefault="00086847" w:rsidP="00086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By comparing across months, you can see </w:t>
      </w:r>
      <w:r w:rsidRPr="00B77D11">
        <w:rPr>
          <w:rFonts w:ascii="Times New Roman" w:eastAsia="Times New Roman" w:hAnsi="Times New Roman" w:cs="Times New Roman"/>
          <w:bCs/>
          <w:sz w:val="24"/>
          <w:szCs w:val="24"/>
        </w:rPr>
        <w:t>seasonal trends</w:t>
      </w:r>
      <w:r w:rsidRPr="00B77D11">
        <w:rPr>
          <w:rFonts w:ascii="Times New Roman" w:eastAsia="Times New Roman" w:hAnsi="Times New Roman" w:cs="Times New Roman"/>
          <w:sz w:val="24"/>
          <w:szCs w:val="24"/>
        </w:rPr>
        <w:t xml:space="preserve"> — for example:</w:t>
      </w:r>
    </w:p>
    <w:p w:rsidR="00086847" w:rsidRPr="00B77D11" w:rsidRDefault="00086847" w:rsidP="0008684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Fresh fruits</w:t>
      </w:r>
      <w:r w:rsidRPr="00B77D11">
        <w:rPr>
          <w:rFonts w:ascii="Times New Roman" w:eastAsia="Times New Roman" w:hAnsi="Times New Roman" w:cs="Times New Roman"/>
          <w:sz w:val="24"/>
          <w:szCs w:val="24"/>
        </w:rPr>
        <w:t xml:space="preserve"> may be cheapest in </w:t>
      </w:r>
      <w:r w:rsidRPr="00B77D11">
        <w:rPr>
          <w:rFonts w:ascii="Times New Roman" w:eastAsia="Times New Roman" w:hAnsi="Times New Roman" w:cs="Times New Roman"/>
          <w:bCs/>
          <w:sz w:val="24"/>
          <w:szCs w:val="24"/>
        </w:rPr>
        <w:t>August</w:t>
      </w:r>
      <w:r w:rsidRPr="00B77D11">
        <w:rPr>
          <w:rFonts w:ascii="Times New Roman" w:eastAsia="Times New Roman" w:hAnsi="Times New Roman" w:cs="Times New Roman"/>
          <w:sz w:val="24"/>
          <w:szCs w:val="24"/>
        </w:rPr>
        <w:t xml:space="preserve"> (harvest season).</w:t>
      </w:r>
    </w:p>
    <w:p w:rsidR="00086847" w:rsidRDefault="00086847" w:rsidP="0008684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Gasoline</w:t>
      </w:r>
      <w:r w:rsidRPr="00B77D11">
        <w:rPr>
          <w:rFonts w:ascii="Times New Roman" w:eastAsia="Times New Roman" w:hAnsi="Times New Roman" w:cs="Times New Roman"/>
          <w:sz w:val="24"/>
          <w:szCs w:val="24"/>
        </w:rPr>
        <w:t xml:space="preserve"> might peak in </w:t>
      </w:r>
      <w:r w:rsidRPr="00B77D11">
        <w:rPr>
          <w:rFonts w:ascii="Times New Roman" w:eastAsia="Times New Roman" w:hAnsi="Times New Roman" w:cs="Times New Roman"/>
          <w:bCs/>
          <w:sz w:val="24"/>
          <w:szCs w:val="24"/>
        </w:rPr>
        <w:t>July</w:t>
      </w:r>
      <w:r w:rsidRPr="00B77D11">
        <w:rPr>
          <w:rFonts w:ascii="Times New Roman" w:eastAsia="Times New Roman" w:hAnsi="Times New Roman" w:cs="Times New Roman"/>
          <w:sz w:val="24"/>
          <w:szCs w:val="24"/>
        </w:rPr>
        <w:t xml:space="preserve"> (travel season).</w:t>
      </w:r>
    </w:p>
    <w:p w:rsidR="00F05D49" w:rsidRPr="00B77D11" w:rsidRDefault="00F05D49" w:rsidP="00F05D49">
      <w:pPr>
        <w:spacing w:before="100" w:beforeAutospacing="1" w:after="100" w:afterAutospacing="1" w:line="240" w:lineRule="auto"/>
        <w:ind w:left="1440"/>
        <w:rPr>
          <w:rFonts w:ascii="Times New Roman" w:eastAsia="Times New Roman" w:hAnsi="Times New Roman" w:cs="Times New Roman"/>
          <w:sz w:val="24"/>
          <w:szCs w:val="24"/>
        </w:rPr>
      </w:pPr>
    </w:p>
    <w:p w:rsidR="00086847" w:rsidRPr="00F05D49" w:rsidRDefault="00086847" w:rsidP="00086847">
      <w:pPr>
        <w:spacing w:before="100" w:beforeAutospacing="1" w:after="100" w:afterAutospacing="1" w:line="240" w:lineRule="auto"/>
        <w:rPr>
          <w:rFonts w:ascii="Times New Roman" w:eastAsia="Times New Roman" w:hAnsi="Times New Roman" w:cs="Times New Roman"/>
          <w:b/>
          <w:bCs/>
          <w:sz w:val="28"/>
          <w:szCs w:val="24"/>
        </w:rPr>
      </w:pPr>
      <w:r w:rsidRPr="00F05D49">
        <w:rPr>
          <w:rFonts w:ascii="Times New Roman" w:eastAsia="Times New Roman" w:hAnsi="Times New Roman" w:cs="Times New Roman"/>
          <w:b/>
          <w:bCs/>
          <w:sz w:val="28"/>
          <w:szCs w:val="24"/>
        </w:rPr>
        <w:t xml:space="preserve">Trap Index — Discount </w:t>
      </w:r>
    </w:p>
    <w:p w:rsidR="00ED4C70" w:rsidRDefault="00ED4C70" w:rsidP="00ED4C70">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Goal:</w:t>
      </w:r>
      <w:r w:rsidRPr="00B77D11">
        <w:rPr>
          <w:rFonts w:ascii="Times New Roman" w:eastAsia="Times New Roman" w:hAnsi="Times New Roman" w:cs="Times New Roman"/>
          <w:sz w:val="24"/>
          <w:szCs w:val="24"/>
        </w:rPr>
        <w:t xml:space="preserve"> Detect fake discounts — where prices </w:t>
      </w:r>
      <w:r w:rsidRPr="00B77D11">
        <w:rPr>
          <w:rFonts w:ascii="Times New Roman" w:eastAsia="Times New Roman" w:hAnsi="Times New Roman" w:cs="Times New Roman"/>
          <w:bCs/>
          <w:sz w:val="24"/>
          <w:szCs w:val="24"/>
        </w:rPr>
        <w:t>dip briefly</w:t>
      </w:r>
      <w:r w:rsidRPr="00B77D11">
        <w:rPr>
          <w:rFonts w:ascii="Times New Roman" w:eastAsia="Times New Roman" w:hAnsi="Times New Roman" w:cs="Times New Roman"/>
          <w:sz w:val="24"/>
          <w:szCs w:val="24"/>
        </w:rPr>
        <w:t xml:space="preserve"> and then </w:t>
      </w:r>
      <w:r w:rsidRPr="00B77D11">
        <w:rPr>
          <w:rFonts w:ascii="Times New Roman" w:eastAsia="Times New Roman" w:hAnsi="Times New Roman" w:cs="Times New Roman"/>
          <w:bCs/>
          <w:sz w:val="24"/>
          <w:szCs w:val="24"/>
        </w:rPr>
        <w:t>jump right back up</w:t>
      </w:r>
      <w:r w:rsidRPr="00B77D11">
        <w:rPr>
          <w:rFonts w:ascii="Times New Roman" w:eastAsia="Times New Roman" w:hAnsi="Times New Roman" w:cs="Times New Roman"/>
          <w:sz w:val="24"/>
          <w:szCs w:val="24"/>
        </w:rPr>
        <w:t>, tricking consumers into thinking it’s a deal.</w:t>
      </w:r>
    </w:p>
    <w:p w:rsidR="00F05D49" w:rsidRPr="00B77D11" w:rsidRDefault="00F05D49" w:rsidP="00ED4C70">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A new dataset was generated named: </w:t>
      </w:r>
      <w:proofErr w:type="spellStart"/>
      <w:r w:rsidRPr="00F05D49">
        <w:rPr>
          <w:rFonts w:ascii="Times New Roman" w:hAnsi="Times New Roman" w:cs="Times New Roman"/>
          <w:b/>
          <w:bCs/>
          <w:sz w:val="24"/>
          <w:szCs w:val="18"/>
        </w:rPr>
        <w:t>cpi_trap_index</w:t>
      </w:r>
      <w:proofErr w:type="spellEnd"/>
    </w:p>
    <w:p w:rsidR="00ED4C70" w:rsidRPr="00B77D11" w:rsidRDefault="00ED4C70" w:rsidP="00ED4C70">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Columns &amp; Their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5913"/>
      </w:tblGrid>
      <w:tr w:rsidR="00ED4C70" w:rsidRPr="00B77D11" w:rsidTr="00CB3B27">
        <w:trPr>
          <w:tblHeader/>
          <w:tblCellSpacing w:w="15" w:type="dxa"/>
        </w:trPr>
        <w:tc>
          <w:tcPr>
            <w:tcW w:w="0" w:type="auto"/>
            <w:vAlign w:val="center"/>
            <w:hideMark/>
          </w:tcPr>
          <w:p w:rsidR="00ED4C70" w:rsidRPr="00B77D11" w:rsidRDefault="00ED4C70" w:rsidP="00CB3B27">
            <w:pPr>
              <w:spacing w:after="0" w:line="240" w:lineRule="auto"/>
              <w:jc w:val="center"/>
              <w:rPr>
                <w:rFonts w:ascii="Times New Roman" w:eastAsia="Times New Roman" w:hAnsi="Times New Roman" w:cs="Times New Roman"/>
                <w:b/>
                <w:bCs/>
                <w:sz w:val="24"/>
                <w:szCs w:val="24"/>
              </w:rPr>
            </w:pPr>
            <w:r w:rsidRPr="00B77D11">
              <w:rPr>
                <w:rFonts w:ascii="Times New Roman" w:eastAsia="Times New Roman" w:hAnsi="Times New Roman" w:cs="Times New Roman"/>
                <w:b/>
                <w:bCs/>
                <w:sz w:val="24"/>
                <w:szCs w:val="24"/>
              </w:rPr>
              <w:t>Column</w:t>
            </w:r>
          </w:p>
        </w:tc>
        <w:tc>
          <w:tcPr>
            <w:tcW w:w="0" w:type="auto"/>
            <w:vAlign w:val="center"/>
            <w:hideMark/>
          </w:tcPr>
          <w:p w:rsidR="00ED4C70" w:rsidRPr="00B77D11" w:rsidRDefault="00ED4C70" w:rsidP="00CB3B27">
            <w:pPr>
              <w:spacing w:after="0" w:line="240" w:lineRule="auto"/>
              <w:jc w:val="center"/>
              <w:rPr>
                <w:rFonts w:ascii="Times New Roman" w:eastAsia="Times New Roman" w:hAnsi="Times New Roman" w:cs="Times New Roman"/>
                <w:b/>
                <w:bCs/>
                <w:sz w:val="24"/>
                <w:szCs w:val="24"/>
              </w:rPr>
            </w:pPr>
            <w:r w:rsidRPr="00B77D11">
              <w:rPr>
                <w:rFonts w:ascii="Times New Roman" w:eastAsia="Times New Roman" w:hAnsi="Times New Roman" w:cs="Times New Roman"/>
                <w:b/>
                <w:bCs/>
                <w:sz w:val="24"/>
                <w:szCs w:val="24"/>
              </w:rPr>
              <w:t>Meaning</w:t>
            </w:r>
          </w:p>
        </w:tc>
      </w:tr>
      <w:tr w:rsidR="00ED4C70" w:rsidRPr="00B77D11" w:rsidTr="00CB3B27">
        <w:trPr>
          <w:tblCellSpacing w:w="15" w:type="dxa"/>
        </w:trPr>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Product</w:t>
            </w:r>
          </w:p>
        </w:tc>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The product whose prices show a “trap” pattern.</w:t>
            </w:r>
          </w:p>
        </w:tc>
      </w:tr>
      <w:tr w:rsidR="00ED4C70" w:rsidRPr="00B77D11" w:rsidTr="00CB3B27">
        <w:trPr>
          <w:tblCellSpacing w:w="15" w:type="dxa"/>
        </w:trPr>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b/>
                <w:bCs/>
                <w:sz w:val="24"/>
                <w:szCs w:val="24"/>
              </w:rPr>
              <w:t>Dip_Month</w:t>
            </w:r>
            <w:proofErr w:type="spellEnd"/>
          </w:p>
        </w:tc>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The month when the price </w:t>
            </w:r>
            <w:r w:rsidRPr="00B77D11">
              <w:rPr>
                <w:rFonts w:ascii="Times New Roman" w:eastAsia="Times New Roman" w:hAnsi="Times New Roman" w:cs="Times New Roman"/>
                <w:bCs/>
                <w:sz w:val="24"/>
                <w:szCs w:val="24"/>
              </w:rPr>
              <w:t>dropped</w:t>
            </w:r>
            <w:r w:rsidRPr="00B77D11">
              <w:rPr>
                <w:rFonts w:ascii="Times New Roman" w:eastAsia="Times New Roman" w:hAnsi="Times New Roman" w:cs="Times New Roman"/>
                <w:sz w:val="24"/>
                <w:szCs w:val="24"/>
              </w:rPr>
              <w:t xml:space="preserve"> (discount period).</w:t>
            </w:r>
          </w:p>
        </w:tc>
      </w:tr>
      <w:tr w:rsidR="00ED4C70" w:rsidRPr="00B77D11" w:rsidTr="00CB3B27">
        <w:trPr>
          <w:tblCellSpacing w:w="15" w:type="dxa"/>
        </w:trPr>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b/>
                <w:bCs/>
                <w:sz w:val="24"/>
                <w:szCs w:val="24"/>
              </w:rPr>
              <w:t>Rebound_Month</w:t>
            </w:r>
            <w:proofErr w:type="spellEnd"/>
          </w:p>
        </w:tc>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The month when the price </w:t>
            </w:r>
            <w:r w:rsidRPr="00B77D11">
              <w:rPr>
                <w:rFonts w:ascii="Times New Roman" w:eastAsia="Times New Roman" w:hAnsi="Times New Roman" w:cs="Times New Roman"/>
                <w:bCs/>
                <w:sz w:val="24"/>
                <w:szCs w:val="24"/>
              </w:rPr>
              <w:t>rose again sharply</w:t>
            </w:r>
            <w:r w:rsidRPr="00B77D11">
              <w:rPr>
                <w:rFonts w:ascii="Times New Roman" w:eastAsia="Times New Roman" w:hAnsi="Times New Roman" w:cs="Times New Roman"/>
                <w:sz w:val="24"/>
                <w:szCs w:val="24"/>
              </w:rPr>
              <w:t xml:space="preserve"> (after the dip).</w:t>
            </w:r>
          </w:p>
        </w:tc>
      </w:tr>
      <w:tr w:rsidR="00ED4C70" w:rsidRPr="00B77D11" w:rsidTr="00CB3B27">
        <w:trPr>
          <w:tblCellSpacing w:w="15" w:type="dxa"/>
        </w:trPr>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b/>
                <w:bCs/>
                <w:sz w:val="24"/>
                <w:szCs w:val="24"/>
              </w:rPr>
              <w:t>Dip_Pct</w:t>
            </w:r>
            <w:proofErr w:type="spellEnd"/>
          </w:p>
        </w:tc>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The </w:t>
            </w:r>
            <w:r w:rsidRPr="00B77D11">
              <w:rPr>
                <w:rFonts w:ascii="Times New Roman" w:eastAsia="Times New Roman" w:hAnsi="Times New Roman" w:cs="Times New Roman"/>
                <w:bCs/>
                <w:sz w:val="24"/>
                <w:szCs w:val="24"/>
              </w:rPr>
              <w:t>percentage drop</w:t>
            </w:r>
            <w:r w:rsidRPr="00B77D11">
              <w:rPr>
                <w:rFonts w:ascii="Times New Roman" w:eastAsia="Times New Roman" w:hAnsi="Times New Roman" w:cs="Times New Roman"/>
                <w:sz w:val="24"/>
                <w:szCs w:val="24"/>
              </w:rPr>
              <w:t xml:space="preserve"> in price during the dip (negative value).</w:t>
            </w:r>
          </w:p>
        </w:tc>
      </w:tr>
      <w:tr w:rsidR="00ED4C70" w:rsidRPr="00B77D11" w:rsidTr="00CB3B27">
        <w:trPr>
          <w:tblCellSpacing w:w="15" w:type="dxa"/>
        </w:trPr>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b/>
                <w:bCs/>
                <w:sz w:val="24"/>
                <w:szCs w:val="24"/>
              </w:rPr>
              <w:t>Rebound_Pct</w:t>
            </w:r>
            <w:proofErr w:type="spellEnd"/>
          </w:p>
        </w:tc>
        <w:tc>
          <w:tcPr>
            <w:tcW w:w="0" w:type="auto"/>
            <w:vAlign w:val="center"/>
            <w:hideMark/>
          </w:tcPr>
          <w:p w:rsidR="00ED4C70" w:rsidRPr="00B77D11" w:rsidRDefault="00ED4C70"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The </w:t>
            </w:r>
            <w:r w:rsidRPr="00B77D11">
              <w:rPr>
                <w:rFonts w:ascii="Times New Roman" w:eastAsia="Times New Roman" w:hAnsi="Times New Roman" w:cs="Times New Roman"/>
                <w:bCs/>
                <w:sz w:val="24"/>
                <w:szCs w:val="24"/>
              </w:rPr>
              <w:t>percentage increase</w:t>
            </w:r>
            <w:r w:rsidRPr="00B77D11">
              <w:rPr>
                <w:rFonts w:ascii="Times New Roman" w:eastAsia="Times New Roman" w:hAnsi="Times New Roman" w:cs="Times New Roman"/>
                <w:sz w:val="24"/>
                <w:szCs w:val="24"/>
              </w:rPr>
              <w:t xml:space="preserve"> afterward (positive value).</w:t>
            </w:r>
          </w:p>
        </w:tc>
      </w:tr>
    </w:tbl>
    <w:p w:rsidR="00ED4C70" w:rsidRPr="00B77D11" w:rsidRDefault="00ED4C70" w:rsidP="00ED4C70">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Interpretation</w:t>
      </w:r>
    </w:p>
    <w:p w:rsidR="00ED4C70" w:rsidRPr="00B77D11" w:rsidRDefault="00ED4C70" w:rsidP="00ED4C70">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In your result:</w:t>
      </w:r>
    </w:p>
    <w:p w:rsidR="00ED4C70" w:rsidRPr="00B77D11" w:rsidRDefault="00ED4C70" w:rsidP="00ED4C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Gasoline</w:t>
      </w:r>
      <w:r w:rsidRPr="00B77D11">
        <w:rPr>
          <w:rFonts w:ascii="Times New Roman" w:eastAsia="Times New Roman" w:hAnsi="Times New Roman" w:cs="Times New Roman"/>
          <w:sz w:val="24"/>
          <w:szCs w:val="24"/>
        </w:rPr>
        <w:t xml:space="preserve"> dropped </w:t>
      </w:r>
      <w:r w:rsidRPr="00B77D11">
        <w:rPr>
          <w:rFonts w:ascii="Times New Roman" w:eastAsia="Times New Roman" w:hAnsi="Times New Roman" w:cs="Times New Roman"/>
          <w:bCs/>
          <w:sz w:val="24"/>
          <w:szCs w:val="24"/>
        </w:rPr>
        <w:t>4.4% in December</w:t>
      </w:r>
      <w:r w:rsidRPr="00B77D11">
        <w:rPr>
          <w:rFonts w:ascii="Times New Roman" w:eastAsia="Times New Roman" w:hAnsi="Times New Roman" w:cs="Times New Roman"/>
          <w:sz w:val="24"/>
          <w:szCs w:val="24"/>
        </w:rPr>
        <w:t xml:space="preserve">, but rebounded </w:t>
      </w:r>
      <w:r w:rsidRPr="00B77D11">
        <w:rPr>
          <w:rFonts w:ascii="Times New Roman" w:eastAsia="Times New Roman" w:hAnsi="Times New Roman" w:cs="Times New Roman"/>
          <w:bCs/>
          <w:sz w:val="24"/>
          <w:szCs w:val="24"/>
        </w:rPr>
        <w:t>4% by February</w:t>
      </w:r>
      <w:r w:rsidRPr="00B77D11">
        <w:rPr>
          <w:rFonts w:ascii="Times New Roman" w:eastAsia="Times New Roman" w:hAnsi="Times New Roman" w:cs="Times New Roman"/>
          <w:sz w:val="24"/>
          <w:szCs w:val="24"/>
        </w:rPr>
        <w:t>.</w:t>
      </w:r>
    </w:p>
    <w:p w:rsidR="00ED4C70" w:rsidRPr="00B77D11" w:rsidRDefault="00ED4C70" w:rsidP="00ED4C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That means the December “discount” wasn’t a real long-term deal — prices bounced back almost immediately.</w:t>
      </w:r>
    </w:p>
    <w:p w:rsidR="00ED4C70" w:rsidRPr="00B77D11" w:rsidRDefault="00ED4C70" w:rsidP="00ED4C70">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Insight Example:</w:t>
      </w:r>
    </w:p>
    <w:p w:rsidR="00086847" w:rsidRDefault="00ED4C70" w:rsidP="00ED4C70">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lastRenderedPageBreak/>
        <w:t>Gasoline shows a Trap Index pattern — prices dip in December but rebound by February, suggesting that late-year discounts don’t last long.</w:t>
      </w:r>
    </w:p>
    <w:p w:rsidR="00F05D49" w:rsidRPr="00B77D11" w:rsidRDefault="00F05D49" w:rsidP="00ED4C70">
      <w:pPr>
        <w:spacing w:before="100" w:beforeAutospacing="1" w:after="100" w:afterAutospacing="1" w:line="240" w:lineRule="auto"/>
        <w:rPr>
          <w:rFonts w:ascii="Times New Roman" w:eastAsia="Times New Roman" w:hAnsi="Times New Roman" w:cs="Times New Roman"/>
          <w:sz w:val="24"/>
          <w:szCs w:val="24"/>
        </w:rPr>
      </w:pPr>
    </w:p>
    <w:p w:rsidR="001206E0" w:rsidRPr="00F05D49" w:rsidRDefault="001206E0" w:rsidP="001206E0">
      <w:pPr>
        <w:spacing w:before="100" w:beforeAutospacing="1" w:after="100" w:afterAutospacing="1" w:line="240" w:lineRule="auto"/>
        <w:rPr>
          <w:rFonts w:ascii="Times New Roman" w:eastAsia="Times New Roman" w:hAnsi="Times New Roman" w:cs="Times New Roman"/>
          <w:b/>
          <w:bCs/>
          <w:sz w:val="28"/>
          <w:szCs w:val="24"/>
        </w:rPr>
      </w:pPr>
      <w:r w:rsidRPr="00F05D49">
        <w:rPr>
          <w:rFonts w:ascii="Times New Roman" w:eastAsia="Times New Roman" w:hAnsi="Times New Roman" w:cs="Times New Roman"/>
          <w:b/>
          <w:bCs/>
          <w:sz w:val="28"/>
          <w:szCs w:val="24"/>
        </w:rPr>
        <w:t>Paycheck Pain — Hours Needed to Afford Food</w:t>
      </w:r>
    </w:p>
    <w:p w:rsidR="00662BBE" w:rsidRDefault="00662BBE" w:rsidP="00662BBE">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Goal:</w:t>
      </w:r>
      <w:r w:rsidRPr="00B77D11">
        <w:rPr>
          <w:rFonts w:ascii="Times New Roman" w:eastAsia="Times New Roman" w:hAnsi="Times New Roman" w:cs="Times New Roman"/>
          <w:sz w:val="24"/>
          <w:szCs w:val="24"/>
        </w:rPr>
        <w:t xml:space="preserve"> Translate inflation into something people </w:t>
      </w:r>
      <w:r w:rsidRPr="00B77D11">
        <w:rPr>
          <w:rFonts w:ascii="Times New Roman" w:eastAsia="Times New Roman" w:hAnsi="Times New Roman" w:cs="Times New Roman"/>
          <w:iCs/>
          <w:sz w:val="24"/>
          <w:szCs w:val="24"/>
        </w:rPr>
        <w:t>feel</w:t>
      </w:r>
      <w:r w:rsidRPr="00B77D11">
        <w:rPr>
          <w:rFonts w:ascii="Times New Roman" w:eastAsia="Times New Roman" w:hAnsi="Times New Roman" w:cs="Times New Roman"/>
          <w:sz w:val="24"/>
          <w:szCs w:val="24"/>
        </w:rPr>
        <w:t xml:space="preserve"> — the number of </w:t>
      </w:r>
      <w:r w:rsidRPr="00B77D11">
        <w:rPr>
          <w:rFonts w:ascii="Times New Roman" w:eastAsia="Times New Roman" w:hAnsi="Times New Roman" w:cs="Times New Roman"/>
          <w:bCs/>
          <w:sz w:val="24"/>
          <w:szCs w:val="24"/>
        </w:rPr>
        <w:t>hours of work</w:t>
      </w:r>
      <w:r w:rsidRPr="00B77D11">
        <w:rPr>
          <w:rFonts w:ascii="Times New Roman" w:eastAsia="Times New Roman" w:hAnsi="Times New Roman" w:cs="Times New Roman"/>
          <w:sz w:val="24"/>
          <w:szCs w:val="24"/>
        </w:rPr>
        <w:t xml:space="preserve"> required to afford each item, based on the average wage.</w:t>
      </w:r>
    </w:p>
    <w:p w:rsidR="00F05D49" w:rsidRPr="00B77D11" w:rsidRDefault="00F05D49" w:rsidP="00662BBE">
      <w:p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A new dataset was generated named: </w:t>
      </w:r>
      <w:proofErr w:type="spellStart"/>
      <w:r w:rsidRPr="00F05D49">
        <w:rPr>
          <w:rFonts w:ascii="Times New Roman" w:hAnsi="Times New Roman" w:cs="Times New Roman"/>
          <w:b/>
          <w:bCs/>
          <w:sz w:val="24"/>
          <w:szCs w:val="18"/>
        </w:rPr>
        <w:t>cpi_paycheck_pain</w:t>
      </w:r>
      <w:proofErr w:type="spellEnd"/>
    </w:p>
    <w:p w:rsidR="00662BBE" w:rsidRPr="00B77D11" w:rsidRDefault="00662BBE" w:rsidP="00662BBE">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Columns &amp; Their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858"/>
      </w:tblGrid>
      <w:tr w:rsidR="00662BBE" w:rsidRPr="00B77D11" w:rsidTr="00CB3B27">
        <w:trPr>
          <w:tblHeader/>
          <w:tblCellSpacing w:w="15" w:type="dxa"/>
        </w:trPr>
        <w:tc>
          <w:tcPr>
            <w:tcW w:w="0" w:type="auto"/>
            <w:vAlign w:val="center"/>
            <w:hideMark/>
          </w:tcPr>
          <w:p w:rsidR="00662BBE" w:rsidRPr="00B77D11" w:rsidRDefault="00662BBE" w:rsidP="00CB3B27">
            <w:pPr>
              <w:spacing w:after="0" w:line="240" w:lineRule="auto"/>
              <w:jc w:val="center"/>
              <w:rPr>
                <w:rFonts w:ascii="Times New Roman" w:eastAsia="Times New Roman" w:hAnsi="Times New Roman" w:cs="Times New Roman"/>
                <w:b/>
                <w:bCs/>
                <w:sz w:val="24"/>
                <w:szCs w:val="24"/>
              </w:rPr>
            </w:pPr>
            <w:r w:rsidRPr="00B77D11">
              <w:rPr>
                <w:rFonts w:ascii="Times New Roman" w:eastAsia="Times New Roman" w:hAnsi="Times New Roman" w:cs="Times New Roman"/>
                <w:b/>
                <w:bCs/>
                <w:sz w:val="24"/>
                <w:szCs w:val="24"/>
              </w:rPr>
              <w:t>Column</w:t>
            </w:r>
          </w:p>
        </w:tc>
        <w:tc>
          <w:tcPr>
            <w:tcW w:w="0" w:type="auto"/>
            <w:vAlign w:val="center"/>
            <w:hideMark/>
          </w:tcPr>
          <w:p w:rsidR="00662BBE" w:rsidRPr="00B77D11" w:rsidRDefault="00662BBE" w:rsidP="00CB3B27">
            <w:pPr>
              <w:spacing w:after="0" w:line="240" w:lineRule="auto"/>
              <w:jc w:val="center"/>
              <w:rPr>
                <w:rFonts w:ascii="Times New Roman" w:eastAsia="Times New Roman" w:hAnsi="Times New Roman" w:cs="Times New Roman"/>
                <w:b/>
                <w:bCs/>
                <w:sz w:val="24"/>
                <w:szCs w:val="24"/>
              </w:rPr>
            </w:pPr>
            <w:r w:rsidRPr="00B77D11">
              <w:rPr>
                <w:rFonts w:ascii="Times New Roman" w:eastAsia="Times New Roman" w:hAnsi="Times New Roman" w:cs="Times New Roman"/>
                <w:b/>
                <w:bCs/>
                <w:sz w:val="24"/>
                <w:szCs w:val="24"/>
              </w:rPr>
              <w:t>Meaning</w:t>
            </w:r>
          </w:p>
        </w:tc>
      </w:tr>
      <w:tr w:rsidR="00662BBE" w:rsidRPr="00B77D11" w:rsidTr="00CB3B27">
        <w:trPr>
          <w:tblCellSpacing w:w="15" w:type="dxa"/>
        </w:trPr>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Product</w:t>
            </w:r>
          </w:p>
        </w:tc>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The CPI product or food category.</w:t>
            </w:r>
          </w:p>
        </w:tc>
      </w:tr>
      <w:tr w:rsidR="00662BBE" w:rsidRPr="00B77D11" w:rsidTr="00CB3B27">
        <w:trPr>
          <w:tblCellSpacing w:w="15" w:type="dxa"/>
        </w:trPr>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REF_DATE</w:t>
            </w:r>
          </w:p>
        </w:tc>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The month of observation.</w:t>
            </w:r>
          </w:p>
        </w:tc>
      </w:tr>
      <w:tr w:rsidR="00662BBE" w:rsidRPr="00B77D11" w:rsidTr="00CB3B27">
        <w:trPr>
          <w:tblCellSpacing w:w="15" w:type="dxa"/>
        </w:trPr>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b/>
                <w:bCs/>
                <w:sz w:val="24"/>
                <w:szCs w:val="24"/>
              </w:rPr>
              <w:t>VALUE</w:t>
            </w:r>
          </w:p>
        </w:tc>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The official CPI value (base price index).</w:t>
            </w:r>
          </w:p>
        </w:tc>
      </w:tr>
      <w:tr w:rsidR="00662BBE" w:rsidRPr="00B77D11" w:rsidTr="00CB3B27">
        <w:trPr>
          <w:tblCellSpacing w:w="15" w:type="dxa"/>
        </w:trPr>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b/>
                <w:bCs/>
                <w:sz w:val="24"/>
                <w:szCs w:val="24"/>
              </w:rPr>
              <w:t>price_proxy</w:t>
            </w:r>
            <w:proofErr w:type="spellEnd"/>
          </w:p>
        </w:tc>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A standardized measure (100 = baseline price at January). Anything above 100 means it’s more expensive relative to baseline.</w:t>
            </w:r>
          </w:p>
        </w:tc>
      </w:tr>
      <w:tr w:rsidR="00662BBE" w:rsidRPr="00B77D11" w:rsidTr="00CB3B27">
        <w:trPr>
          <w:tblCellSpacing w:w="15" w:type="dxa"/>
        </w:trPr>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proofErr w:type="spellStart"/>
            <w:r w:rsidRPr="00B77D11">
              <w:rPr>
                <w:rFonts w:ascii="Times New Roman" w:eastAsia="Times New Roman" w:hAnsi="Times New Roman" w:cs="Times New Roman"/>
                <w:b/>
                <w:bCs/>
                <w:sz w:val="24"/>
                <w:szCs w:val="24"/>
              </w:rPr>
              <w:t>hours_needed</w:t>
            </w:r>
            <w:proofErr w:type="spellEnd"/>
          </w:p>
        </w:tc>
        <w:tc>
          <w:tcPr>
            <w:tcW w:w="0" w:type="auto"/>
            <w:vAlign w:val="center"/>
            <w:hideMark/>
          </w:tcPr>
          <w:p w:rsidR="00662BBE" w:rsidRPr="00B77D11" w:rsidRDefault="00662BBE" w:rsidP="00CB3B27">
            <w:pPr>
              <w:spacing w:after="0"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 xml:space="preserve">The </w:t>
            </w:r>
            <w:r w:rsidRPr="00B77D11">
              <w:rPr>
                <w:rFonts w:ascii="Times New Roman" w:eastAsia="Times New Roman" w:hAnsi="Times New Roman" w:cs="Times New Roman"/>
                <w:bCs/>
                <w:sz w:val="24"/>
                <w:szCs w:val="24"/>
              </w:rPr>
              <w:t>hours of work</w:t>
            </w:r>
            <w:r w:rsidRPr="00B77D11">
              <w:rPr>
                <w:rFonts w:ascii="Times New Roman" w:eastAsia="Times New Roman" w:hAnsi="Times New Roman" w:cs="Times New Roman"/>
                <w:sz w:val="24"/>
                <w:szCs w:val="24"/>
              </w:rPr>
              <w:t xml:space="preserve"> needed at the average Nova Scotia wage to afford the item — shows affordability.</w:t>
            </w:r>
          </w:p>
        </w:tc>
      </w:tr>
    </w:tbl>
    <w:p w:rsidR="00662BBE" w:rsidRPr="00B77D11" w:rsidRDefault="00662BBE" w:rsidP="00662BBE">
      <w:pPr>
        <w:spacing w:before="100" w:beforeAutospacing="1" w:after="100" w:afterAutospacing="1" w:line="240" w:lineRule="auto"/>
        <w:outlineLvl w:val="2"/>
        <w:rPr>
          <w:rFonts w:ascii="Times New Roman" w:eastAsia="Times New Roman" w:hAnsi="Times New Roman" w:cs="Times New Roman"/>
          <w:b/>
          <w:bCs/>
          <w:sz w:val="27"/>
          <w:szCs w:val="27"/>
        </w:rPr>
      </w:pPr>
      <w:r w:rsidRPr="00B77D11">
        <w:rPr>
          <w:rFonts w:ascii="Times New Roman" w:eastAsia="Times New Roman" w:hAnsi="Times New Roman" w:cs="Times New Roman"/>
          <w:b/>
          <w:bCs/>
          <w:sz w:val="27"/>
          <w:szCs w:val="27"/>
        </w:rPr>
        <w:t>Interpretation</w:t>
      </w:r>
    </w:p>
    <w:p w:rsidR="00662BBE" w:rsidRPr="00B77D11" w:rsidRDefault="00662BBE" w:rsidP="00662B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In January, 3.35 hours were needed.</w:t>
      </w:r>
    </w:p>
    <w:p w:rsidR="00662BBE" w:rsidRDefault="00662BBE" w:rsidP="00662B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77D11">
        <w:rPr>
          <w:rFonts w:ascii="Times New Roman" w:eastAsia="Times New Roman" w:hAnsi="Times New Roman" w:cs="Times New Roman"/>
          <w:sz w:val="24"/>
          <w:szCs w:val="24"/>
        </w:rPr>
        <w:t>By May, 3.42 hours were needed.</w:t>
      </w:r>
      <w:r w:rsidRPr="00B77D11">
        <w:rPr>
          <w:rFonts w:ascii="Times New Roman" w:eastAsia="Times New Roman" w:hAnsi="Times New Roman" w:cs="Times New Roman"/>
          <w:sz w:val="24"/>
          <w:szCs w:val="24"/>
        </w:rPr>
        <w:br/>
        <w:t xml:space="preserve">It’s taking </w:t>
      </w:r>
      <w:r w:rsidRPr="00B77D11">
        <w:rPr>
          <w:rFonts w:ascii="Times New Roman" w:eastAsia="Times New Roman" w:hAnsi="Times New Roman" w:cs="Times New Roman"/>
          <w:bCs/>
          <w:sz w:val="24"/>
          <w:szCs w:val="24"/>
        </w:rPr>
        <w:t>more work time</w:t>
      </w:r>
      <w:r w:rsidRPr="00B77D11">
        <w:rPr>
          <w:rFonts w:ascii="Times New Roman" w:eastAsia="Times New Roman" w:hAnsi="Times New Roman" w:cs="Times New Roman"/>
          <w:sz w:val="24"/>
          <w:szCs w:val="24"/>
        </w:rPr>
        <w:t xml:space="preserve"> to buy the same item — inflation has eroded purchasing power slightly.</w:t>
      </w:r>
    </w:p>
    <w:p w:rsidR="00F05D49" w:rsidRPr="00B77D11" w:rsidRDefault="00F05D49" w:rsidP="00F05D49">
      <w:pPr>
        <w:spacing w:before="100" w:beforeAutospacing="1" w:after="100" w:afterAutospacing="1" w:line="240" w:lineRule="auto"/>
        <w:ind w:left="720"/>
        <w:rPr>
          <w:rFonts w:ascii="Times New Roman" w:eastAsia="Times New Roman" w:hAnsi="Times New Roman" w:cs="Times New Roman"/>
          <w:sz w:val="24"/>
          <w:szCs w:val="24"/>
        </w:rPr>
      </w:pPr>
    </w:p>
    <w:p w:rsidR="00CE4ED4" w:rsidRPr="007C39D9" w:rsidRDefault="00B93C7B" w:rsidP="00CE4ED4">
      <w:pPr>
        <w:pStyle w:val="Heading3"/>
        <w:rPr>
          <w:rFonts w:ascii="Times New Roman" w:hAnsi="Times New Roman" w:cs="Times New Roman"/>
          <w:color w:val="auto"/>
          <w:sz w:val="32"/>
        </w:rPr>
      </w:pPr>
      <w:r>
        <w:rPr>
          <w:rStyle w:val="Strong"/>
          <w:rFonts w:ascii="Times New Roman" w:hAnsi="Times New Roman" w:cs="Times New Roman"/>
          <w:bCs w:val="0"/>
          <w:color w:val="auto"/>
          <w:sz w:val="32"/>
        </w:rPr>
        <w:t xml:space="preserve">3. </w:t>
      </w:r>
      <w:r w:rsidR="00CE4ED4" w:rsidRPr="007C39D9">
        <w:rPr>
          <w:rStyle w:val="Strong"/>
          <w:rFonts w:ascii="Times New Roman" w:hAnsi="Times New Roman" w:cs="Times New Roman"/>
          <w:bCs w:val="0"/>
          <w:color w:val="auto"/>
          <w:sz w:val="32"/>
        </w:rPr>
        <w:t>SQL Analysis</w:t>
      </w:r>
      <w:r>
        <w:rPr>
          <w:rStyle w:val="Strong"/>
          <w:rFonts w:ascii="Times New Roman" w:hAnsi="Times New Roman" w:cs="Times New Roman"/>
          <w:bCs w:val="0"/>
          <w:color w:val="auto"/>
          <w:sz w:val="32"/>
        </w:rPr>
        <w:t xml:space="preserve"> (SQL)</w:t>
      </w:r>
    </w:p>
    <w:p w:rsidR="00CE4ED4" w:rsidRDefault="00CE4ED4" w:rsidP="00CE4ED4">
      <w:pPr>
        <w:pStyle w:val="NormalWeb"/>
      </w:pPr>
      <w:r>
        <w:t>After processing the CPI dataset with Python, the cleaned data was stored and analyzed using SQL. SQL was used to organize the results, run queries, and extract insights on price seasonality, price traps, and affordability patterns.</w:t>
      </w:r>
    </w:p>
    <w:p w:rsidR="00CE4ED4" w:rsidRDefault="00CE4ED4" w:rsidP="00CE4ED4">
      <w:pPr>
        <w:pStyle w:val="NormalWeb"/>
      </w:pPr>
      <w:r>
        <w:t>Three main tables were created:</w:t>
      </w:r>
    </w:p>
    <w:p w:rsidR="00CE4ED4" w:rsidRDefault="00CE4ED4" w:rsidP="00CE4ED4">
      <w:pPr>
        <w:pStyle w:val="NormalWeb"/>
        <w:numPr>
          <w:ilvl w:val="0"/>
          <w:numId w:val="8"/>
        </w:numPr>
      </w:pPr>
      <w:r>
        <w:rPr>
          <w:rStyle w:val="Strong"/>
        </w:rPr>
        <w:t>Seasonality Summary:</w:t>
      </w:r>
      <w:r>
        <w:t xml:space="preserve"> Shows the cheapest and most expensive months for each product.</w:t>
      </w:r>
    </w:p>
    <w:p w:rsidR="00CE4ED4" w:rsidRDefault="00CE4ED4" w:rsidP="00CE4ED4">
      <w:pPr>
        <w:pStyle w:val="NormalWeb"/>
        <w:numPr>
          <w:ilvl w:val="0"/>
          <w:numId w:val="8"/>
        </w:numPr>
      </w:pPr>
      <w:r>
        <w:rPr>
          <w:rStyle w:val="Strong"/>
        </w:rPr>
        <w:t>Trap Index:</w:t>
      </w:r>
      <w:r>
        <w:t xml:space="preserve"> Detects short-term price drops and rebounds.</w:t>
      </w:r>
    </w:p>
    <w:p w:rsidR="00CE4ED4" w:rsidRDefault="00CE4ED4" w:rsidP="00CE4ED4">
      <w:pPr>
        <w:pStyle w:val="NormalWeb"/>
        <w:numPr>
          <w:ilvl w:val="0"/>
          <w:numId w:val="8"/>
        </w:numPr>
      </w:pPr>
      <w:r>
        <w:rPr>
          <w:rStyle w:val="Strong"/>
        </w:rPr>
        <w:t>Paycheck Pain:</w:t>
      </w:r>
      <w:r>
        <w:t xml:space="preserve"> Measures the number of work hours needed to afford each product.</w:t>
      </w:r>
    </w:p>
    <w:p w:rsidR="00CE4ED4" w:rsidRDefault="00CE4ED4" w:rsidP="00CE4ED4">
      <w:pPr>
        <w:pStyle w:val="NormalWeb"/>
      </w:pPr>
      <w:r>
        <w:lastRenderedPageBreak/>
        <w:t>Using SQL queries, trends such as the cheapest purchasing months, fake discount periods, and affordability changes over time were identified. This helped reveal that some products experience predictable seasonal price shifts, while others show temporary “traps” where prices drop and rise again quickly.</w:t>
      </w:r>
    </w:p>
    <w:p w:rsidR="00CE4ED4" w:rsidRDefault="00CE4ED4" w:rsidP="00CE4ED4">
      <w:pPr>
        <w:pStyle w:val="NormalWeb"/>
      </w:pPr>
      <w:r>
        <w:t>SQL made it easy to summarize, compare, and link results across different datasets, forming the foundation for Power BI visualizations.</w:t>
      </w:r>
    </w:p>
    <w:p w:rsidR="00F21BFC" w:rsidRDefault="00F21BFC" w:rsidP="00F21BFC"/>
    <w:p w:rsidR="00F21BFC" w:rsidRPr="00F21BFC" w:rsidRDefault="00F21BFC" w:rsidP="00B274EA">
      <w:pPr>
        <w:pStyle w:val="Heading2"/>
        <w:numPr>
          <w:ilvl w:val="0"/>
          <w:numId w:val="11"/>
        </w:numPr>
        <w:rPr>
          <w:sz w:val="32"/>
        </w:rPr>
      </w:pPr>
      <w:r w:rsidRPr="00F21BFC">
        <w:rPr>
          <w:rStyle w:val="Strong"/>
          <w:b/>
          <w:bCs/>
          <w:sz w:val="32"/>
        </w:rPr>
        <w:t>Power BI Report — CPI Canada 2025: Price Trends &amp; Affordability</w:t>
      </w:r>
    </w:p>
    <w:p w:rsidR="00F21BFC" w:rsidRDefault="00F21BFC" w:rsidP="00F21BFC">
      <w:pPr>
        <w:pStyle w:val="NormalWeb"/>
      </w:pPr>
      <w:r>
        <w:t xml:space="preserve">This Power BI dashboard visualizes the Canadian Consumer Price Index (CPI) for 2025, focusing on </w:t>
      </w:r>
      <w:r w:rsidRPr="00F21BFC">
        <w:rPr>
          <w:rStyle w:val="Strong"/>
          <w:b w:val="0"/>
        </w:rPr>
        <w:t>seasonal price behavior</w:t>
      </w:r>
      <w:r w:rsidRPr="00F21BFC">
        <w:rPr>
          <w:b/>
        </w:rPr>
        <w:t xml:space="preserve">, </w:t>
      </w:r>
      <w:r w:rsidRPr="00F21BFC">
        <w:rPr>
          <w:rStyle w:val="Strong"/>
          <w:b w:val="0"/>
        </w:rPr>
        <w:t>temporary price traps</w:t>
      </w:r>
      <w:r>
        <w:t xml:space="preserve">, and </w:t>
      </w:r>
      <w:r w:rsidRPr="00F21BFC">
        <w:rPr>
          <w:rStyle w:val="Strong"/>
          <w:b w:val="0"/>
        </w:rPr>
        <w:t>affordability trends</w:t>
      </w:r>
      <w:r>
        <w:t>.</w:t>
      </w:r>
      <w:r>
        <w:br/>
        <w:t>It combines Python-generated insights and SQL-based data structuring into a clean, interactive interface to support both consumers and policymakers.</w:t>
      </w:r>
    </w:p>
    <w:p w:rsidR="007425BB" w:rsidRPr="007425BB" w:rsidRDefault="007425BB" w:rsidP="007425BB">
      <w:pPr>
        <w:pStyle w:val="Heading3"/>
        <w:rPr>
          <w:rFonts w:ascii="Times New Roman" w:hAnsi="Times New Roman" w:cs="Times New Roman"/>
          <w:color w:val="auto"/>
        </w:rPr>
      </w:pPr>
      <w:r w:rsidRPr="007425BB">
        <w:rPr>
          <w:rStyle w:val="Strong"/>
          <w:rFonts w:ascii="Times New Roman" w:hAnsi="Times New Roman" w:cs="Times New Roman"/>
          <w:bCs w:val="0"/>
          <w:color w:val="auto"/>
        </w:rPr>
        <w:t>Dashboard Objectives</w:t>
      </w:r>
    </w:p>
    <w:p w:rsidR="007425BB" w:rsidRDefault="007425BB" w:rsidP="007425BB">
      <w:pPr>
        <w:pStyle w:val="NormalWeb"/>
        <w:numPr>
          <w:ilvl w:val="0"/>
          <w:numId w:val="9"/>
        </w:numPr>
      </w:pPr>
      <w:r>
        <w:rPr>
          <w:rStyle w:val="Strong"/>
        </w:rPr>
        <w:t>Seasonality — Best Month to Buy</w:t>
      </w:r>
      <w:proofErr w:type="gramStart"/>
      <w:r>
        <w:rPr>
          <w:rStyle w:val="Strong"/>
        </w:rPr>
        <w:t>:</w:t>
      </w:r>
      <w:proofErr w:type="gramEnd"/>
      <w:r>
        <w:br/>
        <w:t>Identify when specific food and product items are cheapest or most expensive.</w:t>
      </w:r>
      <w:r>
        <w:br/>
        <w:t>Helps consumers make better purchase decisions.</w:t>
      </w:r>
    </w:p>
    <w:p w:rsidR="007425BB" w:rsidRDefault="007425BB" w:rsidP="007425BB">
      <w:pPr>
        <w:pStyle w:val="NormalWeb"/>
        <w:numPr>
          <w:ilvl w:val="0"/>
          <w:numId w:val="9"/>
        </w:numPr>
      </w:pPr>
      <w:r>
        <w:rPr>
          <w:rStyle w:val="Strong"/>
        </w:rPr>
        <w:t>Trap Index — Discount</w:t>
      </w:r>
      <w:r>
        <w:rPr>
          <w:rStyle w:val="Strong"/>
        </w:rPr>
        <w:t xml:space="preserve"> Rebound</w:t>
      </w:r>
      <w:proofErr w:type="gramStart"/>
      <w:r>
        <w:rPr>
          <w:rStyle w:val="Strong"/>
        </w:rPr>
        <w:t>:</w:t>
      </w:r>
      <w:proofErr w:type="gramEnd"/>
      <w:r>
        <w:br/>
        <w:t>Detect short-term price dips that rebound quickly, signaling potential fake discount periods.</w:t>
      </w:r>
    </w:p>
    <w:p w:rsidR="007425BB" w:rsidRDefault="007425BB" w:rsidP="007425BB">
      <w:pPr>
        <w:pStyle w:val="NormalWeb"/>
        <w:numPr>
          <w:ilvl w:val="0"/>
          <w:numId w:val="9"/>
        </w:numPr>
      </w:pPr>
      <w:r>
        <w:rPr>
          <w:rStyle w:val="Strong"/>
        </w:rPr>
        <w:t>Paycheck Pain — Hours Needed to Afford Essentials</w:t>
      </w:r>
      <w:proofErr w:type="gramStart"/>
      <w:r>
        <w:rPr>
          <w:rStyle w:val="Strong"/>
        </w:rPr>
        <w:t>:</w:t>
      </w:r>
      <w:proofErr w:type="gramEnd"/>
      <w:r>
        <w:br/>
        <w:t>Translate inflation impact into the number of working hours required at the average wage, showing real purchasing power trends.</w:t>
      </w:r>
    </w:p>
    <w:p w:rsidR="00B922E5" w:rsidRPr="00B922E5" w:rsidRDefault="00B922E5" w:rsidP="00B922E5">
      <w:pPr>
        <w:spacing w:before="100" w:beforeAutospacing="1" w:after="100" w:afterAutospacing="1" w:line="240" w:lineRule="auto"/>
        <w:rPr>
          <w:rFonts w:ascii="Times New Roman" w:eastAsia="Times New Roman" w:hAnsi="Times New Roman" w:cs="Times New Roman"/>
          <w:sz w:val="24"/>
          <w:szCs w:val="24"/>
        </w:rPr>
      </w:pPr>
      <w:r w:rsidRPr="00B922E5">
        <w:rPr>
          <w:rFonts w:ascii="Times New Roman" w:eastAsia="Times New Roman" w:hAnsi="Times New Roman" w:cs="Times New Roman"/>
          <w:b/>
          <w:bCs/>
          <w:sz w:val="36"/>
          <w:szCs w:val="24"/>
        </w:rPr>
        <w:t>Conclusion:</w:t>
      </w:r>
      <w:r w:rsidRPr="00B922E5">
        <w:rPr>
          <w:rFonts w:ascii="Times New Roman" w:eastAsia="Times New Roman" w:hAnsi="Times New Roman" w:cs="Times New Roman"/>
          <w:sz w:val="24"/>
          <w:szCs w:val="24"/>
        </w:rPr>
        <w:br/>
        <w:t>The CPI analysis shows predictable seasonal price patterns, temporary “trap” discounts, and a gradual increase in the work hours needed to afford essentials, indicating that inflation is slightly eroding purchasing power.</w:t>
      </w:r>
    </w:p>
    <w:p w:rsidR="00B922E5" w:rsidRPr="00B922E5" w:rsidRDefault="00B922E5" w:rsidP="00B922E5">
      <w:pPr>
        <w:spacing w:before="100" w:beforeAutospacing="1" w:after="100" w:afterAutospacing="1" w:line="240" w:lineRule="auto"/>
        <w:rPr>
          <w:rFonts w:ascii="Times New Roman" w:eastAsia="Times New Roman" w:hAnsi="Times New Roman" w:cs="Times New Roman"/>
          <w:sz w:val="36"/>
          <w:szCs w:val="24"/>
        </w:rPr>
      </w:pPr>
      <w:r w:rsidRPr="00B922E5">
        <w:rPr>
          <w:rFonts w:ascii="Times New Roman" w:eastAsia="Times New Roman" w:hAnsi="Times New Roman" w:cs="Times New Roman"/>
          <w:b/>
          <w:bCs/>
          <w:sz w:val="36"/>
          <w:szCs w:val="24"/>
        </w:rPr>
        <w:t>Recommendations:</w:t>
      </w:r>
    </w:p>
    <w:p w:rsidR="00B922E5" w:rsidRPr="00B922E5" w:rsidRDefault="00B922E5" w:rsidP="00B92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22E5">
        <w:rPr>
          <w:rFonts w:ascii="Times New Roman" w:eastAsia="Times New Roman" w:hAnsi="Times New Roman" w:cs="Times New Roman"/>
          <w:b/>
          <w:bCs/>
          <w:sz w:val="24"/>
          <w:szCs w:val="24"/>
        </w:rPr>
        <w:t>Consumers:</w:t>
      </w:r>
      <w:r w:rsidRPr="00B922E5">
        <w:rPr>
          <w:rFonts w:ascii="Times New Roman" w:eastAsia="Times New Roman" w:hAnsi="Times New Roman" w:cs="Times New Roman"/>
          <w:sz w:val="24"/>
          <w:szCs w:val="24"/>
        </w:rPr>
        <w:t xml:space="preserve"> Buy according to seasonal trends and avoid short-term “trap” discounts.</w:t>
      </w:r>
    </w:p>
    <w:p w:rsidR="00B922E5" w:rsidRPr="00B922E5" w:rsidRDefault="00B922E5" w:rsidP="00B92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22E5">
        <w:rPr>
          <w:rFonts w:ascii="Times New Roman" w:eastAsia="Times New Roman" w:hAnsi="Times New Roman" w:cs="Times New Roman"/>
          <w:b/>
          <w:bCs/>
          <w:sz w:val="24"/>
          <w:szCs w:val="24"/>
        </w:rPr>
        <w:t>Policymakers/Retailers:</w:t>
      </w:r>
      <w:r w:rsidRPr="00B922E5">
        <w:rPr>
          <w:rFonts w:ascii="Times New Roman" w:eastAsia="Times New Roman" w:hAnsi="Times New Roman" w:cs="Times New Roman"/>
          <w:sz w:val="24"/>
          <w:szCs w:val="24"/>
        </w:rPr>
        <w:t xml:space="preserve"> Improve pricing transparency and consider support for essentials affected by inflation.</w:t>
      </w:r>
    </w:p>
    <w:p w:rsidR="00B922E5" w:rsidRPr="00B922E5" w:rsidRDefault="00B922E5" w:rsidP="00B922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22E5">
        <w:rPr>
          <w:rFonts w:ascii="Times New Roman" w:eastAsia="Times New Roman" w:hAnsi="Times New Roman" w:cs="Times New Roman"/>
          <w:b/>
          <w:bCs/>
          <w:sz w:val="24"/>
          <w:szCs w:val="24"/>
        </w:rPr>
        <w:t>Analysts/Businesses:</w:t>
      </w:r>
      <w:r w:rsidRPr="00B922E5">
        <w:rPr>
          <w:rFonts w:ascii="Times New Roman" w:eastAsia="Times New Roman" w:hAnsi="Times New Roman" w:cs="Times New Roman"/>
          <w:sz w:val="24"/>
          <w:szCs w:val="24"/>
        </w:rPr>
        <w:t xml:space="preserve"> Monitor CPI trends regularly using Python, SQL, and Power BI to inform decisions.</w:t>
      </w:r>
    </w:p>
    <w:p w:rsidR="00F21BFC" w:rsidRDefault="00F21BFC" w:rsidP="00F21BFC">
      <w:pPr>
        <w:pStyle w:val="NormalWeb"/>
      </w:pPr>
      <w:bookmarkStart w:id="0" w:name="_GoBack"/>
      <w:bookmarkEnd w:id="0"/>
    </w:p>
    <w:sectPr w:rsidR="00F21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E250F"/>
    <w:multiLevelType w:val="hybridMultilevel"/>
    <w:tmpl w:val="7312E8F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94BFE"/>
    <w:multiLevelType w:val="multilevel"/>
    <w:tmpl w:val="05B08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51749"/>
    <w:multiLevelType w:val="multilevel"/>
    <w:tmpl w:val="1990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41D2A"/>
    <w:multiLevelType w:val="multilevel"/>
    <w:tmpl w:val="3C1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E5C2E"/>
    <w:multiLevelType w:val="multilevel"/>
    <w:tmpl w:val="18AA77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886754"/>
    <w:multiLevelType w:val="multilevel"/>
    <w:tmpl w:val="B0F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C52AA"/>
    <w:multiLevelType w:val="multilevel"/>
    <w:tmpl w:val="3A3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47BA4"/>
    <w:multiLevelType w:val="multilevel"/>
    <w:tmpl w:val="3ABE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2139D9"/>
    <w:multiLevelType w:val="multilevel"/>
    <w:tmpl w:val="DD9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42AB1"/>
    <w:multiLevelType w:val="multilevel"/>
    <w:tmpl w:val="2BF6E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40076"/>
    <w:multiLevelType w:val="multilevel"/>
    <w:tmpl w:val="B09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4"/>
  </w:num>
  <w:num w:numId="5">
    <w:abstractNumId w:val="9"/>
  </w:num>
  <w:num w:numId="6">
    <w:abstractNumId w:val="6"/>
  </w:num>
  <w:num w:numId="7">
    <w:abstractNumId w:val="10"/>
  </w:num>
  <w:num w:numId="8">
    <w:abstractNumId w:val="8"/>
  </w:num>
  <w:num w:numId="9">
    <w:abstractNumId w:val="2"/>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C76"/>
    <w:rsid w:val="00083B8A"/>
    <w:rsid w:val="00086847"/>
    <w:rsid w:val="001206E0"/>
    <w:rsid w:val="002B00F7"/>
    <w:rsid w:val="002B6B5D"/>
    <w:rsid w:val="00662BBE"/>
    <w:rsid w:val="007425BB"/>
    <w:rsid w:val="007C39D9"/>
    <w:rsid w:val="00A54D95"/>
    <w:rsid w:val="00AC6615"/>
    <w:rsid w:val="00B274EA"/>
    <w:rsid w:val="00B77D11"/>
    <w:rsid w:val="00B922E5"/>
    <w:rsid w:val="00B93C7B"/>
    <w:rsid w:val="00CB3B27"/>
    <w:rsid w:val="00CE4ED4"/>
    <w:rsid w:val="00D00C76"/>
    <w:rsid w:val="00ED4C70"/>
    <w:rsid w:val="00F05D49"/>
    <w:rsid w:val="00F21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C0C1"/>
  <w15:chartTrackingRefBased/>
  <w15:docId w15:val="{748E756A-E3A6-4B07-883B-6C102B07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0C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0C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00C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C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0C76"/>
    <w:rPr>
      <w:rFonts w:ascii="Times New Roman" w:eastAsia="Times New Roman" w:hAnsi="Times New Roman" w:cs="Times New Roman"/>
      <w:b/>
      <w:bCs/>
      <w:sz w:val="36"/>
      <w:szCs w:val="36"/>
    </w:rPr>
  </w:style>
  <w:style w:type="character" w:styleId="Strong">
    <w:name w:val="Strong"/>
    <w:basedOn w:val="DefaultParagraphFont"/>
    <w:uiPriority w:val="22"/>
    <w:qFormat/>
    <w:rsid w:val="00D00C76"/>
    <w:rPr>
      <w:b/>
      <w:bCs/>
    </w:rPr>
  </w:style>
  <w:style w:type="paragraph" w:styleId="NormalWeb">
    <w:name w:val="Normal (Web)"/>
    <w:basedOn w:val="Normal"/>
    <w:uiPriority w:val="99"/>
    <w:semiHidden/>
    <w:unhideWhenUsed/>
    <w:rsid w:val="00D00C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00C76"/>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D00C76"/>
    <w:rPr>
      <w:rFonts w:ascii="Courier New" w:eastAsia="Times New Roman" w:hAnsi="Courier New" w:cs="Courier New"/>
      <w:sz w:val="20"/>
      <w:szCs w:val="20"/>
    </w:rPr>
  </w:style>
  <w:style w:type="paragraph" w:styleId="ListParagraph">
    <w:name w:val="List Paragraph"/>
    <w:basedOn w:val="Normal"/>
    <w:uiPriority w:val="34"/>
    <w:qFormat/>
    <w:rsid w:val="00D00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5340">
      <w:bodyDiv w:val="1"/>
      <w:marLeft w:val="0"/>
      <w:marRight w:val="0"/>
      <w:marTop w:val="0"/>
      <w:marBottom w:val="0"/>
      <w:divBdr>
        <w:top w:val="none" w:sz="0" w:space="0" w:color="auto"/>
        <w:left w:val="none" w:sz="0" w:space="0" w:color="auto"/>
        <w:bottom w:val="none" w:sz="0" w:space="0" w:color="auto"/>
        <w:right w:val="none" w:sz="0" w:space="0" w:color="auto"/>
      </w:divBdr>
    </w:div>
    <w:div w:id="481848339">
      <w:bodyDiv w:val="1"/>
      <w:marLeft w:val="0"/>
      <w:marRight w:val="0"/>
      <w:marTop w:val="0"/>
      <w:marBottom w:val="0"/>
      <w:divBdr>
        <w:top w:val="none" w:sz="0" w:space="0" w:color="auto"/>
        <w:left w:val="none" w:sz="0" w:space="0" w:color="auto"/>
        <w:bottom w:val="none" w:sz="0" w:space="0" w:color="auto"/>
        <w:right w:val="none" w:sz="0" w:space="0" w:color="auto"/>
      </w:divBdr>
    </w:div>
    <w:div w:id="870069611">
      <w:bodyDiv w:val="1"/>
      <w:marLeft w:val="0"/>
      <w:marRight w:val="0"/>
      <w:marTop w:val="0"/>
      <w:marBottom w:val="0"/>
      <w:divBdr>
        <w:top w:val="none" w:sz="0" w:space="0" w:color="auto"/>
        <w:left w:val="none" w:sz="0" w:space="0" w:color="auto"/>
        <w:bottom w:val="none" w:sz="0" w:space="0" w:color="auto"/>
        <w:right w:val="none" w:sz="0" w:space="0" w:color="auto"/>
      </w:divBdr>
    </w:div>
    <w:div w:id="1013339040">
      <w:bodyDiv w:val="1"/>
      <w:marLeft w:val="0"/>
      <w:marRight w:val="0"/>
      <w:marTop w:val="0"/>
      <w:marBottom w:val="0"/>
      <w:divBdr>
        <w:top w:val="none" w:sz="0" w:space="0" w:color="auto"/>
        <w:left w:val="none" w:sz="0" w:space="0" w:color="auto"/>
        <w:bottom w:val="none" w:sz="0" w:space="0" w:color="auto"/>
        <w:right w:val="none" w:sz="0" w:space="0" w:color="auto"/>
      </w:divBdr>
    </w:div>
    <w:div w:id="1360744999">
      <w:bodyDiv w:val="1"/>
      <w:marLeft w:val="0"/>
      <w:marRight w:val="0"/>
      <w:marTop w:val="0"/>
      <w:marBottom w:val="0"/>
      <w:divBdr>
        <w:top w:val="none" w:sz="0" w:space="0" w:color="auto"/>
        <w:left w:val="none" w:sz="0" w:space="0" w:color="auto"/>
        <w:bottom w:val="none" w:sz="0" w:space="0" w:color="auto"/>
        <w:right w:val="none" w:sz="0" w:space="0" w:color="auto"/>
      </w:divBdr>
    </w:div>
    <w:div w:id="1457988238">
      <w:bodyDiv w:val="1"/>
      <w:marLeft w:val="0"/>
      <w:marRight w:val="0"/>
      <w:marTop w:val="0"/>
      <w:marBottom w:val="0"/>
      <w:divBdr>
        <w:top w:val="none" w:sz="0" w:space="0" w:color="auto"/>
        <w:left w:val="none" w:sz="0" w:space="0" w:color="auto"/>
        <w:bottom w:val="none" w:sz="0" w:space="0" w:color="auto"/>
        <w:right w:val="none" w:sz="0" w:space="0" w:color="auto"/>
      </w:divBdr>
    </w:div>
    <w:div w:id="152266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4</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2025-11-13T08:19:00Z</dcterms:created>
  <dcterms:modified xsi:type="dcterms:W3CDTF">2025-11-13T15:16:00Z</dcterms:modified>
</cp:coreProperties>
</file>