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66E7" w14:textId="24F05446" w:rsidR="00CE7AF3" w:rsidRDefault="00CE7AF3" w:rsidP="00CE7AF3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kern w:val="0"/>
          <w:sz w:val="40"/>
          <w:szCs w:val="40"/>
          <w:lang w:val="en-GB"/>
        </w:rPr>
      </w:pPr>
    </w:p>
    <w:p w14:paraId="1C55F7A1" w14:textId="77777777" w:rsidR="00CE7AF3" w:rsidRDefault="00CE7AF3" w:rsidP="00CE7A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5E0B155" w14:textId="5A11888D" w:rsidR="009403EF" w:rsidRPr="009403EF" w:rsidRDefault="009403EF" w:rsidP="00CE7AF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9403EF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Raw data plots</w:t>
      </w:r>
    </w:p>
    <w:p w14:paraId="2909AA77" w14:textId="77777777" w:rsidR="00CE7AF3" w:rsidRDefault="00CE7AF3" w:rsidP="00CE7A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732695D" w14:textId="77777777" w:rsidR="009403EF" w:rsidRDefault="009403EF" w:rsidP="00CE7A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042BF28" w14:textId="77777777" w:rsidR="009403EF" w:rsidRDefault="009403EF" w:rsidP="00CE7A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5D3C6B2" w14:textId="77777777" w:rsidR="009403EF" w:rsidRDefault="009403EF" w:rsidP="00CE7A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F890B5E" w14:textId="77777777" w:rsidR="009403EF" w:rsidRDefault="009403EF" w:rsidP="00CE7A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EF0AF41" w14:textId="31B3963C" w:rsidR="009403EF" w:rsidRDefault="009403EF" w:rsidP="009403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9403EF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lmer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then </w:t>
      </w:r>
      <w:proofErr w:type="spellStart"/>
      <w:r w:rsidRPr="00CE7AF3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emmeans</w:t>
      </w:r>
      <w:proofErr w:type="spellEnd"/>
    </w:p>
    <w:p w14:paraId="0CE3C519" w14:textId="32802D00" w:rsidR="009403EF" w:rsidRDefault="009403EF" w:rsidP="00CE7A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D3B88E2" w14:textId="77777777" w:rsidR="009403EF" w:rsidRDefault="009403EF" w:rsidP="00CE7A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9343553" w14:textId="77777777" w:rsidR="009403EF" w:rsidRDefault="009403EF" w:rsidP="00CE7A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7989E70" w14:textId="77777777" w:rsidR="009403EF" w:rsidRDefault="009403EF" w:rsidP="00CE7A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5393D5D" w14:textId="77777777" w:rsidR="009403EF" w:rsidRDefault="009403EF" w:rsidP="00CE7A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56FC8FF" w14:textId="4FAD13F6" w:rsidR="00526EE0" w:rsidRDefault="00CE7AF3" w:rsidP="00526EE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For composition</w:t>
      </w:r>
    </w:p>
    <w:p w14:paraId="3F09F8D7" w14:textId="705058E9" w:rsidR="00CE7AF3" w:rsidRDefault="009403EF" w:rsidP="004B6FAC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model &lt;- </w:t>
      </w:r>
      <w:proofErr w:type="spellStart"/>
      <w:r w:rsidR="00CE7AF3">
        <w:rPr>
          <w:rFonts w:ascii="AppleSystemUIFont" w:hAnsi="AppleSystemUIFont" w:cs="AppleSystemUIFont"/>
          <w:kern w:val="0"/>
          <w:sz w:val="26"/>
          <w:szCs w:val="26"/>
          <w:lang w:val="en-GB"/>
        </w:rPr>
        <w:t>pmol_mg</w:t>
      </w:r>
      <w:proofErr w:type="spellEnd"/>
      <w:r w:rsidR="00CE7AF3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~ time * group + (1 | id)</w:t>
      </w:r>
    </w:p>
    <w:p w14:paraId="0DFA5C19" w14:textId="77777777" w:rsidR="00F61CD9" w:rsidRDefault="00F61CD9" w:rsidP="009403EF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kern w:val="0"/>
          <w:sz w:val="26"/>
          <w:szCs w:val="26"/>
          <w:lang w:val="en-GB"/>
        </w:rPr>
      </w:pPr>
    </w:p>
    <w:p w14:paraId="300C72CA" w14:textId="512B8782" w:rsidR="009403EF" w:rsidRPr="00F61CD9" w:rsidRDefault="00F61CD9" w:rsidP="009403EF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kern w:val="0"/>
          <w:sz w:val="26"/>
          <w:szCs w:val="26"/>
          <w:lang w:val="en-GB"/>
        </w:rPr>
      </w:pPr>
      <w:r w:rsidRPr="00F61CD9">
        <w:rPr>
          <w:rFonts w:ascii="AppleSystemUIFont" w:hAnsi="AppleSystemUIFont" w:cs="AppleSystemUIFont"/>
          <w:color w:val="FF0000"/>
          <w:kern w:val="0"/>
          <w:sz w:val="26"/>
          <w:szCs w:val="26"/>
          <w:lang w:val="en-GB"/>
        </w:rPr>
        <w:t>Assessment</w:t>
      </w:r>
      <w:r w:rsidR="00526EE0" w:rsidRPr="00F61CD9">
        <w:rPr>
          <w:rFonts w:ascii="AppleSystemUIFont" w:hAnsi="AppleSystemUIFont" w:cs="AppleSystemUIFont"/>
          <w:color w:val="FF0000"/>
          <w:kern w:val="0"/>
          <w:sz w:val="26"/>
          <w:szCs w:val="26"/>
          <w:lang w:val="en-GB"/>
        </w:rPr>
        <w:t xml:space="preserve">: Seems </w:t>
      </w:r>
      <w:r>
        <w:rPr>
          <w:rFonts w:ascii="AppleSystemUIFont" w:hAnsi="AppleSystemUIFont" w:cs="AppleSystemUIFont"/>
          <w:color w:val="FF0000"/>
          <w:kern w:val="0"/>
          <w:sz w:val="26"/>
          <w:szCs w:val="26"/>
          <w:lang w:val="en-GB"/>
        </w:rPr>
        <w:t>good</w:t>
      </w:r>
      <w:r w:rsidR="00526EE0" w:rsidRPr="00F61CD9">
        <w:rPr>
          <w:rFonts w:ascii="AppleSystemUIFont" w:hAnsi="AppleSystemUIFont" w:cs="AppleSystemUIFont"/>
          <w:color w:val="FF0000"/>
          <w:kern w:val="0"/>
          <w:sz w:val="26"/>
          <w:szCs w:val="26"/>
          <w:lang w:val="en-GB"/>
        </w:rPr>
        <w:t>.</w:t>
      </w:r>
    </w:p>
    <w:p w14:paraId="32AA3FF8" w14:textId="77777777" w:rsidR="009403EF" w:rsidRDefault="009403EF" w:rsidP="009403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B1A793F" w14:textId="77777777" w:rsidR="009403EF" w:rsidRDefault="009403EF" w:rsidP="009403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  <w:lang w:val="en-GB"/>
        </w:rPr>
        <w:t>For Class</w:t>
      </w:r>
    </w:p>
    <w:p w14:paraId="11AA2A99" w14:textId="77777777" w:rsidR="009403EF" w:rsidRDefault="009403EF" w:rsidP="009403EF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pmol_mg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~ time * group + (1 | id) + (1 + time |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lipidComposition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14:paraId="4C54E7E0" w14:textId="77777777" w:rsidR="00526EE0" w:rsidRDefault="00526EE0" w:rsidP="00526EE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DD62D60" w14:textId="58ABE4B3" w:rsidR="00526EE0" w:rsidRPr="00F61CD9" w:rsidRDefault="00526EE0" w:rsidP="00526EE0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kern w:val="0"/>
          <w:sz w:val="26"/>
          <w:szCs w:val="26"/>
          <w:lang w:val="en-GB"/>
        </w:rPr>
      </w:pPr>
      <w:r w:rsidRPr="00F61CD9">
        <w:rPr>
          <w:rFonts w:ascii="AppleSystemUIFont" w:hAnsi="AppleSystemUIFont" w:cs="AppleSystemUIFont"/>
          <w:color w:val="FF0000"/>
          <w:kern w:val="0"/>
          <w:sz w:val="26"/>
          <w:szCs w:val="26"/>
          <w:lang w:val="en-GB"/>
        </w:rPr>
        <w:t>Asses</w:t>
      </w:r>
      <w:r w:rsidR="00F61CD9">
        <w:rPr>
          <w:rFonts w:ascii="AppleSystemUIFont" w:hAnsi="AppleSystemUIFont" w:cs="AppleSystemUIFont"/>
          <w:color w:val="FF0000"/>
          <w:kern w:val="0"/>
          <w:sz w:val="26"/>
          <w:szCs w:val="26"/>
          <w:lang w:val="en-GB"/>
        </w:rPr>
        <w:t>s</w:t>
      </w:r>
      <w:r w:rsidRPr="00F61CD9">
        <w:rPr>
          <w:rFonts w:ascii="AppleSystemUIFont" w:hAnsi="AppleSystemUIFont" w:cs="AppleSystemUIFont"/>
          <w:color w:val="FF0000"/>
          <w:kern w:val="0"/>
          <w:sz w:val="26"/>
          <w:szCs w:val="26"/>
          <w:lang w:val="en-GB"/>
        </w:rPr>
        <w:t xml:space="preserve">ment: Seems OK to use. </w:t>
      </w:r>
      <w:r w:rsidR="002A459C" w:rsidRPr="00F61CD9">
        <w:rPr>
          <w:rFonts w:ascii="AppleSystemUIFont" w:hAnsi="AppleSystemUIFont" w:cs="AppleSystemUIFont"/>
          <w:color w:val="FF0000"/>
          <w:kern w:val="0"/>
          <w:sz w:val="26"/>
          <w:szCs w:val="26"/>
          <w:lang w:val="en-GB"/>
        </w:rPr>
        <w:t xml:space="preserve">Trying to think if the variability within compositions </w:t>
      </w:r>
      <w:proofErr w:type="gramStart"/>
      <w:r w:rsidR="002A459C" w:rsidRPr="00F61CD9">
        <w:rPr>
          <w:rFonts w:ascii="AppleSystemUIFont" w:hAnsi="AppleSystemUIFont" w:cs="AppleSystemUIFont"/>
          <w:color w:val="FF0000"/>
          <w:kern w:val="0"/>
          <w:sz w:val="26"/>
          <w:szCs w:val="26"/>
          <w:lang w:val="en-GB"/>
        </w:rPr>
        <w:t>would be an issue</w:t>
      </w:r>
      <w:proofErr w:type="gramEnd"/>
      <w:r w:rsidR="002A459C" w:rsidRPr="00F61CD9">
        <w:rPr>
          <w:rFonts w:ascii="AppleSystemUIFont" w:hAnsi="AppleSystemUIFont" w:cs="AppleSystemUIFont"/>
          <w:color w:val="FF0000"/>
          <w:kern w:val="0"/>
          <w:sz w:val="26"/>
          <w:szCs w:val="26"/>
          <w:lang w:val="en-GB"/>
        </w:rPr>
        <w:t>. But the issue would be the same when using sum. Therefore, approach seems good.</w:t>
      </w:r>
    </w:p>
    <w:p w14:paraId="16AE9441" w14:textId="5ED2B0B9" w:rsidR="00526EE0" w:rsidRDefault="00526EE0" w:rsidP="009403EF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830F8B6" w14:textId="77777777" w:rsidR="009403EF" w:rsidRDefault="009403EF" w:rsidP="009403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OR</w:t>
      </w:r>
    </w:p>
    <w:p w14:paraId="19C242C0" w14:textId="77777777" w:rsidR="009403EF" w:rsidRDefault="009403EF" w:rsidP="009403EF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pmol_mg_class_sum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~ time * group + (1 | id)</w:t>
      </w:r>
    </w:p>
    <w:p w14:paraId="07478BD6" w14:textId="77777777" w:rsidR="009403EF" w:rsidRDefault="009403EF" w:rsidP="009403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03C092A" w14:textId="77777777" w:rsidR="009403EF" w:rsidRDefault="009403EF" w:rsidP="009403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555E432" w14:textId="77777777" w:rsidR="009403EF" w:rsidRDefault="009403EF" w:rsidP="009403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9FCDD99" w14:textId="0B976E47" w:rsidR="0042039C" w:rsidRDefault="0042039C" w:rsidP="0042039C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B46E03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How to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handle</w:t>
      </w:r>
      <w:r w:rsidRPr="00B46E03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n</w:t>
      </w:r>
      <w:r w:rsidRPr="00B46E03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on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-</w:t>
      </w:r>
      <w:r w:rsidRPr="00B46E03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parametric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 for some lipids?</w:t>
      </w:r>
    </w:p>
    <w:p w14:paraId="6A872E65" w14:textId="77777777" w:rsidR="00DD06FB" w:rsidRDefault="00DD06FB" w:rsidP="009403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E169F16" w14:textId="253EDA7C" w:rsidR="009403EF" w:rsidRPr="00F61CD9" w:rsidRDefault="00DD06FB" w:rsidP="009403EF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kern w:val="0"/>
          <w:sz w:val="26"/>
          <w:szCs w:val="26"/>
          <w:lang w:val="en-GB"/>
        </w:rPr>
      </w:pPr>
      <w:r w:rsidRPr="00F61CD9">
        <w:rPr>
          <w:rFonts w:ascii="AppleSystemUIFont" w:hAnsi="AppleSystemUIFont" w:cs="AppleSystemUIFont"/>
          <w:color w:val="FF0000"/>
          <w:kern w:val="0"/>
          <w:sz w:val="26"/>
          <w:szCs w:val="26"/>
          <w:lang w:val="en-GB"/>
        </w:rPr>
        <w:t>Asses</w:t>
      </w:r>
      <w:r w:rsidR="00F61CD9">
        <w:rPr>
          <w:rFonts w:ascii="AppleSystemUIFont" w:hAnsi="AppleSystemUIFont" w:cs="AppleSystemUIFont"/>
          <w:color w:val="FF0000"/>
          <w:kern w:val="0"/>
          <w:sz w:val="26"/>
          <w:szCs w:val="26"/>
          <w:lang w:val="en-GB"/>
        </w:rPr>
        <w:t>s</w:t>
      </w:r>
      <w:r w:rsidRPr="00F61CD9">
        <w:rPr>
          <w:rFonts w:ascii="AppleSystemUIFont" w:hAnsi="AppleSystemUIFont" w:cs="AppleSystemUIFont"/>
          <w:color w:val="FF0000"/>
          <w:kern w:val="0"/>
          <w:sz w:val="26"/>
          <w:szCs w:val="26"/>
          <w:lang w:val="en-GB"/>
        </w:rPr>
        <w:t>ment: Not really any good solution to transform some compositions and not all. This approach could be OK, especially for an exploratory analysis.</w:t>
      </w:r>
    </w:p>
    <w:p w14:paraId="7988F2BB" w14:textId="77777777" w:rsidR="00DD06FB" w:rsidRDefault="00DD06FB" w:rsidP="009403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74CA078" w14:textId="77777777" w:rsidR="009403EF" w:rsidRDefault="009403EF" w:rsidP="009403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4D9C4C6" w14:textId="77777777" w:rsidR="009403EF" w:rsidRDefault="009403EF" w:rsidP="009403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A938607" w14:textId="77777777" w:rsidR="009403EF" w:rsidRDefault="009403EF" w:rsidP="009403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308ED7F" w14:textId="77777777" w:rsidR="009403EF" w:rsidRDefault="009403EF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br w:type="page"/>
      </w:r>
    </w:p>
    <w:p w14:paraId="4084B28C" w14:textId="4C87710D" w:rsidR="009403EF" w:rsidRPr="009403EF" w:rsidRDefault="009403EF" w:rsidP="009403E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lastRenderedPageBreak/>
        <w:t>emmeans</w:t>
      </w:r>
      <w:proofErr w:type="spellEnd"/>
    </w:p>
    <w:p w14:paraId="0047097F" w14:textId="47AACBF8" w:rsidR="009403EF" w:rsidRDefault="009403EF" w:rsidP="009403EF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emm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&lt;- </w:t>
      </w:r>
      <w:proofErr w:type="spellStart"/>
      <w:proofErr w:type="gramStart"/>
      <w:r w:rsidRPr="009403EF">
        <w:rPr>
          <w:rFonts w:ascii="AppleSystemUIFont" w:hAnsi="AppleSystemUIFont" w:cs="AppleSystemUIFont"/>
          <w:kern w:val="0"/>
          <w:sz w:val="26"/>
          <w:szCs w:val="26"/>
          <w:lang w:val="en-GB"/>
        </w:rPr>
        <w:t>emmeans</w:t>
      </w:r>
      <w:proofErr w:type="spellEnd"/>
      <w:r w:rsidRPr="009403EF"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 w:rsidRPr="009403EF">
        <w:rPr>
          <w:rFonts w:ascii="AppleSystemUIFont" w:hAnsi="AppleSystemUIFont" w:cs="AppleSystemUIFont"/>
          <w:kern w:val="0"/>
          <w:sz w:val="26"/>
          <w:szCs w:val="26"/>
          <w:lang w:val="en-GB"/>
        </w:rPr>
        <w:t>model</w:t>
      </w:r>
      <w:proofErr w:type="gramEnd"/>
      <w:r w:rsidRPr="009403EF">
        <w:rPr>
          <w:rFonts w:ascii="AppleSystemUIFont" w:hAnsi="AppleSystemUIFont" w:cs="AppleSystemUIFont"/>
          <w:kern w:val="0"/>
          <w:sz w:val="26"/>
          <w:szCs w:val="26"/>
          <w:lang w:val="en-GB"/>
        </w:rPr>
        <w:t>, ~ time * group)</w:t>
      </w:r>
    </w:p>
    <w:p w14:paraId="6ACB1BF4" w14:textId="77777777" w:rsidR="009403EF" w:rsidRDefault="009403EF" w:rsidP="009403EF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2046E6D" w14:textId="77777777" w:rsidR="009403EF" w:rsidRDefault="009403EF" w:rsidP="00F61CD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2F216B6" w14:textId="2C5E13D8" w:rsidR="009403EF" w:rsidRPr="009403EF" w:rsidRDefault="009403EF" w:rsidP="009403E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9403EF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Slope </w:t>
      </w:r>
      <w:proofErr w:type="gramStart"/>
      <w:r w:rsidRPr="009403EF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results</w:t>
      </w:r>
      <w:proofErr w:type="gramEnd"/>
    </w:p>
    <w:p w14:paraId="6AC9F4DA" w14:textId="4DA9D751" w:rsidR="009403EF" w:rsidRDefault="009403EF" w:rsidP="009403EF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 w:rsidRPr="009403EF">
        <w:rPr>
          <w:rFonts w:ascii="AppleSystemUIFont" w:hAnsi="AppleSystemUIFont" w:cs="AppleSystemUIFont"/>
          <w:kern w:val="0"/>
          <w:sz w:val="26"/>
          <w:szCs w:val="26"/>
          <w:lang w:val="en-GB"/>
        </w:rPr>
        <w:t>contrast(</w:t>
      </w:r>
      <w:proofErr w:type="spellStart"/>
      <w:proofErr w:type="gramEnd"/>
      <w:r w:rsidRPr="009403EF">
        <w:rPr>
          <w:rFonts w:ascii="AppleSystemUIFont" w:hAnsi="AppleSystemUIFont" w:cs="AppleSystemUIFont"/>
          <w:kern w:val="0"/>
          <w:sz w:val="26"/>
          <w:szCs w:val="26"/>
          <w:lang w:val="en-GB"/>
        </w:rPr>
        <w:t>emm</w:t>
      </w:r>
      <w:proofErr w:type="spellEnd"/>
      <w:r w:rsidRPr="009403EF">
        <w:rPr>
          <w:rFonts w:ascii="AppleSystemUIFont" w:hAnsi="AppleSystemUIFont" w:cs="AppleSystemUIFont"/>
          <w:kern w:val="0"/>
          <w:sz w:val="26"/>
          <w:szCs w:val="26"/>
          <w:lang w:val="en-GB"/>
        </w:rPr>
        <w:t>, method = "</w:t>
      </w:r>
      <w:proofErr w:type="spellStart"/>
      <w:r w:rsidRPr="009403EF">
        <w:rPr>
          <w:rFonts w:ascii="AppleSystemUIFont" w:hAnsi="AppleSystemUIFont" w:cs="AppleSystemUIFont"/>
          <w:kern w:val="0"/>
          <w:sz w:val="26"/>
          <w:szCs w:val="26"/>
          <w:lang w:val="en-GB"/>
        </w:rPr>
        <w:t>revpairwise</w:t>
      </w:r>
      <w:proofErr w:type="spellEnd"/>
      <w:r w:rsidRPr="009403EF">
        <w:rPr>
          <w:rFonts w:ascii="AppleSystemUIFont" w:hAnsi="AppleSystemUIFont" w:cs="AppleSystemUIFont"/>
          <w:kern w:val="0"/>
          <w:sz w:val="26"/>
          <w:szCs w:val="26"/>
          <w:lang w:val="en-GB"/>
        </w:rPr>
        <w:t>", interaction = "pairwise", adjust = "none")</w:t>
      </w:r>
    </w:p>
    <w:p w14:paraId="590C9895" w14:textId="24B48BBF" w:rsidR="009403EF" w:rsidRDefault="009403EF" w:rsidP="009403E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9403EF">
        <w:rPr>
          <w:rFonts w:ascii="AppleSystemUIFont" w:hAnsi="AppleSystemUIFont" w:cs="AppleSystemUIFont"/>
          <w:noProof/>
          <w:kern w:val="0"/>
          <w:sz w:val="26"/>
          <w:szCs w:val="26"/>
          <w:lang w:val="en-GB"/>
        </w:rPr>
        <w:drawing>
          <wp:inline distT="0" distB="0" distL="0" distR="0" wp14:anchorId="3D61E5CB" wp14:editId="5F1139EA">
            <wp:extent cx="5674367" cy="832757"/>
            <wp:effectExtent l="0" t="0" r="2540" b="5715"/>
            <wp:docPr id="155631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14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885" cy="85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27C5" w14:textId="77777777" w:rsidR="00CE7AF3" w:rsidRDefault="00CE7AF3" w:rsidP="00CE7A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85883D2" w14:textId="77777777" w:rsidR="009403EF" w:rsidRDefault="009403EF" w:rsidP="00CE7A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35BC2FB" w14:textId="77777777" w:rsidR="009403EF" w:rsidRDefault="009403EF" w:rsidP="00CE7A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40861C4" w14:textId="77777777" w:rsidR="009403EF" w:rsidRDefault="009403EF" w:rsidP="00CE7A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4A81138" w14:textId="77777777" w:rsidR="009403EF" w:rsidRDefault="009403EF" w:rsidP="00CE7A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E044680" w14:textId="77777777" w:rsidR="009403EF" w:rsidRDefault="009403EF" w:rsidP="00CE7A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45C0855" w14:textId="58B8F1BE" w:rsidR="009403EF" w:rsidRPr="009403EF" w:rsidRDefault="009403EF" w:rsidP="00CE7AF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Pre-post results within group</w:t>
      </w:r>
    </w:p>
    <w:p w14:paraId="7FF99F4E" w14:textId="56C5FBDC" w:rsidR="009403EF" w:rsidRDefault="009403EF" w:rsidP="009403EF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 w:rsidRPr="009403EF">
        <w:rPr>
          <w:rFonts w:ascii="AppleSystemUIFont" w:hAnsi="AppleSystemUIFont" w:cs="AppleSystemUIFont"/>
          <w:kern w:val="0"/>
          <w:sz w:val="26"/>
          <w:szCs w:val="26"/>
          <w:lang w:val="en-GB"/>
        </w:rPr>
        <w:t>pairs(</w:t>
      </w:r>
      <w:proofErr w:type="spellStart"/>
      <w:proofErr w:type="gramEnd"/>
      <w:r w:rsidRPr="009403EF">
        <w:rPr>
          <w:rFonts w:ascii="AppleSystemUIFont" w:hAnsi="AppleSystemUIFont" w:cs="AppleSystemUIFont"/>
          <w:kern w:val="0"/>
          <w:sz w:val="26"/>
          <w:szCs w:val="26"/>
          <w:lang w:val="en-GB"/>
        </w:rPr>
        <w:t>emm</w:t>
      </w:r>
      <w:proofErr w:type="spellEnd"/>
      <w:r w:rsidRPr="009403EF">
        <w:rPr>
          <w:rFonts w:ascii="AppleSystemUIFont" w:hAnsi="AppleSystemUIFont" w:cs="AppleSystemUIFont"/>
          <w:kern w:val="0"/>
          <w:sz w:val="26"/>
          <w:szCs w:val="26"/>
          <w:lang w:val="en-GB"/>
        </w:rPr>
        <w:t>, adjust = "none")</w:t>
      </w:r>
    </w:p>
    <w:p w14:paraId="1BA4D8D1" w14:textId="77777777" w:rsidR="009403EF" w:rsidRDefault="009403EF" w:rsidP="0042039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194DE2A" w14:textId="14CED839" w:rsidR="009403EF" w:rsidRDefault="009403EF" w:rsidP="00CE7A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9403EF">
        <w:rPr>
          <w:rFonts w:ascii="AppleSystemUIFont" w:hAnsi="AppleSystemUIFont" w:cs="AppleSystemUIFont"/>
          <w:noProof/>
          <w:kern w:val="0"/>
          <w:sz w:val="26"/>
          <w:szCs w:val="26"/>
          <w:lang w:val="en-GB"/>
        </w:rPr>
        <w:drawing>
          <wp:inline distT="0" distB="0" distL="0" distR="0" wp14:anchorId="5E49C4F1" wp14:editId="424771B7">
            <wp:extent cx="4623815" cy="3094264"/>
            <wp:effectExtent l="0" t="0" r="0" b="5080"/>
            <wp:docPr id="103319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92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7556" cy="310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616C" w14:textId="6C2755A4" w:rsidR="00CE7AF3" w:rsidRDefault="00CE7AF3" w:rsidP="00CE7A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FA97ED4" w14:textId="77777777" w:rsidR="00CE7AF3" w:rsidRDefault="00CE7AF3" w:rsidP="00CE7A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9EE2A9D" w14:textId="2AB30699" w:rsidR="009403EF" w:rsidRPr="00CE79C3" w:rsidRDefault="00CE79C3">
      <w:pPr>
        <w:rPr>
          <w:color w:val="FF0000"/>
        </w:rPr>
      </w:pPr>
      <w:r w:rsidRPr="00CE79C3">
        <w:rPr>
          <w:color w:val="FF0000"/>
        </w:rPr>
        <w:t>Assesment</w:t>
      </w:r>
      <w:r>
        <w:rPr>
          <w:color w:val="FF0000"/>
        </w:rPr>
        <w:t>: Cool</w:t>
      </w:r>
      <w:r w:rsidR="00F61CD9">
        <w:rPr>
          <w:color w:val="FF0000"/>
        </w:rPr>
        <w:t xml:space="preserve"> with emmeans</w:t>
      </w:r>
      <w:r>
        <w:rPr>
          <w:color w:val="FF0000"/>
        </w:rPr>
        <w:t>! Adam did not know and learned something new!</w:t>
      </w:r>
    </w:p>
    <w:p w14:paraId="09F873A8" w14:textId="77777777" w:rsidR="0042039C" w:rsidRDefault="0042039C">
      <w:pPr>
        <w:rPr>
          <w:b/>
          <w:bCs/>
        </w:rPr>
      </w:pPr>
      <w:r>
        <w:rPr>
          <w:b/>
          <w:bCs/>
        </w:rPr>
        <w:br w:type="page"/>
      </w:r>
    </w:p>
    <w:p w14:paraId="7128D3C4" w14:textId="72C1A589" w:rsidR="00373234" w:rsidRDefault="00CE7AF3">
      <w:r w:rsidRPr="00CE7AF3">
        <w:rPr>
          <w:b/>
          <w:bCs/>
        </w:rPr>
        <w:lastRenderedPageBreak/>
        <w:t>Spearman</w:t>
      </w:r>
      <w:r>
        <w:t xml:space="preserve"> for correlations between pre-post changes in clinical endpoints and lipidomics</w:t>
      </w:r>
    </w:p>
    <w:p w14:paraId="1BCD3839" w14:textId="4192CAB5" w:rsidR="00CE7AF3" w:rsidRDefault="00CE7AF3">
      <w:r>
        <w:t xml:space="preserve">E.g. </w:t>
      </w:r>
      <w:r w:rsidRPr="00CE7AF3">
        <w:t>Δ</w:t>
      </w:r>
      <w:r>
        <w:t xml:space="preserve">lipid vs </w:t>
      </w:r>
      <w:r w:rsidRPr="00CE7AF3">
        <w:t>Δ</w:t>
      </w:r>
      <w:r>
        <w:t>weight</w:t>
      </w:r>
    </w:p>
    <w:p w14:paraId="6DCA63FB" w14:textId="726152C0" w:rsidR="00CE7AF3" w:rsidRDefault="00CE7AF3"/>
    <w:p w14:paraId="6811BD35" w14:textId="77777777" w:rsidR="004B6FAC" w:rsidRDefault="004B6FAC"/>
    <w:p w14:paraId="78694EBE" w14:textId="19D3C0FC" w:rsidR="00CE7AF3" w:rsidRPr="00CE7AF3" w:rsidRDefault="00CE7AF3">
      <w:r>
        <w:t xml:space="preserve">Could clinical outcomes like weight and VO2 be used in </w:t>
      </w:r>
      <w:r w:rsidRPr="00CE7AF3">
        <w:rPr>
          <w:b/>
          <w:bCs/>
        </w:rPr>
        <w:t>lmer</w:t>
      </w:r>
      <w:r>
        <w:rPr>
          <w:b/>
          <w:bCs/>
        </w:rPr>
        <w:t xml:space="preserve"> </w:t>
      </w:r>
      <w:r>
        <w:t>to make</w:t>
      </w:r>
      <w:r w:rsidR="004B6FAC">
        <w:t xml:space="preserve"> adjusted correlation estimates?</w:t>
      </w:r>
    </w:p>
    <w:p w14:paraId="3273FA25" w14:textId="265039FB" w:rsidR="004B6FAC" w:rsidRDefault="004B6FAC" w:rsidP="00CE7AF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Like:</w:t>
      </w:r>
    </w:p>
    <w:p w14:paraId="6CB06E46" w14:textId="2B0E40A0" w:rsidR="00CE7AF3" w:rsidRDefault="00CE7AF3" w:rsidP="004B6FAC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pmol_mg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~ time * group * </w:t>
      </w:r>
      <w:r w:rsidRPr="00CE7AF3"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>weight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* </w:t>
      </w:r>
      <w:r w:rsidRPr="00CE7AF3"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>VO2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+ (1 | id)</w:t>
      </w:r>
    </w:p>
    <w:p w14:paraId="5AEDB7C9" w14:textId="77777777" w:rsidR="00CE7AF3" w:rsidRDefault="00CE7AF3">
      <w:pPr>
        <w:rPr>
          <w:lang w:val="en-GB"/>
        </w:rPr>
      </w:pPr>
    </w:p>
    <w:p w14:paraId="7B0C5E4D" w14:textId="32FF39E5" w:rsidR="004B6FAC" w:rsidRDefault="004B6FAC">
      <w:pPr>
        <w:rPr>
          <w:lang w:val="en-GB"/>
        </w:rPr>
      </w:pPr>
      <w:r>
        <w:rPr>
          <w:lang w:val="en-GB"/>
        </w:rPr>
        <w:t xml:space="preserve">This somewhat “works”, but I find it difficult to interpret </w:t>
      </w:r>
      <w:proofErr w:type="gramStart"/>
      <w:r>
        <w:rPr>
          <w:lang w:val="en-GB"/>
        </w:rPr>
        <w:t>results</w:t>
      </w:r>
      <w:proofErr w:type="gramEnd"/>
    </w:p>
    <w:p w14:paraId="5E126982" w14:textId="370B3747" w:rsidR="004B6FAC" w:rsidRDefault="004B6FAC" w:rsidP="004B6FAC">
      <w:pPr>
        <w:ind w:firstLine="720"/>
        <w:rPr>
          <w:lang w:val="en-GB"/>
        </w:rPr>
      </w:pPr>
      <w:proofErr w:type="spellStart"/>
      <w:r w:rsidRPr="004B6FAC">
        <w:rPr>
          <w:lang w:val="en-GB"/>
        </w:rPr>
        <w:t>pmol_mg</w:t>
      </w:r>
      <w:proofErr w:type="spellEnd"/>
      <w:r w:rsidRPr="004B6FAC">
        <w:rPr>
          <w:lang w:val="en-GB"/>
        </w:rPr>
        <w:t xml:space="preserve"> ~ time * group </w:t>
      </w:r>
      <w:proofErr w:type="gramStart"/>
      <w:r w:rsidRPr="004B6FAC">
        <w:rPr>
          <w:lang w:val="en-GB"/>
        </w:rPr>
        <w:t xml:space="preserve">*  </w:t>
      </w:r>
      <w:r>
        <w:rPr>
          <w:lang w:val="en-GB"/>
        </w:rPr>
        <w:t>weight</w:t>
      </w:r>
      <w:proofErr w:type="gramEnd"/>
      <w:r>
        <w:rPr>
          <w:lang w:val="en-GB"/>
        </w:rPr>
        <w:t xml:space="preserve"> </w:t>
      </w:r>
      <w:r w:rsidRPr="004B6FAC">
        <w:rPr>
          <w:lang w:val="en-GB"/>
        </w:rPr>
        <w:t xml:space="preserve">+ </w:t>
      </w:r>
      <w:proofErr w:type="spellStart"/>
      <w:r w:rsidRPr="004B6FAC">
        <w:rPr>
          <w:lang w:val="en-GB"/>
        </w:rPr>
        <w:t>time:</w:t>
      </w:r>
      <w:r>
        <w:rPr>
          <w:lang w:val="en-GB"/>
        </w:rPr>
        <w:t>weight</w:t>
      </w:r>
      <w:proofErr w:type="spellEnd"/>
      <w:r>
        <w:rPr>
          <w:lang w:val="en-GB"/>
        </w:rPr>
        <w:t xml:space="preserve"> </w:t>
      </w:r>
      <w:r w:rsidRPr="004B6FAC">
        <w:rPr>
          <w:lang w:val="en-GB"/>
        </w:rPr>
        <w:t>+ (1|id)</w:t>
      </w:r>
    </w:p>
    <w:p w14:paraId="005940F7" w14:textId="77777777" w:rsidR="00B46E03" w:rsidRDefault="00B46E03" w:rsidP="00B46E03">
      <w:pPr>
        <w:rPr>
          <w:lang w:val="en-GB"/>
        </w:rPr>
      </w:pPr>
    </w:p>
    <w:p w14:paraId="4770A020" w14:textId="77777777" w:rsidR="00B46E03" w:rsidRDefault="00B46E03" w:rsidP="00B46E03">
      <w:pPr>
        <w:rPr>
          <w:lang w:val="en-GB"/>
        </w:rPr>
      </w:pPr>
    </w:p>
    <w:p w14:paraId="2FB667AC" w14:textId="77777777" w:rsidR="0042039C" w:rsidRDefault="0042039C" w:rsidP="00B46E03">
      <w:pPr>
        <w:rPr>
          <w:lang w:val="en-GB"/>
        </w:rPr>
      </w:pPr>
    </w:p>
    <w:p w14:paraId="2B15387E" w14:textId="3E46A69F" w:rsidR="0042039C" w:rsidRDefault="0042039C" w:rsidP="00B46E03">
      <w:pPr>
        <w:rPr>
          <w:lang w:val="en-GB"/>
        </w:rPr>
      </w:pPr>
      <w:r w:rsidRPr="0042039C">
        <w:rPr>
          <w:noProof/>
          <w:lang w:val="en-GB"/>
        </w:rPr>
        <w:drawing>
          <wp:inline distT="0" distB="0" distL="0" distR="0" wp14:anchorId="3772F934" wp14:editId="0C26633C">
            <wp:extent cx="6105181" cy="3878036"/>
            <wp:effectExtent l="0" t="0" r="3810" b="0"/>
            <wp:docPr id="21332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1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8722" cy="389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2B7D" w14:textId="77777777" w:rsidR="00B46E03" w:rsidRDefault="00B46E03" w:rsidP="00B46E03">
      <w:pPr>
        <w:rPr>
          <w:lang w:val="en-GB"/>
        </w:rPr>
      </w:pPr>
    </w:p>
    <w:p w14:paraId="330B0814" w14:textId="77777777" w:rsidR="00B46E03" w:rsidRDefault="00B46E03" w:rsidP="00B46E03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8F36D7D" w14:textId="3BF985E0" w:rsidR="00B46E03" w:rsidRPr="00F61CD9" w:rsidRDefault="00F61CD9" w:rsidP="00B46E03">
      <w:pPr>
        <w:rPr>
          <w:color w:val="FF0000"/>
          <w:lang w:val="en-GB"/>
        </w:rPr>
      </w:pPr>
      <w:r>
        <w:rPr>
          <w:color w:val="FF0000"/>
          <w:lang w:val="en-GB"/>
        </w:rPr>
        <w:t>Assessment: Spearman seems OK. But not sure about more complex models. No experience with these.</w:t>
      </w:r>
    </w:p>
    <w:sectPr w:rsidR="00B46E03" w:rsidRPr="00F61CD9" w:rsidSect="00F75A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35053663">
    <w:abstractNumId w:val="0"/>
  </w:num>
  <w:num w:numId="2" w16cid:durableId="523254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F3"/>
    <w:rsid w:val="000F5666"/>
    <w:rsid w:val="001E53F3"/>
    <w:rsid w:val="002A459C"/>
    <w:rsid w:val="00373234"/>
    <w:rsid w:val="003F6FB9"/>
    <w:rsid w:val="0042039C"/>
    <w:rsid w:val="004B6FAC"/>
    <w:rsid w:val="005129D3"/>
    <w:rsid w:val="00526EE0"/>
    <w:rsid w:val="00707D7F"/>
    <w:rsid w:val="00751333"/>
    <w:rsid w:val="008715DE"/>
    <w:rsid w:val="009403EF"/>
    <w:rsid w:val="00B46E03"/>
    <w:rsid w:val="00CD60E9"/>
    <w:rsid w:val="00CE79C3"/>
    <w:rsid w:val="00CE7AF3"/>
    <w:rsid w:val="00DB7C8D"/>
    <w:rsid w:val="00DD06FB"/>
    <w:rsid w:val="00F61CD9"/>
    <w:rsid w:val="00F7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6DC7D4"/>
  <w15:chartTrackingRefBased/>
  <w15:docId w15:val="{937695C7-52D2-8141-98B5-C10D4F3A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A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A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A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A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A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A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A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Emil Andersen</dc:creator>
  <cp:keywords/>
  <dc:description/>
  <cp:lastModifiedBy>Ole Emil Andersen</cp:lastModifiedBy>
  <cp:revision>9</cp:revision>
  <dcterms:created xsi:type="dcterms:W3CDTF">2024-04-11T22:01:00Z</dcterms:created>
  <dcterms:modified xsi:type="dcterms:W3CDTF">2024-04-12T15:41:00Z</dcterms:modified>
</cp:coreProperties>
</file>