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36A12B" w14:textId="0EA277E9" w:rsidR="009F2DAA" w:rsidRPr="009F2DAA" w:rsidRDefault="00980974" w:rsidP="009F2DAA">
      <w:pPr>
        <w:spacing w:after="200" w:line="276" w:lineRule="auto"/>
        <w:rPr>
          <w:rFonts w:ascii="Calibri" w:eastAsia="Calibri" w:hAnsi="Calibri" w:cs="Arial"/>
          <w:lang w:bidi="ar-SA"/>
        </w:rPr>
      </w:pPr>
      <w:r>
        <w:rPr>
          <w:rFonts w:ascii="Calibri" w:eastAsia="Calibri" w:hAnsi="Calibri" w:cs="Arial"/>
          <w:lang w:bidi="ar-SA"/>
        </w:rPr>
        <w:t>.</w:t>
      </w:r>
    </w:p>
    <w:p w14:paraId="3CD1B9C6" w14:textId="77777777" w:rsidR="009F2DAA" w:rsidRPr="009F2DAA" w:rsidRDefault="009F2DAA" w:rsidP="009F2DAA">
      <w:pPr>
        <w:spacing w:after="200" w:line="276" w:lineRule="auto"/>
        <w:rPr>
          <w:rFonts w:ascii="Calibri" w:eastAsia="Calibri" w:hAnsi="Calibri" w:cs="Arial"/>
          <w:lang w:bidi="ar-SA"/>
        </w:rPr>
      </w:pPr>
    </w:p>
    <w:p w14:paraId="54D0C1E3" w14:textId="77777777" w:rsidR="009F2DAA" w:rsidRPr="009F2DAA" w:rsidRDefault="009F2DAA" w:rsidP="009F2DAA">
      <w:pPr>
        <w:spacing w:after="200" w:line="276" w:lineRule="auto"/>
        <w:rPr>
          <w:rFonts w:ascii="Calibri" w:eastAsia="Calibri" w:hAnsi="Calibri" w:cs="Arial"/>
          <w:lang w:bidi="ar-SA"/>
        </w:rPr>
      </w:pPr>
    </w:p>
    <w:p w14:paraId="67AAFCF3" w14:textId="77777777" w:rsidR="009F2DAA" w:rsidRPr="009F2DAA" w:rsidRDefault="009F2DAA" w:rsidP="009F2DAA">
      <w:pPr>
        <w:spacing w:after="200" w:line="276" w:lineRule="auto"/>
        <w:rPr>
          <w:rFonts w:ascii="Calibri" w:eastAsia="Calibri" w:hAnsi="Calibri" w:cs="Arial"/>
          <w:lang w:bidi="ar-SA"/>
        </w:rPr>
      </w:pPr>
    </w:p>
    <w:p w14:paraId="25B6EE2A" w14:textId="77777777" w:rsidR="009F2DAA" w:rsidRPr="009F2DAA" w:rsidRDefault="009F2DAA" w:rsidP="009F2DAA">
      <w:pPr>
        <w:spacing w:after="200" w:line="276" w:lineRule="auto"/>
        <w:rPr>
          <w:rFonts w:ascii="Calibri" w:eastAsia="Calibri" w:hAnsi="Calibri" w:cs="Arial"/>
          <w:lang w:bidi="ar-SA"/>
        </w:rPr>
      </w:pPr>
    </w:p>
    <w:p w14:paraId="75DB8CB5" w14:textId="77777777" w:rsidR="009F2DAA" w:rsidRPr="009F2DAA" w:rsidRDefault="009F2DAA" w:rsidP="009F2DAA">
      <w:pPr>
        <w:spacing w:after="200" w:line="276" w:lineRule="auto"/>
        <w:rPr>
          <w:rFonts w:ascii="Calibri" w:eastAsia="Calibri" w:hAnsi="Calibri" w:cs="Arial"/>
          <w:lang w:bidi="ar-SA"/>
        </w:rPr>
      </w:pPr>
    </w:p>
    <w:p w14:paraId="02B1F897" w14:textId="77777777" w:rsidR="009F2DAA" w:rsidRPr="009F2DAA" w:rsidRDefault="009F2DAA" w:rsidP="009F2DAA">
      <w:pPr>
        <w:spacing w:after="200" w:line="276" w:lineRule="auto"/>
        <w:rPr>
          <w:rFonts w:ascii="Calibri" w:eastAsia="Calibri" w:hAnsi="Calibri" w:cs="Arial"/>
          <w:lang w:bidi="ar-SA"/>
        </w:rPr>
      </w:pPr>
    </w:p>
    <w:p w14:paraId="009A5DA6" w14:textId="77777777" w:rsidR="009F2DAA" w:rsidRPr="009F2DAA" w:rsidRDefault="009F2DAA" w:rsidP="009F2DAA">
      <w:pPr>
        <w:spacing w:after="200" w:line="276" w:lineRule="auto"/>
        <w:rPr>
          <w:rFonts w:ascii="Calibri" w:eastAsia="Calibri" w:hAnsi="Calibri" w:cs="Arial"/>
          <w:lang w:bidi="ar-SA"/>
        </w:rPr>
      </w:pPr>
    </w:p>
    <w:p w14:paraId="3D0763E7" w14:textId="77777777" w:rsidR="009F2DAA" w:rsidRPr="009F2DAA" w:rsidRDefault="009F2DAA" w:rsidP="009F2DAA">
      <w:pPr>
        <w:spacing w:after="200" w:line="276" w:lineRule="auto"/>
        <w:rPr>
          <w:rFonts w:ascii="Calibri" w:eastAsia="Calibri" w:hAnsi="Calibri" w:cs="Arial"/>
          <w:lang w:bidi="ar-SA"/>
        </w:rPr>
      </w:pPr>
    </w:p>
    <w:p w14:paraId="5F90610A" w14:textId="77777777" w:rsidR="009F2DAA" w:rsidRPr="009F2DAA" w:rsidRDefault="009F2DAA" w:rsidP="009F2DAA">
      <w:pPr>
        <w:spacing w:after="200" w:line="276" w:lineRule="auto"/>
        <w:rPr>
          <w:rFonts w:ascii="Calibri" w:eastAsia="Calibri" w:hAnsi="Calibri" w:cs="Arial"/>
          <w:lang w:bidi="ar-SA"/>
        </w:rPr>
      </w:pPr>
    </w:p>
    <w:p w14:paraId="40E79858" w14:textId="77777777" w:rsidR="009F2DAA" w:rsidRPr="009F2DAA" w:rsidRDefault="009F2DAA" w:rsidP="009F2DAA">
      <w:pPr>
        <w:spacing w:after="200" w:line="276" w:lineRule="auto"/>
        <w:rPr>
          <w:rFonts w:ascii="Calibri" w:eastAsia="Calibri" w:hAnsi="Calibri" w:cs="Arial"/>
          <w:lang w:bidi="ar-S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8"/>
        <w:gridCol w:w="7654"/>
      </w:tblGrid>
      <w:tr w:rsidR="005E0F8A" w:rsidRPr="009F2DAA" w14:paraId="4A96CDEC" w14:textId="77777777" w:rsidTr="0096246E">
        <w:trPr>
          <w:trHeight w:val="3279"/>
        </w:trPr>
        <w:tc>
          <w:tcPr>
            <w:tcW w:w="1658" w:type="dxa"/>
            <w:vAlign w:val="center"/>
          </w:tcPr>
          <w:p w14:paraId="0FCC4E66" w14:textId="77777777" w:rsidR="005E0F8A" w:rsidRPr="000B6DB2" w:rsidRDefault="005E0F8A" w:rsidP="005E0F8A">
            <w:pPr>
              <w:jc w:val="center"/>
              <w:rPr>
                <w:rFonts w:eastAsia="Hand Of Sean" w:cs="Segoe UI"/>
                <w:b/>
                <w:szCs w:val="18"/>
              </w:rPr>
            </w:pPr>
          </w:p>
          <w:p w14:paraId="2BE85E25" w14:textId="77777777" w:rsidR="005E0F8A" w:rsidRPr="009F2DAA" w:rsidRDefault="005E0F8A" w:rsidP="005E0F8A">
            <w:pPr>
              <w:jc w:val="center"/>
              <w:rPr>
                <w:rFonts w:eastAsia="Hand Of Sean" w:cs="Segoe UI"/>
                <w:b/>
                <w:szCs w:val="18"/>
              </w:rPr>
            </w:pPr>
          </w:p>
        </w:tc>
        <w:tc>
          <w:tcPr>
            <w:tcW w:w="7654" w:type="dxa"/>
            <w:vAlign w:val="center"/>
          </w:tcPr>
          <w:p w14:paraId="0C708909" w14:textId="77777777" w:rsidR="0043368C" w:rsidRDefault="0043368C" w:rsidP="0043368C">
            <w:pPr>
              <w:rPr>
                <w:rFonts w:ascii="Segoe UI Light" w:eastAsia="Hand Of Sean" w:hAnsi="Segoe UI Light" w:cs="Segoe UI Light"/>
                <w:bCs/>
                <w:color w:val="2F5496" w:themeColor="accent5" w:themeShade="BF"/>
                <w:sz w:val="72"/>
                <w:szCs w:val="94"/>
              </w:rPr>
            </w:pPr>
            <w:r w:rsidRPr="0043368C">
              <w:rPr>
                <w:rFonts w:ascii="Segoe UI Light" w:eastAsia="Hand Of Sean" w:hAnsi="Segoe UI Light" w:cs="Segoe UI Light"/>
                <w:bCs/>
                <w:color w:val="2F5496" w:themeColor="accent5" w:themeShade="BF"/>
                <w:sz w:val="72"/>
                <w:szCs w:val="94"/>
              </w:rPr>
              <w:t>Azure Active Directory B2C</w:t>
            </w:r>
          </w:p>
          <w:p w14:paraId="5445DEB5" w14:textId="77777777" w:rsidR="0043368C" w:rsidRDefault="0043368C" w:rsidP="0043368C">
            <w:pPr>
              <w:rPr>
                <w:rFonts w:ascii="Segoe UI Light" w:eastAsia="Hand Of Sean" w:hAnsi="Segoe UI Light" w:cs="Segoe UI Light"/>
                <w:bCs/>
                <w:color w:val="2F5496" w:themeColor="accent5" w:themeShade="BF"/>
                <w:sz w:val="72"/>
                <w:szCs w:val="94"/>
              </w:rPr>
            </w:pPr>
          </w:p>
          <w:p w14:paraId="177DA7B0" w14:textId="36DEC5B4" w:rsidR="005E0F8A" w:rsidRPr="003A639F" w:rsidRDefault="00652AFC" w:rsidP="0091297D">
            <w:pPr>
              <w:rPr>
                <w:rFonts w:eastAsia="Hand Of Sean" w:cs="Segoe UI"/>
                <w:b/>
                <w:color w:val="2F5496" w:themeColor="accent5" w:themeShade="BF"/>
                <w:szCs w:val="18"/>
              </w:rPr>
            </w:pPr>
            <w:r>
              <w:rPr>
                <w:rFonts w:ascii="Segoe UI Light" w:eastAsia="Hand Of Sean" w:hAnsi="Segoe UI Light" w:cs="Segoe UI Light"/>
                <w:bCs/>
                <w:color w:val="2F5496" w:themeColor="accent5" w:themeShade="BF"/>
                <w:sz w:val="72"/>
                <w:szCs w:val="94"/>
              </w:rPr>
              <w:t xml:space="preserve">Module </w:t>
            </w:r>
            <w:r w:rsidR="002265E4">
              <w:rPr>
                <w:rFonts w:ascii="Segoe UI Light" w:eastAsia="Hand Of Sean" w:hAnsi="Segoe UI Light" w:cs="Segoe UI Light"/>
                <w:bCs/>
                <w:color w:val="2F5496" w:themeColor="accent5" w:themeShade="BF"/>
                <w:sz w:val="72"/>
                <w:szCs w:val="94"/>
              </w:rPr>
              <w:t>7</w:t>
            </w:r>
            <w:r w:rsidR="0043368C" w:rsidRPr="0043368C">
              <w:rPr>
                <w:rFonts w:ascii="Segoe UI Light" w:eastAsia="Hand Of Sean" w:hAnsi="Segoe UI Light" w:cs="Segoe UI Light"/>
                <w:bCs/>
                <w:color w:val="2F5496" w:themeColor="accent5" w:themeShade="BF"/>
                <w:sz w:val="72"/>
                <w:szCs w:val="94"/>
              </w:rPr>
              <w:t xml:space="preserve"> Lab – </w:t>
            </w:r>
            <w:r w:rsidR="002265E4" w:rsidRPr="002265E4">
              <w:rPr>
                <w:rFonts w:ascii="Segoe UI Light" w:eastAsia="Hand Of Sean" w:hAnsi="Segoe UI Light" w:cs="Segoe UI Light"/>
                <w:bCs/>
                <w:color w:val="2F5496" w:themeColor="accent5" w:themeShade="BF"/>
                <w:sz w:val="72"/>
                <w:szCs w:val="94"/>
              </w:rPr>
              <w:t>Adding a REST API</w:t>
            </w:r>
          </w:p>
        </w:tc>
      </w:tr>
      <w:tr w:rsidR="005E0F8A" w:rsidRPr="009F2DAA" w14:paraId="7A508EB1" w14:textId="77777777" w:rsidTr="0096246E">
        <w:trPr>
          <w:trHeight w:val="846"/>
        </w:trPr>
        <w:tc>
          <w:tcPr>
            <w:tcW w:w="1658" w:type="dxa"/>
          </w:tcPr>
          <w:p w14:paraId="1666BF69" w14:textId="77777777" w:rsidR="005E0F8A" w:rsidRPr="009F2DAA" w:rsidRDefault="005E0F8A" w:rsidP="00E3262D">
            <w:pPr>
              <w:rPr>
                <w:rFonts w:eastAsia="Hand Of Sean" w:cs="Segoe UI"/>
                <w:b/>
                <w:szCs w:val="18"/>
              </w:rPr>
            </w:pPr>
          </w:p>
        </w:tc>
        <w:tc>
          <w:tcPr>
            <w:tcW w:w="7654" w:type="dxa"/>
          </w:tcPr>
          <w:p w14:paraId="7EC9EF77" w14:textId="77777777" w:rsidR="002B17A3" w:rsidRPr="003A639F" w:rsidRDefault="002B17A3" w:rsidP="005E0F8A">
            <w:pPr>
              <w:rPr>
                <w:rFonts w:eastAsia="Hand Of Sean" w:cs="Segoe UI"/>
                <w:b/>
                <w:color w:val="2F5496" w:themeColor="accent5" w:themeShade="BF"/>
                <w:sz w:val="42"/>
                <w:szCs w:val="42"/>
              </w:rPr>
            </w:pPr>
          </w:p>
          <w:p w14:paraId="23F49DA5" w14:textId="77777777" w:rsidR="005E0F8A" w:rsidRPr="003A639F" w:rsidRDefault="005E0F8A" w:rsidP="005E0F8A">
            <w:pPr>
              <w:rPr>
                <w:rFonts w:eastAsia="Hand Of Sean" w:cs="Segoe UI"/>
                <w:bCs/>
                <w:color w:val="2F5496" w:themeColor="accent5" w:themeShade="BF"/>
                <w:szCs w:val="18"/>
              </w:rPr>
            </w:pPr>
          </w:p>
        </w:tc>
      </w:tr>
      <w:tr w:rsidR="005E0F8A" w:rsidRPr="009F2DAA" w14:paraId="610F6533" w14:textId="77777777" w:rsidTr="0096246E">
        <w:trPr>
          <w:trHeight w:val="569"/>
        </w:trPr>
        <w:tc>
          <w:tcPr>
            <w:tcW w:w="1658" w:type="dxa"/>
          </w:tcPr>
          <w:p w14:paraId="7F7F0EA3" w14:textId="77777777" w:rsidR="005E0F8A" w:rsidRPr="009F2DAA" w:rsidRDefault="005E0F8A" w:rsidP="005E0F8A">
            <w:pPr>
              <w:rPr>
                <w:rFonts w:eastAsia="Hand Of Sean" w:cs="Segoe UI"/>
                <w:b/>
                <w:szCs w:val="18"/>
              </w:rPr>
            </w:pPr>
          </w:p>
        </w:tc>
        <w:tc>
          <w:tcPr>
            <w:tcW w:w="7654" w:type="dxa"/>
          </w:tcPr>
          <w:p w14:paraId="48618A9C" w14:textId="77777777" w:rsidR="005E0F8A" w:rsidRPr="009F2DAA" w:rsidRDefault="005E0F8A" w:rsidP="005E0F8A">
            <w:pPr>
              <w:rPr>
                <w:rFonts w:eastAsia="Hand Of Sean" w:cs="Segoe UI"/>
                <w:bCs/>
                <w:color w:val="DD5900"/>
                <w:sz w:val="42"/>
                <w:szCs w:val="16"/>
              </w:rPr>
            </w:pPr>
          </w:p>
        </w:tc>
      </w:tr>
    </w:tbl>
    <w:p w14:paraId="26AA5043" w14:textId="77777777" w:rsidR="009F2DAA" w:rsidRPr="009F2DAA" w:rsidRDefault="009F2DAA" w:rsidP="009F2DAA">
      <w:pPr>
        <w:spacing w:after="200" w:line="276" w:lineRule="auto"/>
        <w:rPr>
          <w:rFonts w:eastAsia="Hand Of Sean" w:cs="Segoe UI"/>
          <w:b/>
          <w:szCs w:val="18"/>
          <w:lang w:bidi="ar-SA"/>
        </w:rPr>
      </w:pPr>
    </w:p>
    <w:p w14:paraId="6ED5E20B" w14:textId="77777777" w:rsidR="009F2DAA" w:rsidRPr="009F2DAA" w:rsidRDefault="009F2DAA" w:rsidP="009F2DAA">
      <w:pPr>
        <w:spacing w:after="200" w:line="276" w:lineRule="auto"/>
        <w:rPr>
          <w:rFonts w:ascii="Cambria" w:eastAsia="Hand Of Sean" w:hAnsi="Cambria" w:cs="Times New Roman"/>
          <w:color w:val="B02C00"/>
          <w:sz w:val="32"/>
          <w:szCs w:val="32"/>
          <w:lang w:bidi="ar-SA"/>
        </w:rPr>
      </w:pPr>
      <w:r w:rsidRPr="009F2DAA">
        <w:rPr>
          <w:rFonts w:ascii="Calibri" w:eastAsia="Hand Of Sean" w:hAnsi="Calibri" w:cs="Arial"/>
          <w:lang w:bidi="ar-SA"/>
        </w:rPr>
        <w:br w:type="page"/>
      </w:r>
    </w:p>
    <w:sdt>
      <w:sdtPr>
        <w:rPr>
          <w:rFonts w:ascii="Segoe UI" w:eastAsiaTheme="minorHAnsi" w:hAnsi="Segoe UI" w:cstheme="minorBidi"/>
          <w:color w:val="auto"/>
          <w:sz w:val="20"/>
          <w:szCs w:val="22"/>
          <w:lang w:bidi="he-IL"/>
        </w:rPr>
        <w:id w:val="1233354742"/>
        <w:docPartObj>
          <w:docPartGallery w:val="Table of Contents"/>
          <w:docPartUnique/>
        </w:docPartObj>
      </w:sdtPr>
      <w:sdtEndPr>
        <w:rPr>
          <w:b/>
          <w:bCs/>
          <w:noProof/>
        </w:rPr>
      </w:sdtEndPr>
      <w:sdtContent>
        <w:p w14:paraId="1E4DB9AF" w14:textId="77777777" w:rsidR="0019102D" w:rsidRDefault="0019102D" w:rsidP="00AB3F58">
          <w:pPr>
            <w:pStyle w:val="TOCHeading"/>
            <w:ind w:left="360" w:hanging="360"/>
          </w:pPr>
          <w:r>
            <w:t>Contents</w:t>
          </w:r>
        </w:p>
        <w:p w14:paraId="34CA0865" w14:textId="76679E4B" w:rsidR="00BF2172" w:rsidRDefault="0019102D">
          <w:pPr>
            <w:pStyle w:val="TOC1"/>
            <w:tabs>
              <w:tab w:val="right" w:leader="dot" w:pos="10790"/>
            </w:tabs>
            <w:rPr>
              <w:rFonts w:asciiTheme="minorHAnsi" w:eastAsiaTheme="minorEastAsia" w:hAnsiTheme="minorHAnsi"/>
              <w:noProof/>
              <w:sz w:val="22"/>
              <w:lang w:val="en-GB" w:eastAsia="en-GB" w:bidi="ar-SA"/>
            </w:rPr>
          </w:pPr>
          <w:r>
            <w:fldChar w:fldCharType="begin"/>
          </w:r>
          <w:r>
            <w:instrText xml:space="preserve"> TOC \o "1-3" \h \z \u </w:instrText>
          </w:r>
          <w:r>
            <w:fldChar w:fldCharType="separate"/>
          </w:r>
          <w:hyperlink w:anchor="_Toc458770156" w:history="1">
            <w:r w:rsidR="00BF2172" w:rsidRPr="007F21BC">
              <w:rPr>
                <w:rStyle w:val="Hyperlink"/>
                <w:noProof/>
              </w:rPr>
              <w:t>Overview</w:t>
            </w:r>
            <w:r w:rsidR="00BF2172">
              <w:rPr>
                <w:noProof/>
                <w:webHidden/>
              </w:rPr>
              <w:tab/>
            </w:r>
            <w:r w:rsidR="00BF2172">
              <w:rPr>
                <w:noProof/>
                <w:webHidden/>
              </w:rPr>
              <w:fldChar w:fldCharType="begin"/>
            </w:r>
            <w:r w:rsidR="00BF2172">
              <w:rPr>
                <w:noProof/>
                <w:webHidden/>
              </w:rPr>
              <w:instrText xml:space="preserve"> PAGEREF _Toc458770156 \h </w:instrText>
            </w:r>
            <w:r w:rsidR="00BF2172">
              <w:rPr>
                <w:noProof/>
                <w:webHidden/>
              </w:rPr>
            </w:r>
            <w:r w:rsidR="00BF2172">
              <w:rPr>
                <w:noProof/>
                <w:webHidden/>
              </w:rPr>
              <w:fldChar w:fldCharType="separate"/>
            </w:r>
            <w:r w:rsidR="00BF2172">
              <w:rPr>
                <w:noProof/>
                <w:webHidden/>
              </w:rPr>
              <w:t>3</w:t>
            </w:r>
            <w:r w:rsidR="00BF2172">
              <w:rPr>
                <w:noProof/>
                <w:webHidden/>
              </w:rPr>
              <w:fldChar w:fldCharType="end"/>
            </w:r>
          </w:hyperlink>
        </w:p>
        <w:p w14:paraId="45B0C775" w14:textId="6226E51D" w:rsidR="00BF2172" w:rsidRDefault="00763011">
          <w:pPr>
            <w:pStyle w:val="TOC1"/>
            <w:tabs>
              <w:tab w:val="right" w:leader="dot" w:pos="10790"/>
            </w:tabs>
            <w:rPr>
              <w:rFonts w:asciiTheme="minorHAnsi" w:eastAsiaTheme="minorEastAsia" w:hAnsiTheme="minorHAnsi"/>
              <w:noProof/>
              <w:sz w:val="22"/>
              <w:lang w:val="en-GB" w:eastAsia="en-GB" w:bidi="ar-SA"/>
            </w:rPr>
          </w:pPr>
          <w:hyperlink w:anchor="_Toc458770157" w:history="1">
            <w:r w:rsidR="00BF2172" w:rsidRPr="007F21BC">
              <w:rPr>
                <w:rStyle w:val="Hyperlink"/>
                <w:noProof/>
              </w:rPr>
              <w:t>Learning Objectives</w:t>
            </w:r>
            <w:r w:rsidR="00BF2172">
              <w:rPr>
                <w:noProof/>
                <w:webHidden/>
              </w:rPr>
              <w:tab/>
            </w:r>
            <w:r w:rsidR="00BF2172">
              <w:rPr>
                <w:noProof/>
                <w:webHidden/>
              </w:rPr>
              <w:fldChar w:fldCharType="begin"/>
            </w:r>
            <w:r w:rsidR="00BF2172">
              <w:rPr>
                <w:noProof/>
                <w:webHidden/>
              </w:rPr>
              <w:instrText xml:space="preserve"> PAGEREF _Toc458770157 \h </w:instrText>
            </w:r>
            <w:r w:rsidR="00BF2172">
              <w:rPr>
                <w:noProof/>
                <w:webHidden/>
              </w:rPr>
            </w:r>
            <w:r w:rsidR="00BF2172">
              <w:rPr>
                <w:noProof/>
                <w:webHidden/>
              </w:rPr>
              <w:fldChar w:fldCharType="separate"/>
            </w:r>
            <w:r w:rsidR="00BF2172">
              <w:rPr>
                <w:noProof/>
                <w:webHidden/>
              </w:rPr>
              <w:t>3</w:t>
            </w:r>
            <w:r w:rsidR="00BF2172">
              <w:rPr>
                <w:noProof/>
                <w:webHidden/>
              </w:rPr>
              <w:fldChar w:fldCharType="end"/>
            </w:r>
          </w:hyperlink>
        </w:p>
        <w:p w14:paraId="29E0B942" w14:textId="21C2CA07" w:rsidR="00BF2172" w:rsidRDefault="00763011">
          <w:pPr>
            <w:pStyle w:val="TOC2"/>
            <w:tabs>
              <w:tab w:val="left" w:pos="660"/>
              <w:tab w:val="right" w:leader="dot" w:pos="10790"/>
            </w:tabs>
            <w:rPr>
              <w:rFonts w:asciiTheme="minorHAnsi" w:eastAsiaTheme="minorEastAsia" w:hAnsiTheme="minorHAnsi"/>
              <w:noProof/>
              <w:sz w:val="22"/>
              <w:lang w:val="en-GB" w:eastAsia="en-GB" w:bidi="ar-SA"/>
            </w:rPr>
          </w:pPr>
          <w:hyperlink w:anchor="_Toc458770158" w:history="1">
            <w:r w:rsidR="00BF2172" w:rsidRPr="007F21BC">
              <w:rPr>
                <w:rStyle w:val="Hyperlink"/>
                <w:noProof/>
              </w:rPr>
              <w:t>1.</w:t>
            </w:r>
            <w:r w:rsidR="00BF2172">
              <w:rPr>
                <w:rFonts w:asciiTheme="minorHAnsi" w:eastAsiaTheme="minorEastAsia" w:hAnsiTheme="minorHAnsi"/>
                <w:noProof/>
                <w:sz w:val="22"/>
                <w:lang w:val="en-GB" w:eastAsia="en-GB" w:bidi="ar-SA"/>
              </w:rPr>
              <w:tab/>
            </w:r>
            <w:r w:rsidR="00BF2172" w:rsidRPr="007F21BC">
              <w:rPr>
                <w:rStyle w:val="Hyperlink"/>
                <w:noProof/>
              </w:rPr>
              <w:t>Add Wingtip REST API Claims Provider</w:t>
            </w:r>
            <w:r w:rsidR="00BF2172">
              <w:rPr>
                <w:noProof/>
                <w:webHidden/>
              </w:rPr>
              <w:tab/>
            </w:r>
            <w:r w:rsidR="00BF2172">
              <w:rPr>
                <w:noProof/>
                <w:webHidden/>
              </w:rPr>
              <w:fldChar w:fldCharType="begin"/>
            </w:r>
            <w:r w:rsidR="00BF2172">
              <w:rPr>
                <w:noProof/>
                <w:webHidden/>
              </w:rPr>
              <w:instrText xml:space="preserve"> PAGEREF _Toc458770158 \h </w:instrText>
            </w:r>
            <w:r w:rsidR="00BF2172">
              <w:rPr>
                <w:noProof/>
                <w:webHidden/>
              </w:rPr>
            </w:r>
            <w:r w:rsidR="00BF2172">
              <w:rPr>
                <w:noProof/>
                <w:webHidden/>
              </w:rPr>
              <w:fldChar w:fldCharType="separate"/>
            </w:r>
            <w:r w:rsidR="00BF2172">
              <w:rPr>
                <w:noProof/>
                <w:webHidden/>
              </w:rPr>
              <w:t>3</w:t>
            </w:r>
            <w:r w:rsidR="00BF2172">
              <w:rPr>
                <w:noProof/>
                <w:webHidden/>
              </w:rPr>
              <w:fldChar w:fldCharType="end"/>
            </w:r>
          </w:hyperlink>
        </w:p>
        <w:p w14:paraId="4D598C4E" w14:textId="722C9E83" w:rsidR="0019102D" w:rsidRDefault="0019102D" w:rsidP="0019102D">
          <w:pPr>
            <w:rPr>
              <w:b/>
              <w:bCs/>
              <w:noProof/>
            </w:rPr>
          </w:pPr>
          <w:r>
            <w:rPr>
              <w:b/>
              <w:bCs/>
              <w:noProof/>
            </w:rPr>
            <w:fldChar w:fldCharType="end"/>
          </w:r>
        </w:p>
      </w:sdtContent>
    </w:sdt>
    <w:p w14:paraId="7F687B3A" w14:textId="77777777" w:rsidR="0019102D" w:rsidRDefault="0019102D">
      <w:pPr>
        <w:rPr>
          <w:rFonts w:ascii="Segoe UI Light" w:eastAsia="Hand Of Sean" w:hAnsi="Segoe UI Light" w:cs="Segoe UI Light"/>
          <w:color w:val="2F5496" w:themeColor="accent5" w:themeShade="BF"/>
          <w:sz w:val="44"/>
          <w:szCs w:val="44"/>
          <w:lang w:bidi="ar-SA"/>
        </w:rPr>
      </w:pPr>
      <w:r>
        <w:rPr>
          <w:rFonts w:ascii="Segoe UI Light" w:eastAsia="Hand Of Sean" w:hAnsi="Segoe UI Light" w:cs="Segoe UI Light"/>
          <w:color w:val="2F5496" w:themeColor="accent5" w:themeShade="BF"/>
          <w:sz w:val="44"/>
          <w:szCs w:val="44"/>
          <w:lang w:bidi="ar-SA"/>
        </w:rPr>
        <w:br w:type="page"/>
      </w:r>
    </w:p>
    <w:p w14:paraId="664C59AD" w14:textId="77777777" w:rsidR="00911663" w:rsidRDefault="0043368C" w:rsidP="0043368C">
      <w:pPr>
        <w:pStyle w:val="Heading1"/>
      </w:pPr>
      <w:bookmarkStart w:id="0" w:name="_Toc458770156"/>
      <w:r>
        <w:lastRenderedPageBreak/>
        <w:t>Overview</w:t>
      </w:r>
      <w:bookmarkEnd w:id="0"/>
    </w:p>
    <w:p w14:paraId="1A193A8F" w14:textId="718F304B" w:rsidR="00652AFC" w:rsidRDefault="0091297D" w:rsidP="00652AFC">
      <w:r w:rsidRPr="0091297D">
        <w:t xml:space="preserve">During this lab, </w:t>
      </w:r>
      <w:r w:rsidR="00B572A2" w:rsidRPr="00B572A2">
        <w:t>you will create an advanced policy and add a REST API claims provider to the extensions policy</w:t>
      </w:r>
      <w:r w:rsidR="000E6B05" w:rsidRPr="00B572A2">
        <w:t>.</w:t>
      </w:r>
    </w:p>
    <w:p w14:paraId="54E84B53" w14:textId="4AD3A972" w:rsidR="0043368C" w:rsidRPr="00523A74" w:rsidRDefault="00652AFC" w:rsidP="0043368C">
      <w:pPr>
        <w:rPr>
          <w:lang w:bidi="ar-SA"/>
        </w:rPr>
      </w:pPr>
      <w:r w:rsidRPr="00523A74">
        <w:rPr>
          <w:b/>
        </w:rPr>
        <w:t xml:space="preserve">Estimated time to complete this lab: </w:t>
      </w:r>
      <w:r w:rsidR="009B0B6E">
        <w:rPr>
          <w:b/>
        </w:rPr>
        <w:t>45</w:t>
      </w:r>
      <w:r w:rsidRPr="00523A74">
        <w:rPr>
          <w:b/>
        </w:rPr>
        <w:t xml:space="preserve"> minutes</w:t>
      </w:r>
      <w:r w:rsidR="0043368C" w:rsidRPr="00523A74">
        <w:rPr>
          <w:lang w:bidi="ar-SA"/>
        </w:rPr>
        <w:t>.</w:t>
      </w:r>
    </w:p>
    <w:p w14:paraId="6E9EA503" w14:textId="77777777" w:rsidR="00652AFC" w:rsidRDefault="00652AFC" w:rsidP="00CA5066">
      <w:pPr>
        <w:pStyle w:val="Heading1"/>
      </w:pPr>
      <w:bookmarkStart w:id="1" w:name="_Toc458770157"/>
      <w:r>
        <w:t>Learning Objectives</w:t>
      </w:r>
      <w:bookmarkEnd w:id="1"/>
    </w:p>
    <w:p w14:paraId="60E621F4" w14:textId="77777777" w:rsidR="0091297D" w:rsidRDefault="0091297D" w:rsidP="0091297D">
      <w:r>
        <w:t>After completing the exercises in this lab, you will be able to:</w:t>
      </w:r>
    </w:p>
    <w:p w14:paraId="77B17C3B" w14:textId="77777777" w:rsidR="0091297D" w:rsidRDefault="0091297D" w:rsidP="00251758">
      <w:pPr>
        <w:pStyle w:val="Bullet-NoIndent"/>
      </w:pPr>
      <w:r>
        <w:t xml:space="preserve">Add a REST API to your </w:t>
      </w:r>
      <w:r w:rsidRPr="00251758">
        <w:t>trust</w:t>
      </w:r>
      <w:r>
        <w:t xml:space="preserve"> framework policy</w:t>
      </w:r>
    </w:p>
    <w:p w14:paraId="6EF7E788" w14:textId="77777777" w:rsidR="0091297D" w:rsidRDefault="0091297D" w:rsidP="0091297D">
      <w:pPr>
        <w:pStyle w:val="Bullet-NoIndent"/>
      </w:pPr>
      <w:r>
        <w:t>Add the necessary keys to authenticate to the REST API</w:t>
      </w:r>
    </w:p>
    <w:p w14:paraId="377A2F3D" w14:textId="77777777" w:rsidR="0091297D" w:rsidRDefault="0091297D" w:rsidP="0091297D">
      <w:pPr>
        <w:pStyle w:val="Bullet-NoIndent"/>
      </w:pPr>
      <w:r>
        <w:t>Learn how to use the recorder</w:t>
      </w:r>
    </w:p>
    <w:p w14:paraId="12C5262B" w14:textId="77777777" w:rsidR="00B417FD" w:rsidRPr="00FB072F" w:rsidRDefault="00B417FD" w:rsidP="00B417FD"/>
    <w:p w14:paraId="63656636" w14:textId="2E0B6FFB" w:rsidR="00A20970" w:rsidRPr="0060591E" w:rsidRDefault="0091297D" w:rsidP="00975094">
      <w:pPr>
        <w:pStyle w:val="Heading2"/>
      </w:pPr>
      <w:bookmarkStart w:id="2" w:name="_Toc458770158"/>
      <w:r w:rsidRPr="0091297D">
        <w:t>Add Wingtip REST API Claims Provider</w:t>
      </w:r>
      <w:bookmarkEnd w:id="2"/>
    </w:p>
    <w:tbl>
      <w:tblPr>
        <w:tblStyle w:val="Lesson"/>
        <w:tblpPr w:leftFromText="180" w:rightFromText="180" w:vertAnchor="text" w:tblpXSpec="right" w:tblpY="1"/>
        <w:tblOverlap w:val="never"/>
        <w:tblW w:w="10814" w:type="dxa"/>
        <w:tblLayout w:type="fixed"/>
        <w:tblLook w:val="04A0" w:firstRow="1" w:lastRow="0" w:firstColumn="1" w:lastColumn="0" w:noHBand="0" w:noVBand="1"/>
      </w:tblPr>
      <w:tblGrid>
        <w:gridCol w:w="2122"/>
        <w:gridCol w:w="8692"/>
      </w:tblGrid>
      <w:tr w:rsidR="00523C55" w:rsidRPr="00E734C1" w14:paraId="231E56C1" w14:textId="77777777" w:rsidTr="00F416A1">
        <w:trPr>
          <w:cnfStyle w:val="100000000000" w:firstRow="1" w:lastRow="0" w:firstColumn="0" w:lastColumn="0" w:oddVBand="0" w:evenVBand="0" w:oddHBand="0" w:evenHBand="0" w:firstRowFirstColumn="0" w:firstRowLastColumn="0" w:lastRowFirstColumn="0" w:lastRowLastColumn="0"/>
        </w:trPr>
        <w:tc>
          <w:tcPr>
            <w:tcW w:w="2122" w:type="dxa"/>
          </w:tcPr>
          <w:p w14:paraId="440F1C3B" w14:textId="77777777" w:rsidR="00523C55" w:rsidRPr="00E734C1" w:rsidRDefault="00523C55" w:rsidP="00F416A1">
            <w:pPr>
              <w:pStyle w:val="NumberedList1"/>
              <w:rPr>
                <w:rFonts w:ascii="Segoe UI" w:hAnsi="Segoe UI" w:cs="Segoe UI"/>
                <w:color w:val="auto"/>
              </w:rPr>
            </w:pPr>
            <w:r w:rsidRPr="00E734C1">
              <w:rPr>
                <w:rFonts w:ascii="Segoe UI" w:hAnsi="Segoe UI" w:cs="Segoe UI"/>
                <w:color w:val="auto"/>
              </w:rPr>
              <w:t xml:space="preserve">Task </w:t>
            </w:r>
          </w:p>
        </w:tc>
        <w:tc>
          <w:tcPr>
            <w:tcW w:w="8692" w:type="dxa"/>
          </w:tcPr>
          <w:p w14:paraId="12BACB85" w14:textId="77777777" w:rsidR="00523C55" w:rsidRPr="00E734C1" w:rsidRDefault="00523C55" w:rsidP="00F416A1">
            <w:pPr>
              <w:pStyle w:val="NumberedList1"/>
              <w:rPr>
                <w:rFonts w:ascii="Segoe UI" w:hAnsi="Segoe UI" w:cs="Segoe UI"/>
              </w:rPr>
            </w:pPr>
            <w:r w:rsidRPr="00E734C1">
              <w:rPr>
                <w:rFonts w:ascii="Segoe UI" w:hAnsi="Segoe UI" w:cs="Segoe UI"/>
              </w:rPr>
              <w:t>Detailed Steps</w:t>
            </w:r>
          </w:p>
        </w:tc>
      </w:tr>
      <w:tr w:rsidR="00523C55" w:rsidRPr="00E734C1" w14:paraId="39983F5D" w14:textId="77777777" w:rsidTr="00F416A1">
        <w:tc>
          <w:tcPr>
            <w:tcW w:w="2122" w:type="dxa"/>
          </w:tcPr>
          <w:p w14:paraId="5DF2EEBF" w14:textId="7B1D9FD8" w:rsidR="00523C55" w:rsidRPr="00E734C1" w:rsidRDefault="00975094" w:rsidP="00B572A2">
            <w:pPr>
              <w:rPr>
                <w:rFonts w:cs="Segoe UI"/>
                <w:vanish/>
              </w:rPr>
            </w:pPr>
            <w:r w:rsidRPr="00975094">
              <w:t xml:space="preserve">Check if you have your keys for the tenant </w:t>
            </w:r>
          </w:p>
        </w:tc>
        <w:tc>
          <w:tcPr>
            <w:tcW w:w="8692" w:type="dxa"/>
          </w:tcPr>
          <w:p w14:paraId="41B6F614" w14:textId="7E9D174B" w:rsidR="00617CEC" w:rsidRPr="00251758" w:rsidRDefault="00617CEC" w:rsidP="00617CEC">
            <w:pPr>
              <w:pStyle w:val="ClickSteps"/>
              <w:rPr>
                <w:rFonts w:cs="Segoe UI"/>
              </w:rPr>
            </w:pPr>
            <w:r w:rsidRPr="00251758">
              <w:rPr>
                <w:rFonts w:cs="Segoe UI"/>
              </w:rPr>
              <w:t xml:space="preserve">Run </w:t>
            </w:r>
            <w:r w:rsidR="00926DDF" w:rsidRPr="00251758">
              <w:rPr>
                <w:rFonts w:cs="Segoe UI"/>
              </w:rPr>
              <w:t xml:space="preserve">the </w:t>
            </w:r>
            <w:r w:rsidR="00926DDF" w:rsidRPr="00251758">
              <w:rPr>
                <w:rFonts w:cs="Segoe UI"/>
                <w:b/>
              </w:rPr>
              <w:t xml:space="preserve">Windows Azure Active Directory </w:t>
            </w:r>
            <w:r w:rsidR="00446900" w:rsidRPr="00251758">
              <w:rPr>
                <w:rFonts w:cs="Segoe UI"/>
                <w:b/>
              </w:rPr>
              <w:t>PowerShell</w:t>
            </w:r>
            <w:r w:rsidR="00B572A2" w:rsidRPr="00251758">
              <w:rPr>
                <w:rFonts w:cs="Segoe UI"/>
              </w:rPr>
              <w:t xml:space="preserve"> Module</w:t>
            </w:r>
            <w:r w:rsidR="00926DDF" w:rsidRPr="00251758">
              <w:rPr>
                <w:rFonts w:cs="Segoe UI"/>
              </w:rPr>
              <w:t xml:space="preserve"> as </w:t>
            </w:r>
            <w:r w:rsidRPr="00251758">
              <w:rPr>
                <w:rFonts w:cs="Segoe UI"/>
              </w:rPr>
              <w:t>Administrator</w:t>
            </w:r>
          </w:p>
          <w:p w14:paraId="48717AAF" w14:textId="77777777" w:rsidR="00B572A2" w:rsidRPr="00251758" w:rsidRDefault="00617CEC" w:rsidP="00C27927">
            <w:pPr>
              <w:pStyle w:val="ClickSteps"/>
              <w:rPr>
                <w:rFonts w:cs="Segoe UI"/>
              </w:rPr>
            </w:pPr>
            <w:r w:rsidRPr="00251758">
              <w:rPr>
                <w:rFonts w:cs="Segoe UI"/>
              </w:rPr>
              <w:t xml:space="preserve">Switch to the directory where ExploreAdmin </w:t>
            </w:r>
            <w:r w:rsidR="00B572A2" w:rsidRPr="00251758">
              <w:rPr>
                <w:rFonts w:cs="Segoe UI"/>
              </w:rPr>
              <w:t>is stored and enter the command:</w:t>
            </w:r>
          </w:p>
          <w:p w14:paraId="56016F5E" w14:textId="4A1BCC12" w:rsidR="00617CEC" w:rsidRDefault="00B0430B" w:rsidP="00B572A2">
            <w:pPr>
              <w:pStyle w:val="Code"/>
              <w:framePr w:hSpace="0" w:wrap="auto" w:vAnchor="margin" w:xAlign="left" w:yAlign="inline"/>
              <w:suppressOverlap w:val="0"/>
            </w:pPr>
            <w:r>
              <w:t>Import-Module .\</w:t>
            </w:r>
            <w:r w:rsidR="00617CEC" w:rsidRPr="00617CEC">
              <w:t>ExploreAdmin.dll</w:t>
            </w:r>
          </w:p>
          <w:p w14:paraId="317F18B5" w14:textId="474B0296" w:rsidR="00617CEC" w:rsidRPr="00251758" w:rsidRDefault="00995FE4" w:rsidP="00617CEC">
            <w:pPr>
              <w:pStyle w:val="ClickSteps"/>
              <w:rPr>
                <w:rFonts w:cs="Segoe UI"/>
              </w:rPr>
            </w:pPr>
            <w:r w:rsidRPr="00251758">
              <w:rPr>
                <w:rFonts w:cs="Segoe UI"/>
              </w:rPr>
              <w:t xml:space="preserve">If you have not already done so in lab 5, run these commands now to generate the </w:t>
            </w:r>
            <w:r w:rsidR="00617CEC" w:rsidRPr="00251758">
              <w:rPr>
                <w:rFonts w:cs="Segoe UI"/>
              </w:rPr>
              <w:t>crypto keys:</w:t>
            </w:r>
          </w:p>
          <w:p w14:paraId="00F8A7B5" w14:textId="11973487" w:rsidR="00617CEC" w:rsidRPr="00617CEC" w:rsidRDefault="00617CEC" w:rsidP="00617CEC">
            <w:pPr>
              <w:pStyle w:val="Code"/>
              <w:framePr w:hSpace="0" w:wrap="auto" w:vAnchor="margin" w:xAlign="left" w:yAlign="inline"/>
              <w:suppressOverlap w:val="0"/>
            </w:pPr>
            <w:r w:rsidRPr="00617CEC">
              <w:t xml:space="preserve">New-CpimKeyContainer &lt;tenant&gt; TokenSigningKeyContainer </w:t>
            </w:r>
            <w:r w:rsidR="00995FE4">
              <w:t xml:space="preserve">key0 </w:t>
            </w:r>
            <w:r w:rsidRPr="00617CEC">
              <w:t>rsa 2048 0 0</w:t>
            </w:r>
          </w:p>
          <w:p w14:paraId="4B6ABF53" w14:textId="77777777" w:rsidR="00B7431B" w:rsidRDefault="00B7431B" w:rsidP="00617CEC">
            <w:pPr>
              <w:pStyle w:val="Code"/>
              <w:framePr w:hSpace="0" w:wrap="auto" w:vAnchor="margin" w:xAlign="left" w:yAlign="inline"/>
              <w:suppressOverlap w:val="0"/>
            </w:pPr>
          </w:p>
          <w:p w14:paraId="6909D75F" w14:textId="49DA3FB0" w:rsidR="00523C55" w:rsidRPr="004A78FC" w:rsidRDefault="00617CEC" w:rsidP="00617CEC">
            <w:pPr>
              <w:pStyle w:val="Code"/>
              <w:framePr w:hSpace="0" w:wrap="auto" w:vAnchor="margin" w:xAlign="left" w:yAlign="inline"/>
              <w:suppressOverlap w:val="0"/>
            </w:pPr>
            <w:r w:rsidRPr="00617CEC">
              <w:t xml:space="preserve">New-CpimKeyContainer &lt;tenant&gt; TokenEncryptionKeyContainer </w:t>
            </w:r>
            <w:r w:rsidR="00995FE4">
              <w:t xml:space="preserve">key0 </w:t>
            </w:r>
            <w:r w:rsidRPr="00617CEC">
              <w:t>rsa 2048 0 0</w:t>
            </w:r>
          </w:p>
        </w:tc>
      </w:tr>
      <w:tr w:rsidR="004A78FC" w:rsidRPr="00E734C1" w14:paraId="761A5BDF" w14:textId="77777777" w:rsidTr="00F416A1">
        <w:tc>
          <w:tcPr>
            <w:tcW w:w="2122" w:type="dxa"/>
          </w:tcPr>
          <w:p w14:paraId="20C3A32F" w14:textId="16D4E884" w:rsidR="004A78FC" w:rsidRDefault="00617CEC" w:rsidP="00BC1C1B">
            <w:r w:rsidRPr="00617CEC">
              <w:t>Upload crypto keys to the tenant</w:t>
            </w:r>
          </w:p>
        </w:tc>
        <w:tc>
          <w:tcPr>
            <w:tcW w:w="8692" w:type="dxa"/>
          </w:tcPr>
          <w:p w14:paraId="77CE32C6" w14:textId="003F9248" w:rsidR="00617CEC" w:rsidRPr="00251758" w:rsidRDefault="00926DDF" w:rsidP="00995FE4">
            <w:pPr>
              <w:pStyle w:val="ClickSteps"/>
              <w:rPr>
                <w:rFonts w:cs="Segoe UI"/>
              </w:rPr>
            </w:pPr>
            <w:r w:rsidRPr="00251758">
              <w:rPr>
                <w:rFonts w:cs="Segoe UI"/>
              </w:rPr>
              <w:t>R</w:t>
            </w:r>
            <w:r w:rsidR="00617CEC" w:rsidRPr="00251758">
              <w:rPr>
                <w:rFonts w:cs="Segoe UI"/>
              </w:rPr>
              <w:t xml:space="preserve">un the following </w:t>
            </w:r>
            <w:r w:rsidR="00446900" w:rsidRPr="00251758">
              <w:rPr>
                <w:rFonts w:cs="Segoe UI"/>
              </w:rPr>
              <w:t>PowerShell</w:t>
            </w:r>
            <w:r w:rsidR="00617CEC" w:rsidRPr="00251758">
              <w:rPr>
                <w:rFonts w:cs="Segoe UI"/>
              </w:rPr>
              <w:t xml:space="preserve"> commands:</w:t>
            </w:r>
          </w:p>
          <w:p w14:paraId="1725103B" w14:textId="3F0C83EE" w:rsidR="00926DDF" w:rsidRPr="00995FE4" w:rsidRDefault="00245234" w:rsidP="00995FE4">
            <w:pPr>
              <w:pStyle w:val="Code"/>
              <w:framePr w:hSpace="0" w:wrap="auto" w:vAnchor="margin" w:xAlign="left" w:yAlign="inline"/>
              <w:suppressOverlap w:val="0"/>
            </w:pPr>
            <w:r>
              <w:t xml:space="preserve">Set-CpimKeyContainer -Tenant </w:t>
            </w:r>
            <w:r w:rsidR="00926DDF" w:rsidRPr="00995FE4">
              <w:t>&lt;tenant&gt; -StorageReferenceId B2cRestClientId -UnencodedAsciiKey 12345678</w:t>
            </w:r>
          </w:p>
          <w:p w14:paraId="4E481F51" w14:textId="77777777" w:rsidR="00B7431B" w:rsidRDefault="00B7431B" w:rsidP="00995FE4">
            <w:pPr>
              <w:pStyle w:val="Code"/>
              <w:framePr w:hSpace="0" w:wrap="auto" w:vAnchor="margin" w:xAlign="left" w:yAlign="inline"/>
              <w:suppressOverlap w:val="0"/>
            </w:pPr>
          </w:p>
          <w:p w14:paraId="1CFB333C" w14:textId="054F4CF6" w:rsidR="00926DDF" w:rsidRPr="00995FE4" w:rsidRDefault="00926DDF" w:rsidP="00995FE4">
            <w:pPr>
              <w:pStyle w:val="Code"/>
              <w:framePr w:hSpace="0" w:wrap="auto" w:vAnchor="margin" w:xAlign="left" w:yAlign="inline"/>
              <w:suppressOverlap w:val="0"/>
            </w:pPr>
            <w:r w:rsidRPr="00995FE4">
              <w:t>Set-CpimKeyContainer -Tenant &lt;tenant&gt; -StorageReferenceId B2cRestClientSecret -UnencodedAsciiKey abcdef</w:t>
            </w:r>
          </w:p>
          <w:p w14:paraId="6BE93AF8" w14:textId="77777777" w:rsidR="00926DDF" w:rsidRDefault="00926DDF" w:rsidP="001A1545"/>
          <w:p w14:paraId="215F12AE" w14:textId="402DC92E" w:rsidR="009C08BB" w:rsidRDefault="00995FE4" w:rsidP="00995FE4">
            <w:pPr>
              <w:pStyle w:val="Note"/>
            </w:pPr>
            <w:r w:rsidRPr="00995FE4">
              <w:rPr>
                <w:b/>
              </w:rPr>
              <w:t>Note:</w:t>
            </w:r>
            <w:r>
              <w:t xml:space="preserve"> This configures the tenant with preset values for t</w:t>
            </w:r>
            <w:r w:rsidR="00B572A2">
              <w:t>he ClientI</w:t>
            </w:r>
            <w:r w:rsidR="00926DDF">
              <w:t xml:space="preserve">d </w:t>
            </w:r>
            <w:r>
              <w:t>(</w:t>
            </w:r>
            <w:r w:rsidR="00926DDF">
              <w:t>12345678</w:t>
            </w:r>
            <w:r>
              <w:t xml:space="preserve">) and </w:t>
            </w:r>
            <w:r w:rsidR="00B572A2">
              <w:t>C</w:t>
            </w:r>
            <w:r w:rsidR="00926DDF">
              <w:t xml:space="preserve">lientSecret </w:t>
            </w:r>
            <w:r>
              <w:t>(</w:t>
            </w:r>
            <w:r w:rsidR="00926DDF">
              <w:t>abcdef</w:t>
            </w:r>
            <w:r>
              <w:t xml:space="preserve">) </w:t>
            </w:r>
            <w:r w:rsidR="00926DDF">
              <w:t>as b</w:t>
            </w:r>
            <w:r w:rsidR="001A1545">
              <w:t>asic authentication credentials</w:t>
            </w:r>
            <w:r>
              <w:t>.</w:t>
            </w:r>
          </w:p>
          <w:p w14:paraId="37B356EC" w14:textId="370711D1" w:rsidR="00995FE4" w:rsidRPr="00995FE4" w:rsidRDefault="00995FE4" w:rsidP="00995FE4">
            <w:pPr>
              <w:pStyle w:val="ClickSteps"/>
              <w:numPr>
                <w:ilvl w:val="0"/>
                <w:numId w:val="0"/>
              </w:numPr>
              <w:ind w:left="360" w:hanging="360"/>
            </w:pPr>
          </w:p>
        </w:tc>
      </w:tr>
      <w:tr w:rsidR="001A1545" w:rsidRPr="00E734C1" w14:paraId="1E25DA3D" w14:textId="77777777" w:rsidTr="00F416A1">
        <w:tc>
          <w:tcPr>
            <w:tcW w:w="2122" w:type="dxa"/>
          </w:tcPr>
          <w:p w14:paraId="016B95E3" w14:textId="69C6A6CF" w:rsidR="001A1545" w:rsidRPr="00617CEC" w:rsidRDefault="00962269" w:rsidP="00BC1C1B">
            <w:r w:rsidRPr="00962269">
              <w:t>Add claim type used by the REST API</w:t>
            </w:r>
          </w:p>
        </w:tc>
        <w:tc>
          <w:tcPr>
            <w:tcW w:w="8692" w:type="dxa"/>
          </w:tcPr>
          <w:p w14:paraId="50AF4CC4" w14:textId="7DB57343" w:rsidR="00962269" w:rsidRPr="00251758" w:rsidRDefault="00962269" w:rsidP="00962269">
            <w:pPr>
              <w:pStyle w:val="ClickSteps"/>
              <w:rPr>
                <w:rFonts w:cs="Segoe UI"/>
              </w:rPr>
            </w:pPr>
            <w:r w:rsidRPr="00251758">
              <w:rPr>
                <w:rFonts w:cs="Segoe UI"/>
              </w:rPr>
              <w:t xml:space="preserve">Edit the </w:t>
            </w:r>
            <w:r w:rsidRPr="00251758">
              <w:rPr>
                <w:rFonts w:cs="Segoe UI"/>
                <w:b/>
              </w:rPr>
              <w:t>Base_Extensions</w:t>
            </w:r>
            <w:r w:rsidRPr="00251758">
              <w:rPr>
                <w:rFonts w:cs="Segoe UI"/>
              </w:rPr>
              <w:t xml:space="preserve"> policy </w:t>
            </w:r>
          </w:p>
          <w:p w14:paraId="7A527B51" w14:textId="52C017D5" w:rsidR="00962269" w:rsidRPr="00251758" w:rsidRDefault="00962269" w:rsidP="00962269">
            <w:pPr>
              <w:pStyle w:val="ClickSteps"/>
              <w:rPr>
                <w:rFonts w:cs="Segoe UI"/>
              </w:rPr>
            </w:pPr>
            <w:r w:rsidRPr="00251758">
              <w:rPr>
                <w:rFonts w:cs="Segoe UI"/>
              </w:rPr>
              <w:t xml:space="preserve">Navigate to the </w:t>
            </w:r>
            <w:r w:rsidRPr="00251758">
              <w:rPr>
                <w:rFonts w:cs="Segoe UI"/>
                <w:b/>
              </w:rPr>
              <w:t>c:\B2C\B2CDemoTools-master\B2CPolicies\Final</w:t>
            </w:r>
            <w:r w:rsidRPr="00251758">
              <w:rPr>
                <w:rFonts w:cs="Segoe UI"/>
              </w:rPr>
              <w:t xml:space="preserve"> folder (or wherever you have saved it) and </w:t>
            </w:r>
            <w:r w:rsidR="00980974" w:rsidRPr="00251758">
              <w:rPr>
                <w:rFonts w:cs="Segoe UI"/>
              </w:rPr>
              <w:t xml:space="preserve">open </w:t>
            </w:r>
            <w:r w:rsidRPr="00251758">
              <w:rPr>
                <w:rFonts w:cs="Segoe UI"/>
                <w:b/>
              </w:rPr>
              <w:t>b2ccharm.onmicrosoft.com_B2C_1A_base_Extensions.xml</w:t>
            </w:r>
          </w:p>
          <w:p w14:paraId="2EE9AA88" w14:textId="77777777" w:rsidR="00980974" w:rsidRDefault="00980974" w:rsidP="00980974">
            <w:pPr>
              <w:pStyle w:val="Note"/>
            </w:pPr>
            <w:r w:rsidRPr="00980974">
              <w:rPr>
                <w:b/>
              </w:rPr>
              <w:t>Note:</w:t>
            </w:r>
            <w:r>
              <w:t xml:space="preserve"> To save you a lot of typing we are going to copy the code from here.</w:t>
            </w:r>
          </w:p>
          <w:p w14:paraId="732B5738" w14:textId="416A87D4" w:rsidR="005501D6" w:rsidRPr="00251758" w:rsidRDefault="00962269" w:rsidP="005501D6">
            <w:pPr>
              <w:pStyle w:val="ClickSteps"/>
              <w:rPr>
                <w:rFonts w:cs="Segoe UI"/>
              </w:rPr>
            </w:pPr>
            <w:r w:rsidRPr="00251758">
              <w:rPr>
                <w:rFonts w:cs="Segoe UI"/>
              </w:rPr>
              <w:t xml:space="preserve">Copy the section </w:t>
            </w:r>
            <w:r w:rsidRPr="00251758">
              <w:rPr>
                <w:rFonts w:cs="Segoe UI"/>
                <w:b/>
              </w:rPr>
              <w:t>ClaimsSchema</w:t>
            </w:r>
            <w:r w:rsidRPr="00251758">
              <w:rPr>
                <w:rFonts w:cs="Segoe UI"/>
              </w:rPr>
              <w:t xml:space="preserve"> under BuildingsBlocks</w:t>
            </w:r>
            <w:r w:rsidR="005501D6" w:rsidRPr="00251758">
              <w:rPr>
                <w:rFonts w:cs="Segoe UI"/>
              </w:rPr>
              <w:t xml:space="preserve"> - th</w:t>
            </w:r>
            <w:r w:rsidRPr="00251758">
              <w:rPr>
                <w:rFonts w:cs="Segoe UI"/>
              </w:rPr>
              <w:t>is defines the Loya</w:t>
            </w:r>
            <w:r w:rsidR="005501D6" w:rsidRPr="00251758">
              <w:rPr>
                <w:rFonts w:cs="Segoe UI"/>
              </w:rPr>
              <w:t>lty claims used by the REST API</w:t>
            </w:r>
          </w:p>
          <w:p w14:paraId="523F64E8" w14:textId="422D5C72" w:rsidR="003F1AF0" w:rsidRPr="00251758" w:rsidRDefault="005501D6" w:rsidP="003F1AF0">
            <w:pPr>
              <w:pStyle w:val="ClickSteps"/>
              <w:rPr>
                <w:rFonts w:cs="Segoe UI"/>
              </w:rPr>
            </w:pPr>
            <w:r w:rsidRPr="00251758">
              <w:rPr>
                <w:rFonts w:cs="Segoe UI"/>
              </w:rPr>
              <w:t xml:space="preserve">Paste this into your </w:t>
            </w:r>
            <w:r w:rsidRPr="00251758">
              <w:rPr>
                <w:rFonts w:cs="Segoe UI"/>
                <w:b/>
              </w:rPr>
              <w:t>Base_Extensions</w:t>
            </w:r>
            <w:r w:rsidRPr="00251758">
              <w:rPr>
                <w:rFonts w:cs="Segoe UI"/>
              </w:rPr>
              <w:t xml:space="preserve"> policy </w:t>
            </w:r>
            <w:r w:rsidR="003F1AF0" w:rsidRPr="00251758">
              <w:rPr>
                <w:rFonts w:cs="Segoe UI"/>
              </w:rPr>
              <w:t>within</w:t>
            </w:r>
            <w:r w:rsidRPr="00251758">
              <w:rPr>
                <w:rFonts w:cs="Segoe UI"/>
              </w:rPr>
              <w:t xml:space="preserve"> the </w:t>
            </w:r>
            <w:r w:rsidR="00962269" w:rsidRPr="00251758">
              <w:rPr>
                <w:rFonts w:cs="Segoe UI"/>
              </w:rPr>
              <w:t xml:space="preserve">BuildingsBlocks </w:t>
            </w:r>
            <w:r w:rsidRPr="00251758">
              <w:rPr>
                <w:rFonts w:cs="Segoe UI"/>
              </w:rPr>
              <w:t>node</w:t>
            </w:r>
          </w:p>
          <w:p w14:paraId="31844DD8" w14:textId="15537C21" w:rsidR="005501D6" w:rsidRDefault="005501D6" w:rsidP="005501D6">
            <w:pPr>
              <w:pStyle w:val="Note"/>
            </w:pPr>
            <w:r w:rsidRPr="005501D6">
              <w:rPr>
                <w:b/>
              </w:rPr>
              <w:t>Note:</w:t>
            </w:r>
            <w:r>
              <w:t xml:space="preserve"> This adds a Loyalt</w:t>
            </w:r>
            <w:r w:rsidR="003F1AF0">
              <w:t>y Number text box to the schema</w:t>
            </w:r>
            <w:r>
              <w:t>.</w:t>
            </w:r>
            <w:r w:rsidR="003F1AF0">
              <w:t xml:space="preserve"> The regular expression is an interesting additional example, but serves no purpose here as we don’t ask the consumer to fill in the loyalty numb</w:t>
            </w:r>
            <w:r w:rsidR="00B7431B">
              <w:t>er (we did with eyec</w:t>
            </w:r>
            <w:r w:rsidR="00446900">
              <w:t>olo</w:t>
            </w:r>
            <w:r w:rsidR="003F1AF0">
              <w:t>r).</w:t>
            </w:r>
          </w:p>
          <w:p w14:paraId="1761CDEE" w14:textId="538BB3FA" w:rsidR="005501D6" w:rsidRDefault="005501D6" w:rsidP="005501D6">
            <w:pPr>
              <w:pStyle w:val="ClickSteps"/>
              <w:numPr>
                <w:ilvl w:val="0"/>
                <w:numId w:val="0"/>
              </w:numPr>
              <w:ind w:left="360" w:hanging="360"/>
            </w:pPr>
          </w:p>
        </w:tc>
      </w:tr>
      <w:tr w:rsidR="005501D6" w:rsidRPr="00E734C1" w14:paraId="74FCB6F7" w14:textId="77777777" w:rsidTr="00F416A1">
        <w:tc>
          <w:tcPr>
            <w:tcW w:w="2122" w:type="dxa"/>
          </w:tcPr>
          <w:p w14:paraId="6CF3DF75" w14:textId="2737F5C8" w:rsidR="005501D6" w:rsidRPr="00962269" w:rsidRDefault="005501D6" w:rsidP="005501D6">
            <w:r w:rsidRPr="005501D6">
              <w:lastRenderedPageBreak/>
              <w:t>Add the REST API claims provider to Base_Extensions.xml.</w:t>
            </w:r>
          </w:p>
        </w:tc>
        <w:tc>
          <w:tcPr>
            <w:tcW w:w="8692" w:type="dxa"/>
          </w:tcPr>
          <w:p w14:paraId="61FC77E7" w14:textId="169D95F6" w:rsidR="005501D6" w:rsidRPr="00251758" w:rsidRDefault="00980974" w:rsidP="005501D6">
            <w:pPr>
              <w:pStyle w:val="ClickSteps"/>
              <w:rPr>
                <w:rFonts w:cs="Segoe UI"/>
              </w:rPr>
            </w:pPr>
            <w:r w:rsidRPr="00251758">
              <w:rPr>
                <w:rFonts w:cs="Segoe UI"/>
              </w:rPr>
              <w:t xml:space="preserve">Still in </w:t>
            </w:r>
            <w:r w:rsidRPr="00251758">
              <w:rPr>
                <w:rFonts w:cs="Segoe UI"/>
                <w:b/>
              </w:rPr>
              <w:t>Base_Extensions</w:t>
            </w:r>
            <w:r w:rsidRPr="00251758">
              <w:rPr>
                <w:rFonts w:cs="Segoe UI"/>
              </w:rPr>
              <w:t>, u</w:t>
            </w:r>
            <w:r w:rsidR="005501D6" w:rsidRPr="00251758">
              <w:rPr>
                <w:rFonts w:cs="Segoe UI"/>
              </w:rPr>
              <w:t>ncomment</w:t>
            </w:r>
            <w:r w:rsidR="00B572A2" w:rsidRPr="00251758">
              <w:rPr>
                <w:rFonts w:cs="Segoe UI"/>
              </w:rPr>
              <w:t xml:space="preserve"> the</w:t>
            </w:r>
            <w:r w:rsidR="005501D6" w:rsidRPr="00251758">
              <w:rPr>
                <w:rFonts w:cs="Segoe UI"/>
              </w:rPr>
              <w:t xml:space="preserve"> </w:t>
            </w:r>
            <w:r w:rsidR="005501D6" w:rsidRPr="00251758">
              <w:rPr>
                <w:rFonts w:cs="Segoe UI"/>
                <w:b/>
              </w:rPr>
              <w:t>ClaimsProviders</w:t>
            </w:r>
            <w:r w:rsidR="005501D6" w:rsidRPr="00251758">
              <w:rPr>
                <w:rFonts w:cs="Segoe UI"/>
              </w:rPr>
              <w:t xml:space="preserve"> </w:t>
            </w:r>
            <w:r w:rsidR="00B572A2" w:rsidRPr="00251758">
              <w:rPr>
                <w:rFonts w:cs="Segoe UI"/>
              </w:rPr>
              <w:t>node</w:t>
            </w:r>
          </w:p>
          <w:p w14:paraId="3D7BB4C4" w14:textId="051ED326" w:rsidR="005501D6" w:rsidRPr="00251758" w:rsidRDefault="005501D6" w:rsidP="0024176A">
            <w:pPr>
              <w:pStyle w:val="ClickSteps"/>
              <w:rPr>
                <w:rFonts w:cs="Segoe UI"/>
              </w:rPr>
            </w:pPr>
            <w:r w:rsidRPr="00251758">
              <w:rPr>
                <w:rFonts w:cs="Segoe UI"/>
              </w:rPr>
              <w:t xml:space="preserve">Back in the </w:t>
            </w:r>
            <w:r w:rsidRPr="00251758">
              <w:rPr>
                <w:rFonts w:cs="Segoe UI"/>
                <w:b/>
              </w:rPr>
              <w:t>b2ccharm.onmicrosoft.com_B2C_1A_base_Extensions.xml</w:t>
            </w:r>
            <w:r w:rsidRPr="00251758">
              <w:rPr>
                <w:rFonts w:cs="Segoe UI"/>
              </w:rPr>
              <w:t xml:space="preserve">, search for </w:t>
            </w:r>
            <w:r w:rsidRPr="00251758">
              <w:rPr>
                <w:rFonts w:cs="Segoe UI"/>
                <w:b/>
              </w:rPr>
              <w:t>Loyalty Rest</w:t>
            </w:r>
            <w:r w:rsidRPr="00251758">
              <w:rPr>
                <w:rFonts w:cs="Segoe UI"/>
              </w:rPr>
              <w:t xml:space="preserve"> </w:t>
            </w:r>
            <w:r w:rsidR="00B572A2" w:rsidRPr="00251758">
              <w:rPr>
                <w:rFonts w:cs="Segoe UI"/>
                <w:b/>
              </w:rPr>
              <w:t>API</w:t>
            </w:r>
            <w:r w:rsidRPr="00251758">
              <w:rPr>
                <w:rFonts w:cs="Segoe UI"/>
              </w:rPr>
              <w:t xml:space="preserve">, and copy the </w:t>
            </w:r>
            <w:r w:rsidRPr="00251758">
              <w:rPr>
                <w:rFonts w:cs="Segoe UI"/>
                <w:b/>
              </w:rPr>
              <w:t>ClaimsProvider</w:t>
            </w:r>
            <w:r w:rsidRPr="00251758">
              <w:rPr>
                <w:rFonts w:cs="Segoe UI"/>
              </w:rPr>
              <w:t xml:space="preserve"> node (from the line above &lt;ClaimsProvider&gt; until</w:t>
            </w:r>
            <w:r w:rsidRPr="00251758">
              <w:rPr>
                <w:rFonts w:cs="Segoe UI"/>
                <w:color w:val="333333"/>
              </w:rPr>
              <w:t xml:space="preserve"> &lt;/ClaimsProvider&gt;)</w:t>
            </w:r>
          </w:p>
          <w:p w14:paraId="47A9D84C" w14:textId="00EF9CAF" w:rsidR="005501D6" w:rsidRPr="00251758" w:rsidRDefault="004965F3" w:rsidP="0024176A">
            <w:pPr>
              <w:pStyle w:val="ClickSteps"/>
              <w:rPr>
                <w:rFonts w:cs="Segoe UI"/>
              </w:rPr>
            </w:pPr>
            <w:r w:rsidRPr="00251758">
              <w:rPr>
                <w:rFonts w:cs="Segoe UI"/>
                <w:color w:val="333333"/>
              </w:rPr>
              <w:t xml:space="preserve">Back in the </w:t>
            </w:r>
            <w:r w:rsidRPr="00251758">
              <w:rPr>
                <w:rFonts w:cs="Segoe UI"/>
                <w:b/>
                <w:color w:val="333333"/>
              </w:rPr>
              <w:t>Base_Extensions</w:t>
            </w:r>
            <w:r w:rsidRPr="00251758">
              <w:rPr>
                <w:rFonts w:cs="Segoe UI"/>
                <w:color w:val="333333"/>
              </w:rPr>
              <w:t xml:space="preserve"> policy, p</w:t>
            </w:r>
            <w:r w:rsidR="005501D6" w:rsidRPr="00251758">
              <w:rPr>
                <w:rFonts w:cs="Segoe UI"/>
                <w:color w:val="333333"/>
              </w:rPr>
              <w:t xml:space="preserve">aste the copied text within the ClaimProviders node (that you just uncommented) </w:t>
            </w:r>
          </w:p>
          <w:p w14:paraId="1B9691D5" w14:textId="77777777" w:rsidR="005501D6" w:rsidRDefault="005501D6" w:rsidP="005501D6">
            <w:pPr>
              <w:pStyle w:val="Note"/>
            </w:pPr>
            <w:r w:rsidRPr="005501D6">
              <w:rPr>
                <w:b/>
              </w:rPr>
              <w:t>Note:</w:t>
            </w:r>
            <w:r>
              <w:t xml:space="preserve"> We now have added a reference to the REST API to our policies.</w:t>
            </w:r>
          </w:p>
          <w:p w14:paraId="62D087F5" w14:textId="027B5071" w:rsidR="005501D6" w:rsidRPr="001F578F" w:rsidRDefault="005501D6" w:rsidP="00BC6C99">
            <w:pPr>
              <w:pStyle w:val="ClickSteps"/>
              <w:numPr>
                <w:ilvl w:val="0"/>
                <w:numId w:val="0"/>
              </w:numPr>
              <w:ind w:left="360"/>
            </w:pPr>
          </w:p>
        </w:tc>
      </w:tr>
      <w:tr w:rsidR="004965F3" w:rsidRPr="00251758" w14:paraId="1A03EA2A" w14:textId="77777777" w:rsidTr="00F416A1">
        <w:tc>
          <w:tcPr>
            <w:tcW w:w="2122" w:type="dxa"/>
          </w:tcPr>
          <w:p w14:paraId="380436DA" w14:textId="18C4FFF0" w:rsidR="004965F3" w:rsidRPr="005501D6" w:rsidRDefault="004965F3" w:rsidP="005501D6">
            <w:r w:rsidRPr="004965F3">
              <w:t>Add REST API to the user journey</w:t>
            </w:r>
          </w:p>
        </w:tc>
        <w:tc>
          <w:tcPr>
            <w:tcW w:w="8692" w:type="dxa"/>
          </w:tcPr>
          <w:p w14:paraId="308C456C" w14:textId="58AE72D6" w:rsidR="004965F3" w:rsidRPr="00251758" w:rsidRDefault="00980974" w:rsidP="004965F3">
            <w:pPr>
              <w:pStyle w:val="ClickSteps"/>
              <w:rPr>
                <w:rFonts w:cs="Segoe UI"/>
              </w:rPr>
            </w:pPr>
            <w:r w:rsidRPr="00251758">
              <w:rPr>
                <w:rFonts w:cs="Segoe UI"/>
              </w:rPr>
              <w:t xml:space="preserve">Still in </w:t>
            </w:r>
            <w:r w:rsidRPr="00251758">
              <w:rPr>
                <w:rFonts w:cs="Segoe UI"/>
                <w:b/>
              </w:rPr>
              <w:t>Base_Extensions</w:t>
            </w:r>
            <w:r w:rsidRPr="00251758">
              <w:rPr>
                <w:rFonts w:cs="Segoe UI"/>
              </w:rPr>
              <w:t xml:space="preserve">, uncomment </w:t>
            </w:r>
            <w:r w:rsidR="00B572A2" w:rsidRPr="00251758">
              <w:rPr>
                <w:rFonts w:cs="Segoe UI"/>
              </w:rPr>
              <w:t xml:space="preserve">the </w:t>
            </w:r>
            <w:r w:rsidR="004965F3" w:rsidRPr="00251758">
              <w:rPr>
                <w:rFonts w:cs="Segoe UI"/>
                <w:b/>
              </w:rPr>
              <w:t>UserJourneys</w:t>
            </w:r>
            <w:r w:rsidR="00B572A2" w:rsidRPr="00251758">
              <w:rPr>
                <w:rFonts w:cs="Segoe UI"/>
              </w:rPr>
              <w:t xml:space="preserve"> node</w:t>
            </w:r>
            <w:r w:rsidR="004965F3" w:rsidRPr="00251758">
              <w:rPr>
                <w:rFonts w:cs="Segoe UI"/>
              </w:rPr>
              <w:t xml:space="preserve"> </w:t>
            </w:r>
          </w:p>
          <w:p w14:paraId="5944F42A" w14:textId="4D2EE31A" w:rsidR="004965F3" w:rsidRPr="00251758" w:rsidRDefault="004965F3" w:rsidP="004965F3">
            <w:pPr>
              <w:pStyle w:val="ClickSteps"/>
              <w:rPr>
                <w:rFonts w:cs="Segoe UI"/>
              </w:rPr>
            </w:pPr>
            <w:r w:rsidRPr="00251758">
              <w:rPr>
                <w:rFonts w:cs="Segoe UI"/>
              </w:rPr>
              <w:t xml:space="preserve">Open the </w:t>
            </w:r>
            <w:r w:rsidRPr="00251758">
              <w:rPr>
                <w:rFonts w:cs="Segoe UI"/>
                <w:b/>
                <w:sz w:val="21"/>
              </w:rPr>
              <w:t xml:space="preserve">Base </w:t>
            </w:r>
            <w:r w:rsidRPr="00251758">
              <w:rPr>
                <w:rFonts w:cs="Segoe UI"/>
              </w:rPr>
              <w:t>policy</w:t>
            </w:r>
            <w:r w:rsidRPr="00251758">
              <w:rPr>
                <w:rFonts w:cs="Segoe UI"/>
                <w:b/>
                <w:sz w:val="21"/>
              </w:rPr>
              <w:t xml:space="preserve"> </w:t>
            </w:r>
            <w:r w:rsidRPr="00251758">
              <w:rPr>
                <w:rFonts w:cs="Segoe UI"/>
              </w:rPr>
              <w:t>and search for</w:t>
            </w:r>
            <w:r w:rsidRPr="00251758">
              <w:rPr>
                <w:rFonts w:cs="Segoe UI"/>
                <w:color w:val="795DA3"/>
              </w:rPr>
              <w:t xml:space="preserve"> </w:t>
            </w:r>
            <w:r w:rsidRPr="00251758">
              <w:rPr>
                <w:rFonts w:cs="Segoe UI"/>
                <w:b/>
              </w:rPr>
              <w:t>&lt;UserJourney Id="SignUpOrSignIn"&gt;</w:t>
            </w:r>
          </w:p>
          <w:p w14:paraId="2EAE228D" w14:textId="729151BF" w:rsidR="004965F3" w:rsidRPr="00251758" w:rsidRDefault="004965F3" w:rsidP="004965F3">
            <w:pPr>
              <w:pStyle w:val="ClickSteps"/>
              <w:rPr>
                <w:rFonts w:cs="Segoe UI"/>
              </w:rPr>
            </w:pPr>
            <w:r w:rsidRPr="00251758">
              <w:rPr>
                <w:rFonts w:cs="Segoe UI"/>
              </w:rPr>
              <w:t xml:space="preserve">Copy the entire </w:t>
            </w:r>
            <w:r w:rsidR="00B572A2" w:rsidRPr="00251758">
              <w:rPr>
                <w:rFonts w:cs="Segoe UI"/>
                <w:b/>
              </w:rPr>
              <w:t>UserJ</w:t>
            </w:r>
            <w:r w:rsidRPr="00251758">
              <w:rPr>
                <w:rFonts w:cs="Segoe UI"/>
                <w:b/>
              </w:rPr>
              <w:t>ourney</w:t>
            </w:r>
            <w:r w:rsidRPr="00251758">
              <w:rPr>
                <w:rFonts w:cs="Segoe UI"/>
              </w:rPr>
              <w:t xml:space="preserve"> node (all 10 steps) </w:t>
            </w:r>
          </w:p>
          <w:p w14:paraId="252ECA4C" w14:textId="533F3500" w:rsidR="004965F3" w:rsidRPr="00251758" w:rsidRDefault="004965F3" w:rsidP="004965F3">
            <w:pPr>
              <w:pStyle w:val="ClickSteps"/>
              <w:rPr>
                <w:rFonts w:cs="Segoe UI"/>
              </w:rPr>
            </w:pPr>
            <w:r w:rsidRPr="00251758">
              <w:rPr>
                <w:rFonts w:cs="Segoe UI"/>
                <w:color w:val="333333"/>
              </w:rPr>
              <w:t xml:space="preserve">Back in the </w:t>
            </w:r>
            <w:r w:rsidRPr="00251758">
              <w:rPr>
                <w:rFonts w:cs="Segoe UI"/>
                <w:b/>
                <w:color w:val="333333"/>
              </w:rPr>
              <w:t>Base_Extensions</w:t>
            </w:r>
            <w:r w:rsidRPr="00251758">
              <w:rPr>
                <w:rFonts w:cs="Segoe UI"/>
                <w:color w:val="333333"/>
              </w:rPr>
              <w:t xml:space="preserve"> policy, paste the copied text within the </w:t>
            </w:r>
            <w:r w:rsidRPr="00251758">
              <w:rPr>
                <w:rFonts w:cs="Segoe UI"/>
              </w:rPr>
              <w:t>UserJourneys</w:t>
            </w:r>
            <w:r w:rsidRPr="00251758">
              <w:rPr>
                <w:rFonts w:cs="Segoe UI"/>
                <w:color w:val="333333"/>
              </w:rPr>
              <w:t xml:space="preserve"> node (that you just uncommented) </w:t>
            </w:r>
          </w:p>
          <w:p w14:paraId="14B90BBC" w14:textId="7134A536" w:rsidR="004965F3" w:rsidRPr="00251758" w:rsidRDefault="004965F3" w:rsidP="00251758">
            <w:pPr>
              <w:pStyle w:val="ClickSteps"/>
              <w:rPr>
                <w:rFonts w:cs="Segoe UI"/>
              </w:rPr>
            </w:pPr>
            <w:r w:rsidRPr="00251758">
              <w:rPr>
                <w:rFonts w:cs="Segoe UI"/>
              </w:rPr>
              <w:t xml:space="preserve">Rename the </w:t>
            </w:r>
            <w:r w:rsidRPr="00251758">
              <w:rPr>
                <w:rFonts w:cs="Segoe UI"/>
                <w:b/>
              </w:rPr>
              <w:t>userJourney</w:t>
            </w:r>
            <w:r w:rsidRPr="00251758">
              <w:rPr>
                <w:rFonts w:cs="Segoe UI"/>
              </w:rPr>
              <w:t xml:space="preserve"> Id from SignUpOrSignIn to </w:t>
            </w:r>
            <w:r w:rsidRPr="00251758">
              <w:rPr>
                <w:rFonts w:cs="Segoe UI"/>
                <w:b/>
              </w:rPr>
              <w:t xml:space="preserve">SignUpOrSignInWithRestAndIdp </w:t>
            </w:r>
            <w:r w:rsidRPr="00251758">
              <w:rPr>
                <w:rFonts w:cs="Segoe UI"/>
              </w:rPr>
              <w:t>(we will be adding the IdP in the next lab)</w:t>
            </w:r>
          </w:p>
        </w:tc>
      </w:tr>
      <w:tr w:rsidR="004965F3" w:rsidRPr="00E734C1" w14:paraId="012BB68E" w14:textId="77777777" w:rsidTr="00F416A1">
        <w:tc>
          <w:tcPr>
            <w:tcW w:w="2122" w:type="dxa"/>
          </w:tcPr>
          <w:p w14:paraId="3A92B830" w14:textId="464CB527" w:rsidR="004965F3" w:rsidRPr="004965F3" w:rsidRDefault="004965F3" w:rsidP="00980974">
            <w:r w:rsidRPr="004965F3">
              <w:t>Change the</w:t>
            </w:r>
            <w:r w:rsidR="00BF2172">
              <w:t xml:space="preserve">  SignUpOrSignInWithRestAndIdp </w:t>
            </w:r>
            <w:r w:rsidRPr="004965F3">
              <w:t>user journey to include the REST API</w:t>
            </w:r>
          </w:p>
        </w:tc>
        <w:tc>
          <w:tcPr>
            <w:tcW w:w="8692" w:type="dxa"/>
          </w:tcPr>
          <w:p w14:paraId="1C732B74" w14:textId="4729E9D0" w:rsidR="004965F3" w:rsidRPr="00251758" w:rsidRDefault="004965F3" w:rsidP="004965F3">
            <w:pPr>
              <w:pStyle w:val="ClickSteps"/>
              <w:rPr>
                <w:rFonts w:cs="Segoe UI"/>
              </w:rPr>
            </w:pPr>
            <w:r w:rsidRPr="00251758">
              <w:rPr>
                <w:rFonts w:cs="Segoe UI"/>
              </w:rPr>
              <w:t xml:space="preserve">Find </w:t>
            </w:r>
            <w:r w:rsidRPr="00251758">
              <w:rPr>
                <w:rFonts w:cs="Segoe UI"/>
                <w:b/>
              </w:rPr>
              <w:t>&lt;OrchestrationStep Order="10" Type="SendClaims"</w:t>
            </w:r>
            <w:r w:rsidRPr="00251758">
              <w:rPr>
                <w:rFonts w:cs="Segoe UI"/>
              </w:rPr>
              <w:t xml:space="preserve"> in the SignUpOrSignInWithRestAndIdp user journey, and change this step’s </w:t>
            </w:r>
            <w:r w:rsidRPr="00251758">
              <w:rPr>
                <w:rFonts w:cs="Segoe UI"/>
                <w:b/>
              </w:rPr>
              <w:t>Order</w:t>
            </w:r>
            <w:r w:rsidRPr="00251758">
              <w:rPr>
                <w:rFonts w:cs="Segoe UI"/>
              </w:rPr>
              <w:t xml:space="preserve"> to </w:t>
            </w:r>
            <w:r w:rsidRPr="00251758">
              <w:rPr>
                <w:rFonts w:cs="Segoe UI"/>
                <w:b/>
              </w:rPr>
              <w:t>11</w:t>
            </w:r>
            <w:r w:rsidRPr="00251758">
              <w:rPr>
                <w:rFonts w:cs="Segoe UI"/>
              </w:rPr>
              <w:t xml:space="preserve"> </w:t>
            </w:r>
          </w:p>
          <w:p w14:paraId="0FB6C2B0" w14:textId="77777777" w:rsidR="00BC6C99" w:rsidRPr="00251758" w:rsidRDefault="004965F3" w:rsidP="00BC6C99">
            <w:pPr>
              <w:pStyle w:val="ClickSteps"/>
              <w:rPr>
                <w:rFonts w:cs="Segoe UI"/>
              </w:rPr>
            </w:pPr>
            <w:r w:rsidRPr="00251758">
              <w:rPr>
                <w:rFonts w:cs="Segoe UI"/>
              </w:rPr>
              <w:t xml:space="preserve">Add the following additional </w:t>
            </w:r>
            <w:r w:rsidRPr="00251758">
              <w:rPr>
                <w:rFonts w:cs="Segoe UI"/>
                <w:b/>
              </w:rPr>
              <w:t>step 10</w:t>
            </w:r>
            <w:r w:rsidRPr="00251758">
              <w:rPr>
                <w:rFonts w:cs="Segoe UI"/>
              </w:rPr>
              <w:t xml:space="preserve"> (before 11!): </w:t>
            </w:r>
          </w:p>
          <w:p w14:paraId="1D2A074F" w14:textId="5273C960" w:rsidR="004965F3" w:rsidRPr="00B572A2" w:rsidRDefault="004965F3" w:rsidP="00B572A2">
            <w:pPr>
              <w:pStyle w:val="Code"/>
              <w:framePr w:hSpace="0" w:wrap="auto" w:vAnchor="margin" w:xAlign="left" w:yAlign="inline"/>
              <w:suppressOverlap w:val="0"/>
            </w:pPr>
            <w:r w:rsidRPr="00B572A2">
              <w:t>&lt;OrchestrationStep Order="10" Type="ClaimsExchange"&gt;</w:t>
            </w:r>
          </w:p>
          <w:p w14:paraId="739337EA" w14:textId="1D97612A" w:rsidR="00F17AF1" w:rsidRDefault="004965F3" w:rsidP="00B7431B">
            <w:pPr>
              <w:pStyle w:val="Code"/>
              <w:framePr w:hSpace="0" w:wrap="auto" w:vAnchor="margin" w:xAlign="left" w:yAlign="inline"/>
              <w:ind w:left="720"/>
              <w:suppressOverlap w:val="0"/>
            </w:pPr>
            <w:r w:rsidRPr="00B572A2">
              <w:t>&lt;ClaimsExchanges&gt;</w:t>
            </w:r>
          </w:p>
          <w:p w14:paraId="706724C2" w14:textId="54EC274A" w:rsidR="004965F3" w:rsidRPr="00B572A2" w:rsidRDefault="004965F3" w:rsidP="00B7431B">
            <w:pPr>
              <w:pStyle w:val="Code"/>
              <w:framePr w:hSpace="0" w:wrap="auto" w:vAnchor="margin" w:xAlign="left" w:yAlign="inline"/>
              <w:ind w:left="720"/>
              <w:suppressOverlap w:val="0"/>
            </w:pPr>
            <w:r w:rsidRPr="00B572A2">
              <w:t xml:space="preserve">&lt;ClaimsExchange Id="LoyaltyRestExchange" </w:t>
            </w:r>
            <w:r w:rsidR="00F17AF1">
              <w:br/>
              <w:t xml:space="preserve">    </w:t>
            </w:r>
            <w:r w:rsidR="00F17AF1">
              <w:tab/>
            </w:r>
            <w:r w:rsidR="00F17AF1">
              <w:tab/>
            </w:r>
            <w:r w:rsidR="00F17AF1">
              <w:tab/>
            </w:r>
            <w:r w:rsidRPr="00B572A2">
              <w:t>TechnicalProfileReferenceId="LoyaltyRest" /&gt;</w:t>
            </w:r>
          </w:p>
          <w:p w14:paraId="3FFA161F" w14:textId="36062A9D" w:rsidR="004965F3" w:rsidRPr="00B572A2" w:rsidRDefault="004965F3" w:rsidP="00B7431B">
            <w:pPr>
              <w:pStyle w:val="Code"/>
              <w:framePr w:hSpace="0" w:wrap="auto" w:vAnchor="margin" w:xAlign="left" w:yAlign="inline"/>
              <w:ind w:left="720"/>
              <w:suppressOverlap w:val="0"/>
            </w:pPr>
            <w:r w:rsidRPr="00B572A2">
              <w:t>&lt;/ClaimsExchanges&gt;</w:t>
            </w:r>
          </w:p>
          <w:p w14:paraId="782F6F9C" w14:textId="77777777" w:rsidR="004965F3" w:rsidRPr="00B572A2" w:rsidRDefault="004965F3" w:rsidP="00B572A2">
            <w:pPr>
              <w:pStyle w:val="Code"/>
              <w:framePr w:hSpace="0" w:wrap="auto" w:vAnchor="margin" w:xAlign="left" w:yAlign="inline"/>
              <w:suppressOverlap w:val="0"/>
            </w:pPr>
            <w:r w:rsidRPr="00B572A2">
              <w:t>&lt;/OrchestrationStep&gt;</w:t>
            </w:r>
          </w:p>
          <w:p w14:paraId="29B0DD6F" w14:textId="70FBE490" w:rsidR="004965F3" w:rsidRPr="00251758" w:rsidRDefault="00BC6C99" w:rsidP="00BC6C99">
            <w:pPr>
              <w:pStyle w:val="ClickSteps"/>
              <w:rPr>
                <w:rFonts w:cs="Segoe UI"/>
              </w:rPr>
            </w:pPr>
            <w:r w:rsidRPr="00251758">
              <w:rPr>
                <w:rFonts w:cs="Segoe UI"/>
              </w:rPr>
              <w:t xml:space="preserve">Save and upload </w:t>
            </w:r>
            <w:r w:rsidRPr="00251758">
              <w:rPr>
                <w:rFonts w:cs="Segoe UI"/>
                <w:color w:val="333333"/>
              </w:rPr>
              <w:t xml:space="preserve">the </w:t>
            </w:r>
            <w:r w:rsidRPr="00251758">
              <w:rPr>
                <w:rFonts w:cs="Segoe UI"/>
                <w:b/>
                <w:color w:val="333333"/>
              </w:rPr>
              <w:t>Base_Extensions</w:t>
            </w:r>
            <w:r w:rsidRPr="00251758">
              <w:rPr>
                <w:rFonts w:cs="Segoe UI"/>
                <w:color w:val="333333"/>
              </w:rPr>
              <w:t xml:space="preserve"> policy</w:t>
            </w:r>
            <w:r w:rsidRPr="00251758">
              <w:rPr>
                <w:rFonts w:cs="Segoe UI"/>
              </w:rPr>
              <w:t xml:space="preserve"> to </w:t>
            </w:r>
            <w:r w:rsidR="004965F3" w:rsidRPr="00251758">
              <w:rPr>
                <w:rFonts w:cs="Segoe UI"/>
              </w:rPr>
              <w:t>the portal</w:t>
            </w:r>
          </w:p>
        </w:tc>
      </w:tr>
      <w:tr w:rsidR="00BC6C99" w:rsidRPr="00E734C1" w14:paraId="2C97CDC4" w14:textId="77777777" w:rsidTr="00F416A1">
        <w:tc>
          <w:tcPr>
            <w:tcW w:w="2122" w:type="dxa"/>
          </w:tcPr>
          <w:p w14:paraId="1C7AF0FC" w14:textId="7404E91B" w:rsidR="00BC6C99" w:rsidRPr="004965F3" w:rsidRDefault="00BC6C99" w:rsidP="005719F4">
            <w:r w:rsidRPr="00BC6C99">
              <w:t xml:space="preserve">Create </w:t>
            </w:r>
            <w:r w:rsidR="005719F4">
              <w:t>a</w:t>
            </w:r>
            <w:r w:rsidRPr="00BC6C99">
              <w:t xml:space="preserve"> </w:t>
            </w:r>
            <w:r w:rsidR="005719F4">
              <w:t>SignupOrSigni</w:t>
            </w:r>
            <w:r w:rsidR="008046A6">
              <w:t xml:space="preserve">nWithRestAndIdp </w:t>
            </w:r>
            <w:r w:rsidRPr="00BC6C99">
              <w:t xml:space="preserve">policy  </w:t>
            </w:r>
          </w:p>
        </w:tc>
        <w:tc>
          <w:tcPr>
            <w:tcW w:w="8692" w:type="dxa"/>
          </w:tcPr>
          <w:p w14:paraId="72B10935" w14:textId="75233E00" w:rsidR="00BC6C99" w:rsidRPr="00251758" w:rsidRDefault="00BC6C99" w:rsidP="003C2C45">
            <w:pPr>
              <w:pStyle w:val="ClickSteps"/>
              <w:rPr>
                <w:rFonts w:cs="Segoe UI"/>
              </w:rPr>
            </w:pPr>
            <w:r w:rsidRPr="00251758">
              <w:rPr>
                <w:rFonts w:cs="Segoe UI"/>
              </w:rPr>
              <w:t xml:space="preserve">From your </w:t>
            </w:r>
            <w:r w:rsidR="008046A6" w:rsidRPr="00251758">
              <w:rPr>
                <w:rFonts w:cs="Segoe UI"/>
              </w:rPr>
              <w:t xml:space="preserve">working folder, </w:t>
            </w:r>
            <w:r w:rsidRPr="00251758">
              <w:rPr>
                <w:rFonts w:cs="Segoe UI"/>
              </w:rPr>
              <w:t xml:space="preserve">copy the </w:t>
            </w:r>
            <w:r w:rsidR="00980974" w:rsidRPr="00251758">
              <w:rPr>
                <w:rFonts w:cs="Segoe UI"/>
                <w:b/>
              </w:rPr>
              <w:t>signup</w:t>
            </w:r>
            <w:r w:rsidR="008046A6" w:rsidRPr="00251758">
              <w:rPr>
                <w:rFonts w:cs="Segoe UI"/>
                <w:b/>
              </w:rPr>
              <w:t xml:space="preserve">orsignin </w:t>
            </w:r>
            <w:r w:rsidR="008046A6" w:rsidRPr="00251758">
              <w:rPr>
                <w:rFonts w:cs="Segoe UI"/>
              </w:rPr>
              <w:t>policy</w:t>
            </w:r>
            <w:r w:rsidRPr="00251758">
              <w:rPr>
                <w:rFonts w:cs="Segoe UI"/>
              </w:rPr>
              <w:t xml:space="preserve"> </w:t>
            </w:r>
            <w:r w:rsidR="008046A6" w:rsidRPr="00251758">
              <w:rPr>
                <w:rFonts w:cs="Segoe UI"/>
              </w:rPr>
              <w:t xml:space="preserve">and </w:t>
            </w:r>
            <w:r w:rsidRPr="00251758">
              <w:rPr>
                <w:rFonts w:cs="Segoe UI"/>
              </w:rPr>
              <w:t xml:space="preserve">save it as </w:t>
            </w:r>
            <w:r w:rsidR="008046A6" w:rsidRPr="00251758">
              <w:rPr>
                <w:rFonts w:cs="Segoe UI"/>
                <w:b/>
              </w:rPr>
              <w:t>&lt;Tenant&gt;_</w:t>
            </w:r>
            <w:r w:rsidRPr="00251758">
              <w:rPr>
                <w:rFonts w:cs="Segoe UI"/>
                <w:b/>
              </w:rPr>
              <w:t>Signup</w:t>
            </w:r>
            <w:r w:rsidR="008046A6" w:rsidRPr="00251758">
              <w:rPr>
                <w:rFonts w:cs="Segoe UI"/>
                <w:b/>
              </w:rPr>
              <w:t>OrSignIn</w:t>
            </w:r>
            <w:r w:rsidRPr="00251758">
              <w:rPr>
                <w:rFonts w:cs="Segoe UI"/>
                <w:b/>
              </w:rPr>
              <w:t>WithRestAndIdp</w:t>
            </w:r>
            <w:r w:rsidR="00F17AF1" w:rsidRPr="00251758">
              <w:rPr>
                <w:rFonts w:cs="Segoe UI"/>
                <w:b/>
              </w:rPr>
              <w:t>.xml</w:t>
            </w:r>
            <w:r w:rsidRPr="00251758">
              <w:rPr>
                <w:rFonts w:cs="Segoe UI"/>
              </w:rPr>
              <w:t xml:space="preserve"> </w:t>
            </w:r>
          </w:p>
          <w:p w14:paraId="057574A2" w14:textId="35873766" w:rsidR="00BC6C99" w:rsidRPr="00251758" w:rsidRDefault="00BC6C99" w:rsidP="00BC6C99">
            <w:pPr>
              <w:pStyle w:val="ClickSteps"/>
              <w:rPr>
                <w:rFonts w:cs="Segoe UI"/>
              </w:rPr>
            </w:pPr>
            <w:r w:rsidRPr="00251758">
              <w:rPr>
                <w:rFonts w:cs="Segoe UI"/>
              </w:rPr>
              <w:t xml:space="preserve">Change the </w:t>
            </w:r>
            <w:r w:rsidRPr="00251758">
              <w:rPr>
                <w:rFonts w:cs="Segoe UI"/>
                <w:b/>
              </w:rPr>
              <w:t>PolicyID</w:t>
            </w:r>
            <w:r w:rsidRPr="00251758">
              <w:rPr>
                <w:rFonts w:cs="Segoe UI"/>
              </w:rPr>
              <w:t xml:space="preserve"> in the TrustFrameworkPolicy element </w:t>
            </w:r>
            <w:r w:rsidR="00A534F3" w:rsidRPr="00251758">
              <w:rPr>
                <w:rFonts w:cs="Segoe UI"/>
              </w:rPr>
              <w:t xml:space="preserve">to </w:t>
            </w:r>
            <w:r w:rsidRPr="00251758">
              <w:rPr>
                <w:rFonts w:cs="Segoe UI"/>
                <w:b/>
              </w:rPr>
              <w:t>signup</w:t>
            </w:r>
            <w:r w:rsidR="005719F4" w:rsidRPr="00251758">
              <w:rPr>
                <w:rFonts w:cs="Segoe UI"/>
                <w:b/>
              </w:rPr>
              <w:t>orsignin</w:t>
            </w:r>
            <w:r w:rsidRPr="00251758">
              <w:rPr>
                <w:rFonts w:cs="Segoe UI"/>
                <w:b/>
              </w:rPr>
              <w:t>withrestandidp</w:t>
            </w:r>
          </w:p>
          <w:p w14:paraId="5E101861" w14:textId="77777777" w:rsidR="00BC6C99" w:rsidRPr="00251758" w:rsidRDefault="00BC6C99" w:rsidP="00A534F3">
            <w:pPr>
              <w:pStyle w:val="ClickSteps"/>
              <w:rPr>
                <w:rFonts w:cs="Segoe UI"/>
              </w:rPr>
            </w:pPr>
            <w:r w:rsidRPr="00251758">
              <w:rPr>
                <w:rFonts w:cs="Segoe UI"/>
              </w:rPr>
              <w:t xml:space="preserve">Change the </w:t>
            </w:r>
            <w:r w:rsidRPr="00251758">
              <w:rPr>
                <w:rFonts w:cs="Segoe UI"/>
                <w:b/>
              </w:rPr>
              <w:t>DefaultUserJourney</w:t>
            </w:r>
            <w:r w:rsidRPr="00251758">
              <w:rPr>
                <w:rFonts w:cs="Segoe UI"/>
              </w:rPr>
              <w:t xml:space="preserve"> element to </w:t>
            </w:r>
            <w:r w:rsidRPr="00251758">
              <w:rPr>
                <w:rFonts w:cs="Segoe UI"/>
                <w:b/>
              </w:rPr>
              <w:t>Signup</w:t>
            </w:r>
            <w:r w:rsidR="005719F4" w:rsidRPr="00251758">
              <w:rPr>
                <w:rFonts w:cs="Segoe UI"/>
                <w:b/>
              </w:rPr>
              <w:t>OrSignin</w:t>
            </w:r>
            <w:r w:rsidRPr="00251758">
              <w:rPr>
                <w:rFonts w:cs="Segoe UI"/>
                <w:b/>
              </w:rPr>
              <w:t>WithRestAndIdp</w:t>
            </w:r>
          </w:p>
          <w:p w14:paraId="337BB9E8" w14:textId="3F4C1852" w:rsidR="005719F4" w:rsidRPr="00251758" w:rsidRDefault="005719F4" w:rsidP="005719F4">
            <w:pPr>
              <w:pStyle w:val="ClickSteps"/>
              <w:rPr>
                <w:rFonts w:cs="Segoe UI"/>
              </w:rPr>
            </w:pPr>
            <w:r w:rsidRPr="00251758">
              <w:rPr>
                <w:rFonts w:cs="Segoe UI"/>
                <w:b/>
              </w:rPr>
              <w:t>Save</w:t>
            </w:r>
            <w:r w:rsidRPr="00251758">
              <w:rPr>
                <w:rFonts w:cs="Segoe UI"/>
              </w:rPr>
              <w:t xml:space="preserve"> the file and </w:t>
            </w:r>
            <w:r w:rsidRPr="00251758">
              <w:rPr>
                <w:rFonts w:cs="Segoe UI"/>
                <w:b/>
              </w:rPr>
              <w:t>upload</w:t>
            </w:r>
            <w:r w:rsidRPr="00251758">
              <w:rPr>
                <w:rFonts w:cs="Segoe UI"/>
              </w:rPr>
              <w:t xml:space="preserve"> it</w:t>
            </w:r>
          </w:p>
        </w:tc>
      </w:tr>
      <w:tr w:rsidR="00A534F3" w:rsidRPr="00E734C1" w14:paraId="669B5172" w14:textId="77777777" w:rsidTr="00F416A1">
        <w:tc>
          <w:tcPr>
            <w:tcW w:w="2122" w:type="dxa"/>
          </w:tcPr>
          <w:p w14:paraId="59FC53E7" w14:textId="5E4D8280" w:rsidR="00A534F3" w:rsidRPr="00BC6C99" w:rsidRDefault="008B33BB" w:rsidP="005501D6">
            <w:r w:rsidRPr="008B33BB">
              <w:t>Add the recorder to the policy</w:t>
            </w:r>
          </w:p>
        </w:tc>
        <w:tc>
          <w:tcPr>
            <w:tcW w:w="8692" w:type="dxa"/>
          </w:tcPr>
          <w:p w14:paraId="2E62820F" w14:textId="54D33B3C" w:rsidR="00934833" w:rsidRPr="00251758" w:rsidRDefault="00934833" w:rsidP="008B33BB">
            <w:pPr>
              <w:pStyle w:val="ClickSteps"/>
              <w:rPr>
                <w:rFonts w:cs="Segoe UI"/>
              </w:rPr>
            </w:pPr>
            <w:r w:rsidRPr="00251758">
              <w:rPr>
                <w:rFonts w:cs="Segoe UI"/>
              </w:rPr>
              <w:t xml:space="preserve">Navigate to </w:t>
            </w:r>
            <w:hyperlink r:id="rId12" w:history="1">
              <w:r w:rsidRPr="00251758">
                <w:rPr>
                  <w:rStyle w:val="Hyperlink"/>
                  <w:rFonts w:cs="Segoe UI"/>
                </w:rPr>
                <w:t>http://guidgen.com</w:t>
              </w:r>
            </w:hyperlink>
            <w:r w:rsidRPr="00251758">
              <w:rPr>
                <w:rFonts w:cs="Segoe UI"/>
              </w:rPr>
              <w:t xml:space="preserve"> and copy a newly generated GUID (we will refer to this as your unique GUID</w:t>
            </w:r>
            <w:r w:rsidR="001129CC" w:rsidRPr="00251758">
              <w:rPr>
                <w:rFonts w:cs="Segoe UI"/>
              </w:rPr>
              <w:t>)</w:t>
            </w:r>
          </w:p>
          <w:p w14:paraId="6EBE188C" w14:textId="05830C61" w:rsidR="00DE0163" w:rsidRPr="00251758" w:rsidRDefault="00934833" w:rsidP="008B33BB">
            <w:pPr>
              <w:pStyle w:val="ClickSteps"/>
              <w:rPr>
                <w:rFonts w:cs="Segoe UI"/>
              </w:rPr>
            </w:pPr>
            <w:r w:rsidRPr="00251758">
              <w:rPr>
                <w:rFonts w:cs="Segoe UI"/>
              </w:rPr>
              <w:t xml:space="preserve">Back in </w:t>
            </w:r>
            <w:r w:rsidR="005719F4" w:rsidRPr="00251758">
              <w:rPr>
                <w:rFonts w:cs="Segoe UI"/>
              </w:rPr>
              <w:t xml:space="preserve">your </w:t>
            </w:r>
            <w:r w:rsidR="005719F4" w:rsidRPr="00251758">
              <w:rPr>
                <w:rFonts w:cs="Segoe UI"/>
                <w:b/>
              </w:rPr>
              <w:t>SignupOrSigninWithRestAndIdp</w:t>
            </w:r>
            <w:r w:rsidR="005719F4" w:rsidRPr="00251758">
              <w:rPr>
                <w:rFonts w:cs="Segoe UI"/>
              </w:rPr>
              <w:t xml:space="preserve"> policy, a</w:t>
            </w:r>
            <w:r w:rsidR="00A534F3" w:rsidRPr="00251758">
              <w:rPr>
                <w:rFonts w:cs="Segoe UI"/>
              </w:rPr>
              <w:t xml:space="preserve">dd two attributes to the root </w:t>
            </w:r>
            <w:r w:rsidR="00A534F3" w:rsidRPr="00251758">
              <w:rPr>
                <w:rFonts w:cs="Segoe UI"/>
                <w:b/>
              </w:rPr>
              <w:t>TrustFrameworkPolicy</w:t>
            </w:r>
            <w:r w:rsidR="00A534F3" w:rsidRPr="00251758">
              <w:rPr>
                <w:rFonts w:cs="Segoe UI"/>
              </w:rPr>
              <w:t xml:space="preserve"> element </w:t>
            </w:r>
            <w:r w:rsidR="008B33BB" w:rsidRPr="00251758">
              <w:rPr>
                <w:rFonts w:cs="Segoe UI"/>
              </w:rPr>
              <w:t xml:space="preserve">as follows: </w:t>
            </w:r>
          </w:p>
          <w:p w14:paraId="595854A7" w14:textId="77777777" w:rsidR="00B7431B" w:rsidRDefault="00A534F3" w:rsidP="00DE0163">
            <w:pPr>
              <w:pStyle w:val="Code"/>
              <w:framePr w:hSpace="0" w:wrap="auto" w:vAnchor="margin" w:xAlign="left" w:yAlign="inline"/>
              <w:suppressOverlap w:val="0"/>
            </w:pPr>
            <w:r w:rsidRPr="00DE0163">
              <w:t>DeploymentMode="Development"</w:t>
            </w:r>
          </w:p>
          <w:p w14:paraId="532B82F0" w14:textId="469443DD" w:rsidR="00A534F3" w:rsidRPr="00DE0163" w:rsidRDefault="00A534F3" w:rsidP="00DE0163">
            <w:pPr>
              <w:pStyle w:val="Code"/>
              <w:framePr w:hSpace="0" w:wrap="auto" w:vAnchor="margin" w:xAlign="left" w:yAlign="inline"/>
              <w:suppressOverlap w:val="0"/>
            </w:pPr>
            <w:r w:rsidRPr="00DE7EBA">
              <w:t>UserJourneyRecorderEndpoint="</w:t>
            </w:r>
            <w:hyperlink r:id="rId13" w:history="1">
              <w:r w:rsidRPr="00DE7EBA">
                <w:t>https://b2crecorder.azurewebsites.net/stream?id</w:t>
              </w:r>
            </w:hyperlink>
            <w:r w:rsidRPr="00DE7EBA">
              <w:t>=&lt;</w:t>
            </w:r>
            <w:r w:rsidR="00934833" w:rsidRPr="00DE7EBA">
              <w:t>your unique GUID</w:t>
            </w:r>
            <w:r w:rsidRPr="00DE7EBA">
              <w:t>&gt;</w:t>
            </w:r>
            <w:r w:rsidR="008B33BB" w:rsidRPr="00DE7EBA">
              <w:t>”</w:t>
            </w:r>
          </w:p>
          <w:p w14:paraId="6E965555" w14:textId="5E6B6E73" w:rsidR="008B33BB" w:rsidRDefault="008B33BB" w:rsidP="008B33BB">
            <w:pPr>
              <w:pStyle w:val="Note"/>
            </w:pPr>
            <w:r w:rsidRPr="008B33BB">
              <w:rPr>
                <w:b/>
              </w:rPr>
              <w:t>Note:</w:t>
            </w:r>
            <w:r>
              <w:t xml:space="preserve"> You can get the </w:t>
            </w:r>
            <w:r w:rsidR="00A20B13">
              <w:t xml:space="preserve">unique </w:t>
            </w:r>
            <w:r w:rsidR="005719F4">
              <w:t>name</w:t>
            </w:r>
            <w:r>
              <w:t xml:space="preserve"> from the B2C portal by clicking B2C_1A_signuporsigninwithrestandidp.</w:t>
            </w:r>
          </w:p>
          <w:p w14:paraId="402BAD12" w14:textId="489BB7B6" w:rsidR="008B33BB" w:rsidRDefault="008B33BB" w:rsidP="00171A43">
            <w:pPr>
              <w:pStyle w:val="ClickSteps"/>
              <w:numPr>
                <w:ilvl w:val="0"/>
                <w:numId w:val="0"/>
              </w:numPr>
              <w:ind w:left="360" w:hanging="360"/>
            </w:pPr>
          </w:p>
        </w:tc>
      </w:tr>
      <w:tr w:rsidR="00171A43" w:rsidRPr="00E734C1" w14:paraId="4223EE5B" w14:textId="77777777" w:rsidTr="00F416A1">
        <w:tc>
          <w:tcPr>
            <w:tcW w:w="2122" w:type="dxa"/>
          </w:tcPr>
          <w:p w14:paraId="2527DD56" w14:textId="11EED601" w:rsidR="00171A43" w:rsidRPr="008B33BB" w:rsidRDefault="00171A43" w:rsidP="00171A43">
            <w:r>
              <w:t xml:space="preserve">Add an output claim </w:t>
            </w:r>
          </w:p>
        </w:tc>
        <w:tc>
          <w:tcPr>
            <w:tcW w:w="8692" w:type="dxa"/>
          </w:tcPr>
          <w:p w14:paraId="3B90DD32" w14:textId="40D5814B" w:rsidR="00171A43" w:rsidRPr="00251758" w:rsidRDefault="00171A43" w:rsidP="00171A43">
            <w:pPr>
              <w:pStyle w:val="ClickSteps"/>
              <w:rPr>
                <w:rFonts w:cs="Segoe UI"/>
              </w:rPr>
            </w:pPr>
            <w:r w:rsidRPr="00251758">
              <w:rPr>
                <w:rFonts w:cs="Segoe UI"/>
              </w:rPr>
              <w:t>Add an OutputClaim</w:t>
            </w:r>
            <w:r w:rsidR="00251758">
              <w:rPr>
                <w:rFonts w:cs="Segoe UI"/>
              </w:rPr>
              <w:t xml:space="preserve"> to the Ou</w:t>
            </w:r>
            <w:r w:rsidRPr="00251758">
              <w:rPr>
                <w:rFonts w:cs="Segoe UI"/>
              </w:rPr>
              <w:t>tputClaims section at the end of the policy as follows:</w:t>
            </w:r>
          </w:p>
          <w:p w14:paraId="3F82A0EE" w14:textId="77777777" w:rsidR="00171A43" w:rsidRDefault="00171A43" w:rsidP="00171A43">
            <w:pPr>
              <w:pStyle w:val="Code"/>
              <w:framePr w:hSpace="0" w:wrap="auto" w:vAnchor="margin" w:xAlign="left" w:yAlign="inline"/>
              <w:suppressOverlap w:val="0"/>
            </w:pPr>
            <w:r>
              <w:t>&lt;OutputClaim ClaimTypeReferenceID="Loyalty"  /&gt;</w:t>
            </w:r>
          </w:p>
          <w:p w14:paraId="1164952B" w14:textId="4199619C" w:rsidR="00171A43" w:rsidRDefault="00171A43" w:rsidP="00171A43">
            <w:pPr>
              <w:pStyle w:val="Note"/>
            </w:pPr>
            <w:r w:rsidRPr="00932C42">
              <w:rPr>
                <w:b/>
              </w:rPr>
              <w:lastRenderedPageBreak/>
              <w:t>Note:</w:t>
            </w:r>
            <w:r>
              <w:t xml:space="preserve"> This is just so that you can see the value of the Loyalty Number in the token. You could a</w:t>
            </w:r>
            <w:r w:rsidR="00446900">
              <w:t>lso add an Output claim for eyec</w:t>
            </w:r>
            <w:r>
              <w:t>olor, to see that your attribute is still stored in the directory.</w:t>
            </w:r>
          </w:p>
          <w:p w14:paraId="056300D7" w14:textId="5ABB49C4" w:rsidR="00171A43" w:rsidRPr="00251758" w:rsidRDefault="00171A43" w:rsidP="00171A43">
            <w:pPr>
              <w:pStyle w:val="ClickSteps"/>
              <w:rPr>
                <w:rFonts w:cs="Segoe UI"/>
              </w:rPr>
            </w:pPr>
            <w:r w:rsidRPr="00251758">
              <w:rPr>
                <w:rFonts w:cs="Segoe UI"/>
                <w:b/>
              </w:rPr>
              <w:t>Save</w:t>
            </w:r>
            <w:r w:rsidRPr="00251758">
              <w:rPr>
                <w:rFonts w:cs="Segoe UI"/>
              </w:rPr>
              <w:t xml:space="preserve"> and </w:t>
            </w:r>
            <w:r w:rsidRPr="00251758">
              <w:rPr>
                <w:rFonts w:cs="Segoe UI"/>
                <w:b/>
              </w:rPr>
              <w:t>upload</w:t>
            </w:r>
            <w:r w:rsidRPr="00251758">
              <w:rPr>
                <w:rFonts w:cs="Segoe UI"/>
              </w:rPr>
              <w:t xml:space="preserve"> the policy</w:t>
            </w:r>
          </w:p>
        </w:tc>
      </w:tr>
      <w:tr w:rsidR="008B33BB" w:rsidRPr="00E734C1" w14:paraId="71419930" w14:textId="77777777" w:rsidTr="00F416A1">
        <w:tc>
          <w:tcPr>
            <w:tcW w:w="2122" w:type="dxa"/>
          </w:tcPr>
          <w:p w14:paraId="1CBBF0D3" w14:textId="73C3C57A" w:rsidR="008B33BB" w:rsidRPr="008B33BB" w:rsidRDefault="001911CE" w:rsidP="005501D6">
            <w:r w:rsidRPr="001911CE">
              <w:lastRenderedPageBreak/>
              <w:t>Test the policy</w:t>
            </w:r>
          </w:p>
        </w:tc>
        <w:tc>
          <w:tcPr>
            <w:tcW w:w="8692" w:type="dxa"/>
          </w:tcPr>
          <w:p w14:paraId="7BE7D0D6" w14:textId="77777777" w:rsidR="00BF2172" w:rsidRPr="00251758" w:rsidRDefault="00DE0163" w:rsidP="00171A43">
            <w:pPr>
              <w:pStyle w:val="ClickSteps"/>
              <w:rPr>
                <w:rFonts w:cs="Segoe UI"/>
              </w:rPr>
            </w:pPr>
            <w:r w:rsidRPr="00251758">
              <w:rPr>
                <w:rFonts w:cs="Segoe UI"/>
              </w:rPr>
              <w:t>Select</w:t>
            </w:r>
            <w:r w:rsidR="001911CE" w:rsidRPr="00251758">
              <w:rPr>
                <w:rFonts w:cs="Segoe UI"/>
              </w:rPr>
              <w:t xml:space="preserve"> the </w:t>
            </w:r>
            <w:r w:rsidRPr="00251758">
              <w:rPr>
                <w:rFonts w:cs="Segoe UI"/>
              </w:rPr>
              <w:t>p</w:t>
            </w:r>
            <w:r w:rsidR="001911CE" w:rsidRPr="00251758">
              <w:rPr>
                <w:rFonts w:cs="Segoe UI"/>
              </w:rPr>
              <w:t xml:space="preserve">olicy and click </w:t>
            </w:r>
            <w:r w:rsidR="001911CE" w:rsidRPr="00251758">
              <w:rPr>
                <w:rFonts w:cs="Segoe UI"/>
                <w:b/>
              </w:rPr>
              <w:t>Run Now</w:t>
            </w:r>
          </w:p>
          <w:p w14:paraId="1CF8D1F6" w14:textId="018F2957" w:rsidR="008B33BB" w:rsidRPr="00251758" w:rsidRDefault="00BF2172" w:rsidP="00171A43">
            <w:pPr>
              <w:pStyle w:val="ClickSteps"/>
              <w:rPr>
                <w:rFonts w:cs="Segoe UI"/>
              </w:rPr>
            </w:pPr>
            <w:r w:rsidRPr="00251758">
              <w:rPr>
                <w:rFonts w:cs="Segoe UI"/>
              </w:rPr>
              <w:t xml:space="preserve">Click </w:t>
            </w:r>
            <w:r w:rsidR="001911CE" w:rsidRPr="00251758">
              <w:rPr>
                <w:rFonts w:cs="Segoe UI"/>
                <w:b/>
              </w:rPr>
              <w:t>sign up</w:t>
            </w:r>
          </w:p>
          <w:p w14:paraId="26700539" w14:textId="77777777" w:rsidR="00171A43" w:rsidRDefault="00171A43" w:rsidP="00171A43">
            <w:pPr>
              <w:pStyle w:val="Note"/>
            </w:pPr>
            <w:r w:rsidRPr="00171A43">
              <w:rPr>
                <w:b/>
              </w:rPr>
              <w:t>Note:</w:t>
            </w:r>
            <w:r>
              <w:t xml:space="preserve"> You will of course need a new account, perhaps you have another email address you can use for a local account. If not maybe you can swap accounts with another student. When you complete the sign up (with a new account), the token will show you a value for the loyalty number in the form of a GUID. </w:t>
            </w:r>
          </w:p>
          <w:p w14:paraId="585F9539" w14:textId="00026E17" w:rsidR="00171A43" w:rsidRPr="00251758" w:rsidRDefault="00171A43" w:rsidP="00171A43">
            <w:pPr>
              <w:pStyle w:val="ClickSteps"/>
              <w:rPr>
                <w:rFonts w:cs="Segoe UI"/>
              </w:rPr>
            </w:pPr>
            <w:r w:rsidRPr="00251758">
              <w:rPr>
                <w:rFonts w:cs="Segoe UI"/>
              </w:rPr>
              <w:t xml:space="preserve">Close the browser tab and click </w:t>
            </w:r>
            <w:r w:rsidRPr="00251758">
              <w:rPr>
                <w:rFonts w:cs="Segoe UI"/>
                <w:b/>
              </w:rPr>
              <w:t>Run Now</w:t>
            </w:r>
            <w:r w:rsidRPr="00251758">
              <w:rPr>
                <w:rFonts w:cs="Segoe UI"/>
              </w:rPr>
              <w:t xml:space="preserve"> </w:t>
            </w:r>
            <w:r w:rsidR="001129CC" w:rsidRPr="00251758">
              <w:rPr>
                <w:rFonts w:cs="Segoe UI"/>
              </w:rPr>
              <w:t>t</w:t>
            </w:r>
            <w:r w:rsidRPr="00251758">
              <w:rPr>
                <w:rFonts w:cs="Segoe UI"/>
              </w:rPr>
              <w:t>o execute the policy again, this time signing in wi</w:t>
            </w:r>
            <w:r w:rsidR="001129CC" w:rsidRPr="00251758">
              <w:rPr>
                <w:rFonts w:cs="Segoe UI"/>
              </w:rPr>
              <w:t>th the account you just created</w:t>
            </w:r>
          </w:p>
          <w:p w14:paraId="71129741" w14:textId="23B75472" w:rsidR="00171A43" w:rsidRDefault="00171A43" w:rsidP="00171A43">
            <w:pPr>
              <w:pStyle w:val="Note"/>
            </w:pPr>
            <w:r w:rsidRPr="00171A43">
              <w:rPr>
                <w:b/>
              </w:rPr>
              <w:t>Note:</w:t>
            </w:r>
            <w:r>
              <w:t xml:space="preserve"> You should see that the token includes the loyalty number with the same GUID as before. While a GUID may not be a very useful value for the purpose of loyalty discounts(!) all that we are trying to prove is that a value can be looked up and retrieved from a 3</w:t>
            </w:r>
            <w:r w:rsidRPr="00171A43">
              <w:rPr>
                <w:vertAlign w:val="superscript"/>
              </w:rPr>
              <w:t>rd</w:t>
            </w:r>
            <w:r>
              <w:t xml:space="preserve"> party provider using a REST API. </w:t>
            </w:r>
          </w:p>
        </w:tc>
      </w:tr>
      <w:tr w:rsidR="001911CE" w:rsidRPr="00E734C1" w14:paraId="29A411AD" w14:textId="77777777" w:rsidTr="00F416A1">
        <w:tc>
          <w:tcPr>
            <w:tcW w:w="2122" w:type="dxa"/>
          </w:tcPr>
          <w:p w14:paraId="0C7F6948" w14:textId="71FC3729" w:rsidR="001911CE" w:rsidRPr="001911CE" w:rsidRDefault="00A20B13" w:rsidP="005501D6">
            <w:r w:rsidRPr="00A20B13">
              <w:t>View your user journey in the recorder</w:t>
            </w:r>
          </w:p>
        </w:tc>
        <w:tc>
          <w:tcPr>
            <w:tcW w:w="8692" w:type="dxa"/>
          </w:tcPr>
          <w:p w14:paraId="25DFA600" w14:textId="4F2C452B" w:rsidR="00547161" w:rsidRDefault="00547161" w:rsidP="00934833">
            <w:pPr>
              <w:pStyle w:val="ClickSteps"/>
              <w:rPr>
                <w:rFonts w:cs="Segoe UI"/>
              </w:rPr>
            </w:pPr>
            <w:r>
              <w:rPr>
                <w:rFonts w:cs="Segoe UI"/>
              </w:rPr>
              <w:t>Add the following items at the beginning of your policy using you’re a GUID of your choice:</w:t>
            </w:r>
          </w:p>
          <w:p w14:paraId="4ACDBA2A" w14:textId="0C3D17EE" w:rsidR="00547161" w:rsidRDefault="00547161" w:rsidP="00547161">
            <w:pPr>
              <w:rPr>
                <w:b/>
              </w:rPr>
            </w:pPr>
            <w:r w:rsidRPr="00547161">
              <w:rPr>
                <w:b/>
              </w:rPr>
              <w:t>&lt;TrustFrameworkPolicy</w:t>
            </w:r>
          </w:p>
          <w:p w14:paraId="1ECBB8A4" w14:textId="255004FD" w:rsidR="00547161" w:rsidRDefault="00547161" w:rsidP="00547161">
            <w:pPr>
              <w:rPr>
                <w:b/>
              </w:rPr>
            </w:pPr>
            <w:r>
              <w:rPr>
                <w:b/>
              </w:rPr>
              <w:t>…</w:t>
            </w:r>
          </w:p>
          <w:p w14:paraId="194358C6" w14:textId="1CFA564E" w:rsidR="00547161" w:rsidRPr="00547161" w:rsidRDefault="00547161" w:rsidP="00547161">
            <w:pPr>
              <w:rPr>
                <w:rFonts w:asciiTheme="minorHAnsi" w:hAnsiTheme="minorHAnsi"/>
                <w:b/>
              </w:rPr>
            </w:pPr>
            <w:r w:rsidRPr="00547161">
              <w:rPr>
                <w:b/>
              </w:rPr>
              <w:t>DeploymentMode="Development"</w:t>
            </w:r>
          </w:p>
          <w:p w14:paraId="090627DA" w14:textId="6489D1DA" w:rsidR="00547161" w:rsidRDefault="00547161" w:rsidP="00547161">
            <w:r w:rsidRPr="00547161">
              <w:rPr>
                <w:b/>
              </w:rPr>
              <w:t>UserJourneyRecorderEndpoint=</w:t>
            </w:r>
            <w:hyperlink r:id="rId14" w:history="1">
              <w:r w:rsidRPr="001A6D35">
                <w:rPr>
                  <w:rStyle w:val="Hyperlink"/>
                </w:rPr>
                <w:t>https://b2crecorder.azurewebsites.net/stream?id=999BFAB1-C675-44EC-9A70-C265DB8F1111</w:t>
              </w:r>
            </w:hyperlink>
          </w:p>
          <w:p w14:paraId="47B15981" w14:textId="09151653" w:rsidR="00547161" w:rsidRDefault="00547161" w:rsidP="00547161">
            <w:r w:rsidRPr="00547161">
              <w:t>&gt;</w:t>
            </w:r>
          </w:p>
          <w:p w14:paraId="70665317" w14:textId="77777777" w:rsidR="00547161" w:rsidRPr="00547161" w:rsidRDefault="00547161" w:rsidP="00547161">
            <w:pPr>
              <w:pStyle w:val="ClickSteps"/>
              <w:numPr>
                <w:ilvl w:val="0"/>
                <w:numId w:val="0"/>
              </w:numPr>
              <w:ind w:left="360"/>
              <w:rPr>
                <w:rFonts w:cs="Segoe UI"/>
                <w:lang w:val="en-US"/>
              </w:rPr>
            </w:pPr>
          </w:p>
          <w:p w14:paraId="4A2F45A8" w14:textId="77777777" w:rsidR="001911CE" w:rsidRDefault="00A20B13" w:rsidP="00934833">
            <w:pPr>
              <w:pStyle w:val="ClickSteps"/>
              <w:rPr>
                <w:rFonts w:cs="Segoe UI"/>
              </w:rPr>
            </w:pPr>
            <w:r w:rsidRPr="00251758">
              <w:rPr>
                <w:rFonts w:cs="Segoe UI"/>
              </w:rPr>
              <w:t xml:space="preserve">Navigate to </w:t>
            </w:r>
            <w:r w:rsidRPr="00251758">
              <w:rPr>
                <w:rFonts w:cs="Segoe UI"/>
                <w:b/>
              </w:rPr>
              <w:t>https://b2crecorder.azurewebsites.net/trace_102.html?id=&lt;</w:t>
            </w:r>
            <w:r w:rsidR="00934833" w:rsidRPr="00251758">
              <w:rPr>
                <w:rFonts w:cs="Segoe UI"/>
                <w:b/>
              </w:rPr>
              <w:t>your unique</w:t>
            </w:r>
            <w:r w:rsidRPr="00251758">
              <w:rPr>
                <w:rFonts w:cs="Segoe UI"/>
                <w:b/>
              </w:rPr>
              <w:t xml:space="preserve"> </w:t>
            </w:r>
            <w:r w:rsidR="00934833" w:rsidRPr="00251758">
              <w:rPr>
                <w:rFonts w:cs="Segoe UI"/>
                <w:b/>
              </w:rPr>
              <w:t>GUID</w:t>
            </w:r>
            <w:r w:rsidRPr="00251758">
              <w:rPr>
                <w:rFonts w:cs="Segoe UI"/>
                <w:b/>
              </w:rPr>
              <w:t>&gt;</w:t>
            </w:r>
            <w:r w:rsidRPr="00251758">
              <w:rPr>
                <w:rFonts w:cs="Segoe UI"/>
                <w:b/>
                <w:color w:val="1F497D"/>
                <w:sz w:val="22"/>
                <w:lang w:val="en-AU"/>
              </w:rPr>
              <w:t xml:space="preserve"> </w:t>
            </w:r>
            <w:r w:rsidRPr="00251758">
              <w:rPr>
                <w:rFonts w:cs="Segoe UI"/>
              </w:rPr>
              <w:t xml:space="preserve">and click </w:t>
            </w:r>
            <w:r w:rsidRPr="00251758">
              <w:rPr>
                <w:rFonts w:cs="Segoe UI"/>
                <w:b/>
              </w:rPr>
              <w:t>Refresh Now</w:t>
            </w:r>
            <w:r w:rsidR="00B7431B" w:rsidRPr="00251758">
              <w:rPr>
                <w:rFonts w:cs="Segoe UI"/>
              </w:rPr>
              <w:t xml:space="preserve"> </w:t>
            </w:r>
            <w:r w:rsidRPr="00251758">
              <w:rPr>
                <w:rFonts w:cs="Segoe UI"/>
              </w:rPr>
              <w:t xml:space="preserve">to see </w:t>
            </w:r>
            <w:r w:rsidR="00B7431B" w:rsidRPr="00251758">
              <w:rPr>
                <w:rFonts w:cs="Segoe UI"/>
              </w:rPr>
              <w:t>the details of the user journey</w:t>
            </w:r>
          </w:p>
          <w:p w14:paraId="0EF6B5AB" w14:textId="6D6149AB" w:rsidR="00547161" w:rsidRPr="00251758" w:rsidRDefault="00547161" w:rsidP="00934833">
            <w:pPr>
              <w:pStyle w:val="ClickSteps"/>
              <w:rPr>
                <w:rFonts w:cs="Segoe UI"/>
              </w:rPr>
            </w:pPr>
            <w:r>
              <w:rPr>
                <w:rFonts w:cs="Segoe UI"/>
              </w:rPr>
              <w:t xml:space="preserve">Since this tool may show the value of claims as they are exchanged between B2C and another service like and IDP, use the userjourneyrecorder only in development environments and never with production users </w:t>
            </w:r>
          </w:p>
        </w:tc>
      </w:tr>
    </w:tbl>
    <w:p w14:paraId="5CEFC789" w14:textId="77777777" w:rsidR="00AA001E" w:rsidRPr="00547161" w:rsidRDefault="00AA001E" w:rsidP="009D483F">
      <w:pPr>
        <w:pStyle w:val="Step"/>
        <w:numPr>
          <w:ilvl w:val="0"/>
          <w:numId w:val="0"/>
        </w:numPr>
        <w:ind w:left="720" w:hanging="360"/>
      </w:pPr>
      <w:bookmarkStart w:id="3" w:name="_GoBack"/>
      <w:bookmarkEnd w:id="3"/>
    </w:p>
    <w:sectPr w:rsidR="00AA001E" w:rsidRPr="00547161" w:rsidSect="00A12B5A">
      <w:headerReference w:type="default"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5A4DC4" w14:textId="77777777" w:rsidR="00763011" w:rsidRDefault="00763011">
      <w:pPr>
        <w:spacing w:after="0" w:line="240" w:lineRule="auto"/>
      </w:pPr>
      <w:r>
        <w:separator/>
      </w:r>
    </w:p>
  </w:endnote>
  <w:endnote w:type="continuationSeparator" w:id="0">
    <w:p w14:paraId="2C453F19" w14:textId="77777777" w:rsidR="00763011" w:rsidRDefault="00763011">
      <w:pPr>
        <w:spacing w:after="0" w:line="240" w:lineRule="auto"/>
      </w:pPr>
      <w:r>
        <w:continuationSeparator/>
      </w:r>
    </w:p>
  </w:endnote>
  <w:endnote w:type="continuationNotice" w:id="1">
    <w:p w14:paraId="49BFDD5F" w14:textId="77777777" w:rsidR="00763011" w:rsidRDefault="007630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Hand Of Sean">
    <w:altName w:val="Arial Unicode MS"/>
    <w:charset w:val="81"/>
    <w:family w:val="auto"/>
    <w:pitch w:val="variable"/>
    <w:sig w:usb0="00000000" w:usb1="590F004A" w:usb2="00000010" w:usb3="00000000" w:csb0="000E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211910"/>
      <w:docPartObj>
        <w:docPartGallery w:val="Page Numbers (Bottom of Page)"/>
        <w:docPartUnique/>
      </w:docPartObj>
    </w:sdtPr>
    <w:sdtEndPr/>
    <w:sdtContent>
      <w:sdt>
        <w:sdtPr>
          <w:id w:val="1728636285"/>
          <w:docPartObj>
            <w:docPartGallery w:val="Page Numbers (Top of Page)"/>
            <w:docPartUnique/>
          </w:docPartObj>
        </w:sdtPr>
        <w:sdtEndPr/>
        <w:sdtContent>
          <w:p w14:paraId="7241D4BF" w14:textId="7D1A2633" w:rsidR="00656774" w:rsidRDefault="0065677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47161">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47161">
              <w:rPr>
                <w:b/>
                <w:bCs/>
                <w:noProof/>
              </w:rPr>
              <w:t>5</w:t>
            </w:r>
            <w:r>
              <w:rPr>
                <w:b/>
                <w:bCs/>
                <w:sz w:val="24"/>
                <w:szCs w:val="24"/>
              </w:rPr>
              <w:fldChar w:fldCharType="end"/>
            </w:r>
          </w:p>
        </w:sdtContent>
      </w:sdt>
    </w:sdtContent>
  </w:sdt>
  <w:p w14:paraId="628B9EB8" w14:textId="77777777" w:rsidR="00656774" w:rsidRDefault="006567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6FCFBE" w14:textId="77777777" w:rsidR="00763011" w:rsidRDefault="00763011">
      <w:pPr>
        <w:spacing w:after="0" w:line="240" w:lineRule="auto"/>
      </w:pPr>
      <w:r>
        <w:separator/>
      </w:r>
    </w:p>
  </w:footnote>
  <w:footnote w:type="continuationSeparator" w:id="0">
    <w:p w14:paraId="548C3161" w14:textId="77777777" w:rsidR="00763011" w:rsidRDefault="00763011">
      <w:pPr>
        <w:spacing w:after="0" w:line="240" w:lineRule="auto"/>
      </w:pPr>
      <w:r>
        <w:continuationSeparator/>
      </w:r>
    </w:p>
  </w:footnote>
  <w:footnote w:type="continuationNotice" w:id="1">
    <w:p w14:paraId="79979708" w14:textId="77777777" w:rsidR="00763011" w:rsidRDefault="007630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93471" w14:textId="77777777" w:rsidR="00656774" w:rsidRPr="0045139B" w:rsidRDefault="00656774" w:rsidP="00A12B5A">
    <w:pPr>
      <w:pStyle w:val="Header"/>
      <w:tabs>
        <w:tab w:val="clear" w:pos="9360"/>
      </w:tabs>
      <w:rPr>
        <w:b/>
      </w:rPr>
    </w:pP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2494A6A2"/>
    <w:lvl w:ilvl="0">
      <w:start w:val="1"/>
      <w:numFmt w:val="decimal"/>
      <w:lvlText w:val="%1."/>
      <w:lvlJc w:val="left"/>
      <w:pPr>
        <w:tabs>
          <w:tab w:val="num" w:pos="1440"/>
        </w:tabs>
        <w:ind w:left="1440" w:hanging="360"/>
      </w:pPr>
    </w:lvl>
  </w:abstractNum>
  <w:abstractNum w:abstractNumId="1" w15:restartNumberingAfterBreak="0">
    <w:nsid w:val="028F539B"/>
    <w:multiLevelType w:val="multilevel"/>
    <w:tmpl w:val="02BA1002"/>
    <w:lvl w:ilvl="0">
      <w:start w:val="1"/>
      <w:numFmt w:val="decimal"/>
      <w:pStyle w:val="Heading1Numbered"/>
      <w:lvlText w:val="%1."/>
      <w:lvlJc w:val="left"/>
      <w:pPr>
        <w:ind w:left="9630" w:hanging="360"/>
      </w:pPr>
      <w:rPr>
        <w:rFonts w:hint="default"/>
      </w:rPr>
    </w:lvl>
    <w:lvl w:ilvl="1">
      <w:start w:val="1"/>
      <w:numFmt w:val="decimal"/>
      <w:pStyle w:val="Heading2Numbered"/>
      <w:suff w:val="space"/>
      <w:lvlText w:val="%1.%2."/>
      <w:lvlJc w:val="left"/>
      <w:pPr>
        <w:ind w:left="1170" w:hanging="360"/>
      </w:pPr>
      <w:rPr>
        <w:rFonts w:hint="default"/>
      </w:rPr>
    </w:lvl>
    <w:lvl w:ilvl="2">
      <w:start w:val="1"/>
      <w:numFmt w:val="decimal"/>
      <w:suff w:val="space"/>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2FE6776"/>
    <w:multiLevelType w:val="hybridMultilevel"/>
    <w:tmpl w:val="C4A0C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C67A1E"/>
    <w:multiLevelType w:val="hybridMultilevel"/>
    <w:tmpl w:val="323EDC3A"/>
    <w:lvl w:ilvl="0" w:tplc="BEA2FAC6">
      <w:start w:val="1"/>
      <w:numFmt w:val="decimal"/>
      <w:pStyle w:val="Slide"/>
      <w:lvlText w:val="Slide %1"/>
      <w:lvlJc w:val="left"/>
      <w:pPr>
        <w:ind w:left="6660" w:hanging="360"/>
      </w:pPr>
      <w:rPr>
        <w:rFonts w:ascii="Calibri" w:hAnsi="Calibri" w:hint="default"/>
        <w:sz w:val="20"/>
      </w:rPr>
    </w:lvl>
    <w:lvl w:ilvl="1" w:tplc="04090019" w:tentative="1">
      <w:start w:val="1"/>
      <w:numFmt w:val="lowerLetter"/>
      <w:lvlText w:val="%2."/>
      <w:lvlJc w:val="left"/>
      <w:pPr>
        <w:ind w:left="7380" w:hanging="360"/>
      </w:pPr>
    </w:lvl>
    <w:lvl w:ilvl="2" w:tplc="0409001B" w:tentative="1">
      <w:start w:val="1"/>
      <w:numFmt w:val="lowerRoman"/>
      <w:lvlText w:val="%3."/>
      <w:lvlJc w:val="right"/>
      <w:pPr>
        <w:ind w:left="8100" w:hanging="180"/>
      </w:pPr>
    </w:lvl>
    <w:lvl w:ilvl="3" w:tplc="0409000F" w:tentative="1">
      <w:start w:val="1"/>
      <w:numFmt w:val="decimal"/>
      <w:lvlText w:val="%4."/>
      <w:lvlJc w:val="left"/>
      <w:pPr>
        <w:ind w:left="8820" w:hanging="360"/>
      </w:pPr>
    </w:lvl>
    <w:lvl w:ilvl="4" w:tplc="04090019" w:tentative="1">
      <w:start w:val="1"/>
      <w:numFmt w:val="lowerLetter"/>
      <w:lvlText w:val="%5."/>
      <w:lvlJc w:val="left"/>
      <w:pPr>
        <w:ind w:left="9540" w:hanging="360"/>
      </w:pPr>
    </w:lvl>
    <w:lvl w:ilvl="5" w:tplc="0409001B" w:tentative="1">
      <w:start w:val="1"/>
      <w:numFmt w:val="lowerRoman"/>
      <w:lvlText w:val="%6."/>
      <w:lvlJc w:val="right"/>
      <w:pPr>
        <w:ind w:left="10260" w:hanging="180"/>
      </w:pPr>
    </w:lvl>
    <w:lvl w:ilvl="6" w:tplc="0409000F" w:tentative="1">
      <w:start w:val="1"/>
      <w:numFmt w:val="decimal"/>
      <w:lvlText w:val="%7."/>
      <w:lvlJc w:val="left"/>
      <w:pPr>
        <w:ind w:left="10980" w:hanging="360"/>
      </w:pPr>
    </w:lvl>
    <w:lvl w:ilvl="7" w:tplc="04090019" w:tentative="1">
      <w:start w:val="1"/>
      <w:numFmt w:val="lowerLetter"/>
      <w:lvlText w:val="%8."/>
      <w:lvlJc w:val="left"/>
      <w:pPr>
        <w:ind w:left="11700" w:hanging="360"/>
      </w:pPr>
    </w:lvl>
    <w:lvl w:ilvl="8" w:tplc="0409001B" w:tentative="1">
      <w:start w:val="1"/>
      <w:numFmt w:val="lowerRoman"/>
      <w:lvlText w:val="%9."/>
      <w:lvlJc w:val="right"/>
      <w:pPr>
        <w:ind w:left="12420" w:hanging="180"/>
      </w:pPr>
    </w:lvl>
  </w:abstractNum>
  <w:abstractNum w:abstractNumId="4" w15:restartNumberingAfterBreak="0">
    <w:nsid w:val="06EA60BA"/>
    <w:multiLevelType w:val="hybridMultilevel"/>
    <w:tmpl w:val="2A405DE6"/>
    <w:lvl w:ilvl="0" w:tplc="AA005BE6">
      <w:start w:val="1"/>
      <w:numFmt w:val="bullet"/>
      <w:pStyle w:val="Bullet-No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B46EC"/>
    <w:multiLevelType w:val="hybridMultilevel"/>
    <w:tmpl w:val="3E303D5C"/>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113C6E08"/>
    <w:multiLevelType w:val="hybridMultilevel"/>
    <w:tmpl w:val="0F8CD3BE"/>
    <w:lvl w:ilvl="0" w:tplc="CFD83886">
      <w:start w:val="1"/>
      <w:numFmt w:val="decimal"/>
      <w:lvlText w:val="%1."/>
      <w:lvlJc w:val="left"/>
      <w:pPr>
        <w:ind w:left="360" w:hanging="360"/>
      </w:pPr>
      <w:rPr>
        <w:rFonts w:hint="default"/>
        <w:b w:val="0"/>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EE418B"/>
    <w:multiLevelType w:val="hybridMultilevel"/>
    <w:tmpl w:val="7E028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6413A2"/>
    <w:multiLevelType w:val="hybridMultilevel"/>
    <w:tmpl w:val="DF3A61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05D49C8"/>
    <w:multiLevelType w:val="hybridMultilevel"/>
    <w:tmpl w:val="A1E4384E"/>
    <w:lvl w:ilvl="0" w:tplc="34B21B30">
      <w:start w:val="1"/>
      <w:numFmt w:val="decimal"/>
      <w:pStyle w:val="ClickSteps"/>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096849"/>
    <w:multiLevelType w:val="hybridMultilevel"/>
    <w:tmpl w:val="C4825EA6"/>
    <w:lvl w:ilvl="0" w:tplc="59A6A180">
      <w:start w:val="1"/>
      <w:numFmt w:val="decimal"/>
      <w:pStyle w:val="Step"/>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F05B0C"/>
    <w:multiLevelType w:val="hybridMultilevel"/>
    <w:tmpl w:val="4F1C6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4E46FE"/>
    <w:multiLevelType w:val="hybridMultilevel"/>
    <w:tmpl w:val="9FBEB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40249B"/>
    <w:multiLevelType w:val="hybridMultilevel"/>
    <w:tmpl w:val="21F4081E"/>
    <w:lvl w:ilvl="0" w:tplc="4B7E7864">
      <w:start w:val="1"/>
      <w:numFmt w:val="decimal"/>
      <w:pStyle w:val="TechNetSetupInstructions"/>
      <w:lvlText w:val="%1."/>
      <w:lvlJc w:val="left"/>
      <w:pPr>
        <w:tabs>
          <w:tab w:val="num" w:pos="810"/>
        </w:tabs>
        <w:ind w:left="810" w:hanging="360"/>
      </w:pPr>
      <w:rPr>
        <w:rFonts w:cs="Times New Roman" w:hint="default"/>
        <w:b w:val="0"/>
        <w:color w:val="auto"/>
      </w:rPr>
    </w:lvl>
    <w:lvl w:ilvl="1" w:tplc="04090019">
      <w:start w:val="1"/>
      <w:numFmt w:val="lowerLetter"/>
      <w:lvlText w:val="%2."/>
      <w:lvlJc w:val="left"/>
      <w:pPr>
        <w:tabs>
          <w:tab w:val="num" w:pos="-90"/>
        </w:tabs>
        <w:ind w:left="-90" w:hanging="360"/>
      </w:pPr>
      <w:rPr>
        <w:rFonts w:cs="Times New Roman"/>
      </w:rPr>
    </w:lvl>
    <w:lvl w:ilvl="2" w:tplc="0409001B" w:tentative="1">
      <w:start w:val="1"/>
      <w:numFmt w:val="lowerRoman"/>
      <w:lvlText w:val="%3."/>
      <w:lvlJc w:val="right"/>
      <w:pPr>
        <w:tabs>
          <w:tab w:val="num" w:pos="630"/>
        </w:tabs>
        <w:ind w:left="630" w:hanging="180"/>
      </w:pPr>
      <w:rPr>
        <w:rFonts w:cs="Times New Roman"/>
      </w:rPr>
    </w:lvl>
    <w:lvl w:ilvl="3" w:tplc="0409000F" w:tentative="1">
      <w:start w:val="1"/>
      <w:numFmt w:val="decimal"/>
      <w:lvlText w:val="%4."/>
      <w:lvlJc w:val="left"/>
      <w:pPr>
        <w:tabs>
          <w:tab w:val="num" w:pos="1350"/>
        </w:tabs>
        <w:ind w:left="1350" w:hanging="360"/>
      </w:pPr>
      <w:rPr>
        <w:rFonts w:cs="Times New Roman"/>
      </w:rPr>
    </w:lvl>
    <w:lvl w:ilvl="4" w:tplc="04090019" w:tentative="1">
      <w:start w:val="1"/>
      <w:numFmt w:val="lowerLetter"/>
      <w:lvlText w:val="%5."/>
      <w:lvlJc w:val="left"/>
      <w:pPr>
        <w:tabs>
          <w:tab w:val="num" w:pos="2070"/>
        </w:tabs>
        <w:ind w:left="2070" w:hanging="360"/>
      </w:pPr>
      <w:rPr>
        <w:rFonts w:cs="Times New Roman"/>
      </w:rPr>
    </w:lvl>
    <w:lvl w:ilvl="5" w:tplc="0409001B" w:tentative="1">
      <w:start w:val="1"/>
      <w:numFmt w:val="lowerRoman"/>
      <w:lvlText w:val="%6."/>
      <w:lvlJc w:val="right"/>
      <w:pPr>
        <w:tabs>
          <w:tab w:val="num" w:pos="2790"/>
        </w:tabs>
        <w:ind w:left="2790" w:hanging="180"/>
      </w:pPr>
      <w:rPr>
        <w:rFonts w:cs="Times New Roman"/>
      </w:rPr>
    </w:lvl>
    <w:lvl w:ilvl="6" w:tplc="0409000F" w:tentative="1">
      <w:start w:val="1"/>
      <w:numFmt w:val="decimal"/>
      <w:lvlText w:val="%7."/>
      <w:lvlJc w:val="left"/>
      <w:pPr>
        <w:tabs>
          <w:tab w:val="num" w:pos="3510"/>
        </w:tabs>
        <w:ind w:left="3510" w:hanging="360"/>
      </w:pPr>
      <w:rPr>
        <w:rFonts w:cs="Times New Roman"/>
      </w:rPr>
    </w:lvl>
    <w:lvl w:ilvl="7" w:tplc="04090019" w:tentative="1">
      <w:start w:val="1"/>
      <w:numFmt w:val="lowerLetter"/>
      <w:lvlText w:val="%8."/>
      <w:lvlJc w:val="left"/>
      <w:pPr>
        <w:tabs>
          <w:tab w:val="num" w:pos="4230"/>
        </w:tabs>
        <w:ind w:left="4230" w:hanging="360"/>
      </w:pPr>
      <w:rPr>
        <w:rFonts w:cs="Times New Roman"/>
      </w:rPr>
    </w:lvl>
    <w:lvl w:ilvl="8" w:tplc="0409001B" w:tentative="1">
      <w:start w:val="1"/>
      <w:numFmt w:val="lowerRoman"/>
      <w:lvlText w:val="%9."/>
      <w:lvlJc w:val="right"/>
      <w:pPr>
        <w:tabs>
          <w:tab w:val="num" w:pos="4950"/>
        </w:tabs>
        <w:ind w:left="4950" w:hanging="180"/>
      </w:pPr>
      <w:rPr>
        <w:rFonts w:cs="Times New Roman"/>
      </w:rPr>
    </w:lvl>
  </w:abstractNum>
  <w:abstractNum w:abstractNumId="14" w15:restartNumberingAfterBreak="0">
    <w:nsid w:val="4F79176D"/>
    <w:multiLevelType w:val="hybridMultilevel"/>
    <w:tmpl w:val="D0328DDC"/>
    <w:lvl w:ilvl="0" w:tplc="0409000F">
      <w:start w:val="1"/>
      <w:numFmt w:val="decimal"/>
      <w:lvlText w:val="%1."/>
      <w:lvlJc w:val="left"/>
      <w:pPr>
        <w:ind w:left="360" w:hanging="360"/>
      </w:pPr>
    </w:lvl>
    <w:lvl w:ilvl="1" w:tplc="8C3E9646">
      <w:start w:val="1"/>
      <w:numFmt w:val="bullet"/>
      <w:lvlText w:val=""/>
      <w:lvlJc w:val="left"/>
      <w:pPr>
        <w:ind w:left="72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10F77E2"/>
    <w:multiLevelType w:val="hybridMultilevel"/>
    <w:tmpl w:val="188638D8"/>
    <w:lvl w:ilvl="0" w:tplc="03BCA680">
      <w:start w:val="1"/>
      <w:numFmt w:val="decimal"/>
      <w:pStyle w:val="Numbered1"/>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1F77F0F"/>
    <w:multiLevelType w:val="hybridMultilevel"/>
    <w:tmpl w:val="D33068B8"/>
    <w:lvl w:ilvl="0" w:tplc="D1622010">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7002A80"/>
    <w:multiLevelType w:val="hybridMultilevel"/>
    <w:tmpl w:val="6EB21C48"/>
    <w:lvl w:ilvl="0" w:tplc="CFD83886">
      <w:start w:val="1"/>
      <w:numFmt w:val="decimal"/>
      <w:lvlText w:val="%1."/>
      <w:lvlJc w:val="left"/>
      <w:pPr>
        <w:ind w:left="360" w:hanging="360"/>
      </w:pPr>
      <w:rPr>
        <w:rFonts w:hint="default"/>
        <w:b w:val="0"/>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0F3AC2"/>
    <w:multiLevelType w:val="hybridMultilevel"/>
    <w:tmpl w:val="C27C93C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7B314A8F"/>
    <w:multiLevelType w:val="hybridMultilevel"/>
    <w:tmpl w:val="DF3A61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9"/>
  </w:num>
  <w:num w:numId="3">
    <w:abstractNumId w:val="15"/>
  </w:num>
  <w:num w:numId="4">
    <w:abstractNumId w:val="13"/>
  </w:num>
  <w:num w:numId="5">
    <w:abstractNumId w:val="10"/>
  </w:num>
  <w:num w:numId="6">
    <w:abstractNumId w:val="16"/>
  </w:num>
  <w:num w:numId="7">
    <w:abstractNumId w:val="1"/>
  </w:num>
  <w:num w:numId="8">
    <w:abstractNumId w:val="9"/>
    <w:lvlOverride w:ilvl="0">
      <w:startOverride w:val="1"/>
    </w:lvlOverride>
  </w:num>
  <w:num w:numId="9">
    <w:abstractNumId w:val="9"/>
    <w:lvlOverride w:ilvl="0">
      <w:startOverride w:val="1"/>
    </w:lvlOverride>
  </w:num>
  <w:num w:numId="10">
    <w:abstractNumId w:val="10"/>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5"/>
  </w:num>
  <w:num w:numId="14">
    <w:abstractNumId w:val="7"/>
  </w:num>
  <w:num w:numId="15">
    <w:abstractNumId w:val="9"/>
  </w:num>
  <w:num w:numId="16">
    <w:abstractNumId w:val="9"/>
    <w:lvlOverride w:ilvl="0">
      <w:startOverride w:val="1"/>
    </w:lvlOverride>
  </w:num>
  <w:num w:numId="17">
    <w:abstractNumId w:val="9"/>
    <w:lvlOverride w:ilvl="0">
      <w:startOverride w:val="1"/>
    </w:lvlOverride>
  </w:num>
  <w:num w:numId="18">
    <w:abstractNumId w:val="18"/>
  </w:num>
  <w:num w:numId="19">
    <w:abstractNumId w:val="0"/>
  </w:num>
  <w:num w:numId="20">
    <w:abstractNumId w:val="17"/>
  </w:num>
  <w:num w:numId="21">
    <w:abstractNumId w:val="9"/>
    <w:lvlOverride w:ilvl="0">
      <w:startOverride w:val="1"/>
    </w:lvlOverride>
  </w:num>
  <w:num w:numId="22">
    <w:abstractNumId w:val="6"/>
  </w:num>
  <w:num w:numId="23">
    <w:abstractNumId w:val="9"/>
    <w:lvlOverride w:ilvl="0">
      <w:startOverride w:val="1"/>
    </w:lvlOverride>
  </w:num>
  <w:num w:numId="24">
    <w:abstractNumId w:val="19"/>
  </w:num>
  <w:num w:numId="25">
    <w:abstractNumId w:val="8"/>
  </w:num>
  <w:num w:numId="26">
    <w:abstractNumId w:val="9"/>
    <w:lvlOverride w:ilvl="0">
      <w:startOverride w:val="1"/>
    </w:lvlOverride>
  </w:num>
  <w:num w:numId="27">
    <w:abstractNumId w:val="9"/>
    <w:lvlOverride w:ilvl="0">
      <w:startOverride w:val="1"/>
    </w:lvlOverride>
  </w:num>
  <w:num w:numId="28">
    <w:abstractNumId w:val="2"/>
  </w:num>
  <w:num w:numId="29">
    <w:abstractNumId w:val="14"/>
  </w:num>
  <w:num w:numId="30">
    <w:abstractNumId w:val="9"/>
    <w:lvlOverride w:ilvl="0">
      <w:startOverride w:val="1"/>
    </w:lvlOverride>
  </w:num>
  <w:num w:numId="31">
    <w:abstractNumId w:val="9"/>
    <w:lvlOverride w:ilvl="0">
      <w:startOverride w:val="1"/>
    </w:lvlOverride>
  </w:num>
  <w:num w:numId="32">
    <w:abstractNumId w:val="12"/>
  </w:num>
  <w:num w:numId="33">
    <w:abstractNumId w:val="11"/>
  </w:num>
  <w:num w:numId="34">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DAA"/>
    <w:rsid w:val="00005521"/>
    <w:rsid w:val="000140D4"/>
    <w:rsid w:val="000149B1"/>
    <w:rsid w:val="00016046"/>
    <w:rsid w:val="00020E49"/>
    <w:rsid w:val="00021ADD"/>
    <w:rsid w:val="00022740"/>
    <w:rsid w:val="00025173"/>
    <w:rsid w:val="00041BF1"/>
    <w:rsid w:val="000423A1"/>
    <w:rsid w:val="000444D5"/>
    <w:rsid w:val="00044960"/>
    <w:rsid w:val="00057B57"/>
    <w:rsid w:val="000655AA"/>
    <w:rsid w:val="00065A5E"/>
    <w:rsid w:val="000664B2"/>
    <w:rsid w:val="00067D31"/>
    <w:rsid w:val="00083971"/>
    <w:rsid w:val="00097FBB"/>
    <w:rsid w:val="000A0F2B"/>
    <w:rsid w:val="000B162F"/>
    <w:rsid w:val="000B5DCA"/>
    <w:rsid w:val="000D1747"/>
    <w:rsid w:val="000D35FA"/>
    <w:rsid w:val="000D3FF2"/>
    <w:rsid w:val="000E6B05"/>
    <w:rsid w:val="000F0C7C"/>
    <w:rsid w:val="000F1723"/>
    <w:rsid w:val="000F2BFE"/>
    <w:rsid w:val="000F6AA2"/>
    <w:rsid w:val="000F75E2"/>
    <w:rsid w:val="001027FC"/>
    <w:rsid w:val="00112134"/>
    <w:rsid w:val="001129CC"/>
    <w:rsid w:val="001138B7"/>
    <w:rsid w:val="00123519"/>
    <w:rsid w:val="00134D01"/>
    <w:rsid w:val="00135AB7"/>
    <w:rsid w:val="00141AE8"/>
    <w:rsid w:val="00152452"/>
    <w:rsid w:val="001536AD"/>
    <w:rsid w:val="0015487C"/>
    <w:rsid w:val="001612D3"/>
    <w:rsid w:val="00162350"/>
    <w:rsid w:val="00171A43"/>
    <w:rsid w:val="00174874"/>
    <w:rsid w:val="001757C8"/>
    <w:rsid w:val="001813E4"/>
    <w:rsid w:val="0019102D"/>
    <w:rsid w:val="001911CE"/>
    <w:rsid w:val="00192F81"/>
    <w:rsid w:val="001971F8"/>
    <w:rsid w:val="001A1545"/>
    <w:rsid w:val="001A495B"/>
    <w:rsid w:val="001B3334"/>
    <w:rsid w:val="001C2CBC"/>
    <w:rsid w:val="001C706E"/>
    <w:rsid w:val="001E74E2"/>
    <w:rsid w:val="001F0DBB"/>
    <w:rsid w:val="001F270D"/>
    <w:rsid w:val="001F319E"/>
    <w:rsid w:val="001F659E"/>
    <w:rsid w:val="002019C6"/>
    <w:rsid w:val="00204355"/>
    <w:rsid w:val="0020582D"/>
    <w:rsid w:val="00206A86"/>
    <w:rsid w:val="00210821"/>
    <w:rsid w:val="00215E9C"/>
    <w:rsid w:val="002265E4"/>
    <w:rsid w:val="002321A6"/>
    <w:rsid w:val="00233BF8"/>
    <w:rsid w:val="00241BF2"/>
    <w:rsid w:val="00245234"/>
    <w:rsid w:val="00251758"/>
    <w:rsid w:val="0025365E"/>
    <w:rsid w:val="002552DA"/>
    <w:rsid w:val="0025682F"/>
    <w:rsid w:val="00271006"/>
    <w:rsid w:val="00274568"/>
    <w:rsid w:val="00274AF3"/>
    <w:rsid w:val="00276A3A"/>
    <w:rsid w:val="00277895"/>
    <w:rsid w:val="0028224F"/>
    <w:rsid w:val="00284000"/>
    <w:rsid w:val="002A543F"/>
    <w:rsid w:val="002A65ED"/>
    <w:rsid w:val="002B17A3"/>
    <w:rsid w:val="002B7701"/>
    <w:rsid w:val="002C1AB3"/>
    <w:rsid w:val="002C3351"/>
    <w:rsid w:val="002C50DD"/>
    <w:rsid w:val="002D467A"/>
    <w:rsid w:val="002D53FB"/>
    <w:rsid w:val="002F0DCC"/>
    <w:rsid w:val="002F3B3E"/>
    <w:rsid w:val="002F6131"/>
    <w:rsid w:val="002F66B4"/>
    <w:rsid w:val="00305A30"/>
    <w:rsid w:val="00306CAA"/>
    <w:rsid w:val="0030760A"/>
    <w:rsid w:val="003137B6"/>
    <w:rsid w:val="00317772"/>
    <w:rsid w:val="00327579"/>
    <w:rsid w:val="0033384E"/>
    <w:rsid w:val="0033798F"/>
    <w:rsid w:val="0034045F"/>
    <w:rsid w:val="003450D2"/>
    <w:rsid w:val="003505F6"/>
    <w:rsid w:val="00353A96"/>
    <w:rsid w:val="003547BC"/>
    <w:rsid w:val="00355BDF"/>
    <w:rsid w:val="00360E27"/>
    <w:rsid w:val="003628DA"/>
    <w:rsid w:val="00371CDA"/>
    <w:rsid w:val="003801B0"/>
    <w:rsid w:val="00380A74"/>
    <w:rsid w:val="00391DB3"/>
    <w:rsid w:val="0039384D"/>
    <w:rsid w:val="00396937"/>
    <w:rsid w:val="003A28AB"/>
    <w:rsid w:val="003A3068"/>
    <w:rsid w:val="003A639F"/>
    <w:rsid w:val="003B5339"/>
    <w:rsid w:val="003B5987"/>
    <w:rsid w:val="003B60DB"/>
    <w:rsid w:val="003C0571"/>
    <w:rsid w:val="003C4715"/>
    <w:rsid w:val="003D4FFE"/>
    <w:rsid w:val="003F0B29"/>
    <w:rsid w:val="003F1AF0"/>
    <w:rsid w:val="003F1C08"/>
    <w:rsid w:val="003F768A"/>
    <w:rsid w:val="004075E3"/>
    <w:rsid w:val="00415898"/>
    <w:rsid w:val="00421F7C"/>
    <w:rsid w:val="00423325"/>
    <w:rsid w:val="00427E6A"/>
    <w:rsid w:val="00431555"/>
    <w:rsid w:val="00431EAF"/>
    <w:rsid w:val="0043368C"/>
    <w:rsid w:val="0044379B"/>
    <w:rsid w:val="004441F8"/>
    <w:rsid w:val="004449B0"/>
    <w:rsid w:val="00446900"/>
    <w:rsid w:val="00446944"/>
    <w:rsid w:val="0044702A"/>
    <w:rsid w:val="00447ADA"/>
    <w:rsid w:val="00454696"/>
    <w:rsid w:val="004549F7"/>
    <w:rsid w:val="00454E8D"/>
    <w:rsid w:val="00456338"/>
    <w:rsid w:val="00463267"/>
    <w:rsid w:val="00464563"/>
    <w:rsid w:val="00466B5A"/>
    <w:rsid w:val="004713D6"/>
    <w:rsid w:val="00472AC4"/>
    <w:rsid w:val="00474033"/>
    <w:rsid w:val="00477DDC"/>
    <w:rsid w:val="00481398"/>
    <w:rsid w:val="00481C47"/>
    <w:rsid w:val="0048370E"/>
    <w:rsid w:val="00487063"/>
    <w:rsid w:val="00492EAB"/>
    <w:rsid w:val="004965F3"/>
    <w:rsid w:val="004967FF"/>
    <w:rsid w:val="00496CC3"/>
    <w:rsid w:val="004A0D07"/>
    <w:rsid w:val="004A1DBD"/>
    <w:rsid w:val="004A78FC"/>
    <w:rsid w:val="004B07D3"/>
    <w:rsid w:val="004C7175"/>
    <w:rsid w:val="004C73F1"/>
    <w:rsid w:val="004C7DD8"/>
    <w:rsid w:val="004D2FD2"/>
    <w:rsid w:val="004D46EE"/>
    <w:rsid w:val="004E5F6E"/>
    <w:rsid w:val="004F058C"/>
    <w:rsid w:val="004F4383"/>
    <w:rsid w:val="00503EC6"/>
    <w:rsid w:val="00516F3E"/>
    <w:rsid w:val="00523A74"/>
    <w:rsid w:val="00523C55"/>
    <w:rsid w:val="00537D6E"/>
    <w:rsid w:val="005412ED"/>
    <w:rsid w:val="00543E06"/>
    <w:rsid w:val="00547161"/>
    <w:rsid w:val="005501D6"/>
    <w:rsid w:val="00556388"/>
    <w:rsid w:val="005621F2"/>
    <w:rsid w:val="00565182"/>
    <w:rsid w:val="005700EE"/>
    <w:rsid w:val="005719F4"/>
    <w:rsid w:val="00571A2A"/>
    <w:rsid w:val="005765E1"/>
    <w:rsid w:val="0059066C"/>
    <w:rsid w:val="00592CBE"/>
    <w:rsid w:val="005B6D22"/>
    <w:rsid w:val="005C1252"/>
    <w:rsid w:val="005C506E"/>
    <w:rsid w:val="005D2D2F"/>
    <w:rsid w:val="005D504D"/>
    <w:rsid w:val="005E0F8A"/>
    <w:rsid w:val="005E27D5"/>
    <w:rsid w:val="005E3808"/>
    <w:rsid w:val="005F0080"/>
    <w:rsid w:val="005F4479"/>
    <w:rsid w:val="00603E48"/>
    <w:rsid w:val="0060591E"/>
    <w:rsid w:val="00605DB5"/>
    <w:rsid w:val="0060655F"/>
    <w:rsid w:val="0061286E"/>
    <w:rsid w:val="00613B05"/>
    <w:rsid w:val="00617237"/>
    <w:rsid w:val="00617CEC"/>
    <w:rsid w:val="0062210F"/>
    <w:rsid w:val="00625413"/>
    <w:rsid w:val="0063579C"/>
    <w:rsid w:val="00637F96"/>
    <w:rsid w:val="0064076C"/>
    <w:rsid w:val="00643F49"/>
    <w:rsid w:val="00646674"/>
    <w:rsid w:val="00652AFC"/>
    <w:rsid w:val="00654832"/>
    <w:rsid w:val="00656774"/>
    <w:rsid w:val="0066036A"/>
    <w:rsid w:val="00662F73"/>
    <w:rsid w:val="00671E03"/>
    <w:rsid w:val="0067234E"/>
    <w:rsid w:val="00674E40"/>
    <w:rsid w:val="00680B1D"/>
    <w:rsid w:val="00684927"/>
    <w:rsid w:val="00685433"/>
    <w:rsid w:val="0069054A"/>
    <w:rsid w:val="00691073"/>
    <w:rsid w:val="00695290"/>
    <w:rsid w:val="006A093D"/>
    <w:rsid w:val="006A1792"/>
    <w:rsid w:val="006A2750"/>
    <w:rsid w:val="006A36CD"/>
    <w:rsid w:val="006B259E"/>
    <w:rsid w:val="006C40DC"/>
    <w:rsid w:val="006D0090"/>
    <w:rsid w:val="006D1615"/>
    <w:rsid w:val="006D18E7"/>
    <w:rsid w:val="006D219E"/>
    <w:rsid w:val="006F260C"/>
    <w:rsid w:val="006F37BF"/>
    <w:rsid w:val="006F5435"/>
    <w:rsid w:val="00704F36"/>
    <w:rsid w:val="00706FD1"/>
    <w:rsid w:val="00712D59"/>
    <w:rsid w:val="00717063"/>
    <w:rsid w:val="007231D2"/>
    <w:rsid w:val="00726D00"/>
    <w:rsid w:val="007270E5"/>
    <w:rsid w:val="00731C94"/>
    <w:rsid w:val="00745ECE"/>
    <w:rsid w:val="00747823"/>
    <w:rsid w:val="00757367"/>
    <w:rsid w:val="00757667"/>
    <w:rsid w:val="00761506"/>
    <w:rsid w:val="00762609"/>
    <w:rsid w:val="00762B64"/>
    <w:rsid w:val="00763011"/>
    <w:rsid w:val="00771A0B"/>
    <w:rsid w:val="00777B90"/>
    <w:rsid w:val="00781A4C"/>
    <w:rsid w:val="00781BC7"/>
    <w:rsid w:val="007B0FA3"/>
    <w:rsid w:val="007C030F"/>
    <w:rsid w:val="007C39B7"/>
    <w:rsid w:val="007C3FE5"/>
    <w:rsid w:val="007C698E"/>
    <w:rsid w:val="007D17F0"/>
    <w:rsid w:val="007E0E07"/>
    <w:rsid w:val="007E35D6"/>
    <w:rsid w:val="007F0319"/>
    <w:rsid w:val="007F25D5"/>
    <w:rsid w:val="007F6842"/>
    <w:rsid w:val="008046A6"/>
    <w:rsid w:val="00804C5E"/>
    <w:rsid w:val="00807D11"/>
    <w:rsid w:val="0081448E"/>
    <w:rsid w:val="0081480D"/>
    <w:rsid w:val="00820B9F"/>
    <w:rsid w:val="008321AE"/>
    <w:rsid w:val="00844667"/>
    <w:rsid w:val="00844EBE"/>
    <w:rsid w:val="00850365"/>
    <w:rsid w:val="008626AC"/>
    <w:rsid w:val="00863B78"/>
    <w:rsid w:val="00877724"/>
    <w:rsid w:val="00886DF3"/>
    <w:rsid w:val="00892569"/>
    <w:rsid w:val="008A3478"/>
    <w:rsid w:val="008B33BB"/>
    <w:rsid w:val="008B7400"/>
    <w:rsid w:val="008C0918"/>
    <w:rsid w:val="008C1098"/>
    <w:rsid w:val="008C7664"/>
    <w:rsid w:val="008D1AFC"/>
    <w:rsid w:val="008D3AF1"/>
    <w:rsid w:val="008E2014"/>
    <w:rsid w:val="008E2F48"/>
    <w:rsid w:val="008E5CEA"/>
    <w:rsid w:val="008E5F7B"/>
    <w:rsid w:val="008F38DE"/>
    <w:rsid w:val="008F754C"/>
    <w:rsid w:val="009038A5"/>
    <w:rsid w:val="00911663"/>
    <w:rsid w:val="0091297D"/>
    <w:rsid w:val="00917B78"/>
    <w:rsid w:val="00924DC0"/>
    <w:rsid w:val="00926209"/>
    <w:rsid w:val="00926DDF"/>
    <w:rsid w:val="00926E1B"/>
    <w:rsid w:val="00932C42"/>
    <w:rsid w:val="00934833"/>
    <w:rsid w:val="00935A92"/>
    <w:rsid w:val="0094475A"/>
    <w:rsid w:val="00962269"/>
    <w:rsid w:val="0096246E"/>
    <w:rsid w:val="00964AE1"/>
    <w:rsid w:val="00974B70"/>
    <w:rsid w:val="00975094"/>
    <w:rsid w:val="0097693A"/>
    <w:rsid w:val="00980974"/>
    <w:rsid w:val="009855AB"/>
    <w:rsid w:val="00992BE8"/>
    <w:rsid w:val="00995FE4"/>
    <w:rsid w:val="0099731E"/>
    <w:rsid w:val="009A2836"/>
    <w:rsid w:val="009A4C47"/>
    <w:rsid w:val="009A73BF"/>
    <w:rsid w:val="009B0B6E"/>
    <w:rsid w:val="009B1E7E"/>
    <w:rsid w:val="009B31E4"/>
    <w:rsid w:val="009C059C"/>
    <w:rsid w:val="009C08BB"/>
    <w:rsid w:val="009C77D5"/>
    <w:rsid w:val="009D483F"/>
    <w:rsid w:val="009D7806"/>
    <w:rsid w:val="009F2DAA"/>
    <w:rsid w:val="009F7477"/>
    <w:rsid w:val="00A01E59"/>
    <w:rsid w:val="00A12B5A"/>
    <w:rsid w:val="00A14F4A"/>
    <w:rsid w:val="00A2052C"/>
    <w:rsid w:val="00A20970"/>
    <w:rsid w:val="00A20B13"/>
    <w:rsid w:val="00A21EA4"/>
    <w:rsid w:val="00A271BE"/>
    <w:rsid w:val="00A36958"/>
    <w:rsid w:val="00A36C0E"/>
    <w:rsid w:val="00A40F55"/>
    <w:rsid w:val="00A41EC1"/>
    <w:rsid w:val="00A43AFC"/>
    <w:rsid w:val="00A534F3"/>
    <w:rsid w:val="00A54110"/>
    <w:rsid w:val="00A54FDB"/>
    <w:rsid w:val="00A55683"/>
    <w:rsid w:val="00A56E5E"/>
    <w:rsid w:val="00A57D25"/>
    <w:rsid w:val="00A710A8"/>
    <w:rsid w:val="00A8094A"/>
    <w:rsid w:val="00A818F0"/>
    <w:rsid w:val="00AA001E"/>
    <w:rsid w:val="00AA50F3"/>
    <w:rsid w:val="00AA5970"/>
    <w:rsid w:val="00AB0010"/>
    <w:rsid w:val="00AB0D2E"/>
    <w:rsid w:val="00AB1874"/>
    <w:rsid w:val="00AB3F58"/>
    <w:rsid w:val="00AB4316"/>
    <w:rsid w:val="00AB7800"/>
    <w:rsid w:val="00AC2FB1"/>
    <w:rsid w:val="00AC769F"/>
    <w:rsid w:val="00AC7F98"/>
    <w:rsid w:val="00AD1DB9"/>
    <w:rsid w:val="00AD4806"/>
    <w:rsid w:val="00AD53B8"/>
    <w:rsid w:val="00AE1377"/>
    <w:rsid w:val="00AF0447"/>
    <w:rsid w:val="00AF331C"/>
    <w:rsid w:val="00AF7EF0"/>
    <w:rsid w:val="00B0430B"/>
    <w:rsid w:val="00B14FEA"/>
    <w:rsid w:val="00B24328"/>
    <w:rsid w:val="00B34317"/>
    <w:rsid w:val="00B417FD"/>
    <w:rsid w:val="00B41AFA"/>
    <w:rsid w:val="00B43E17"/>
    <w:rsid w:val="00B5239A"/>
    <w:rsid w:val="00B56ADD"/>
    <w:rsid w:val="00B572A2"/>
    <w:rsid w:val="00B70461"/>
    <w:rsid w:val="00B7431B"/>
    <w:rsid w:val="00B7687C"/>
    <w:rsid w:val="00B83EE0"/>
    <w:rsid w:val="00B94000"/>
    <w:rsid w:val="00B968CC"/>
    <w:rsid w:val="00BA1E02"/>
    <w:rsid w:val="00BB14D6"/>
    <w:rsid w:val="00BB3A72"/>
    <w:rsid w:val="00BB4D68"/>
    <w:rsid w:val="00BB5023"/>
    <w:rsid w:val="00BC14CD"/>
    <w:rsid w:val="00BC1C1B"/>
    <w:rsid w:val="00BC6C99"/>
    <w:rsid w:val="00BC777B"/>
    <w:rsid w:val="00BD7479"/>
    <w:rsid w:val="00BE2926"/>
    <w:rsid w:val="00BE70DF"/>
    <w:rsid w:val="00BE72B3"/>
    <w:rsid w:val="00BF2172"/>
    <w:rsid w:val="00BF7A4E"/>
    <w:rsid w:val="00C1661C"/>
    <w:rsid w:val="00C206E0"/>
    <w:rsid w:val="00C27927"/>
    <w:rsid w:val="00C27F97"/>
    <w:rsid w:val="00C304B2"/>
    <w:rsid w:val="00C30BB1"/>
    <w:rsid w:val="00C31A33"/>
    <w:rsid w:val="00C33E54"/>
    <w:rsid w:val="00C3405B"/>
    <w:rsid w:val="00C35C9D"/>
    <w:rsid w:val="00C375DD"/>
    <w:rsid w:val="00C445C2"/>
    <w:rsid w:val="00C4485A"/>
    <w:rsid w:val="00C462B4"/>
    <w:rsid w:val="00C47D24"/>
    <w:rsid w:val="00C63AAA"/>
    <w:rsid w:val="00C63DDC"/>
    <w:rsid w:val="00C65E01"/>
    <w:rsid w:val="00C67F05"/>
    <w:rsid w:val="00C809CF"/>
    <w:rsid w:val="00C81B12"/>
    <w:rsid w:val="00C94352"/>
    <w:rsid w:val="00C945F3"/>
    <w:rsid w:val="00CA4E3E"/>
    <w:rsid w:val="00CA5066"/>
    <w:rsid w:val="00CB485E"/>
    <w:rsid w:val="00CC48AE"/>
    <w:rsid w:val="00CE28EC"/>
    <w:rsid w:val="00CE3EA2"/>
    <w:rsid w:val="00CE6240"/>
    <w:rsid w:val="00CF6338"/>
    <w:rsid w:val="00CF65E1"/>
    <w:rsid w:val="00D04BEE"/>
    <w:rsid w:val="00D0684C"/>
    <w:rsid w:val="00D10946"/>
    <w:rsid w:val="00D12370"/>
    <w:rsid w:val="00D14F1B"/>
    <w:rsid w:val="00D23057"/>
    <w:rsid w:val="00D4129B"/>
    <w:rsid w:val="00D42BA2"/>
    <w:rsid w:val="00D44DB0"/>
    <w:rsid w:val="00D522CB"/>
    <w:rsid w:val="00D5489B"/>
    <w:rsid w:val="00D57881"/>
    <w:rsid w:val="00D63916"/>
    <w:rsid w:val="00D70404"/>
    <w:rsid w:val="00D7337E"/>
    <w:rsid w:val="00D73BA1"/>
    <w:rsid w:val="00D8143E"/>
    <w:rsid w:val="00D936E0"/>
    <w:rsid w:val="00D954CD"/>
    <w:rsid w:val="00DA52CC"/>
    <w:rsid w:val="00DB07EE"/>
    <w:rsid w:val="00DB5864"/>
    <w:rsid w:val="00DB7682"/>
    <w:rsid w:val="00DB7D3B"/>
    <w:rsid w:val="00DC22E8"/>
    <w:rsid w:val="00DC733C"/>
    <w:rsid w:val="00DC7F12"/>
    <w:rsid w:val="00DE0163"/>
    <w:rsid w:val="00DE7EBA"/>
    <w:rsid w:val="00DF04BF"/>
    <w:rsid w:val="00DF1AD2"/>
    <w:rsid w:val="00E02A27"/>
    <w:rsid w:val="00E06488"/>
    <w:rsid w:val="00E10160"/>
    <w:rsid w:val="00E12909"/>
    <w:rsid w:val="00E247DB"/>
    <w:rsid w:val="00E27A3A"/>
    <w:rsid w:val="00E31039"/>
    <w:rsid w:val="00E3262D"/>
    <w:rsid w:val="00E416C5"/>
    <w:rsid w:val="00E41C72"/>
    <w:rsid w:val="00E509E7"/>
    <w:rsid w:val="00E537AD"/>
    <w:rsid w:val="00E55A30"/>
    <w:rsid w:val="00E560EE"/>
    <w:rsid w:val="00E5728A"/>
    <w:rsid w:val="00E61DDD"/>
    <w:rsid w:val="00E63386"/>
    <w:rsid w:val="00E6368C"/>
    <w:rsid w:val="00E65EE7"/>
    <w:rsid w:val="00E70229"/>
    <w:rsid w:val="00E741B8"/>
    <w:rsid w:val="00E76D9D"/>
    <w:rsid w:val="00E778D2"/>
    <w:rsid w:val="00E80D5E"/>
    <w:rsid w:val="00E82EFC"/>
    <w:rsid w:val="00E83FC8"/>
    <w:rsid w:val="00E8549B"/>
    <w:rsid w:val="00E905FA"/>
    <w:rsid w:val="00E94668"/>
    <w:rsid w:val="00E952F2"/>
    <w:rsid w:val="00E9687A"/>
    <w:rsid w:val="00E97832"/>
    <w:rsid w:val="00EA0D7E"/>
    <w:rsid w:val="00EA5EC3"/>
    <w:rsid w:val="00EA676D"/>
    <w:rsid w:val="00EA6D19"/>
    <w:rsid w:val="00EA7E1B"/>
    <w:rsid w:val="00EB245D"/>
    <w:rsid w:val="00EB4F3D"/>
    <w:rsid w:val="00EB7D2F"/>
    <w:rsid w:val="00EC4FDA"/>
    <w:rsid w:val="00ED12E0"/>
    <w:rsid w:val="00ED2F7F"/>
    <w:rsid w:val="00EE0E9D"/>
    <w:rsid w:val="00EE137D"/>
    <w:rsid w:val="00EE27FE"/>
    <w:rsid w:val="00EE51CB"/>
    <w:rsid w:val="00EF4F7F"/>
    <w:rsid w:val="00F02669"/>
    <w:rsid w:val="00F03AC6"/>
    <w:rsid w:val="00F10DE5"/>
    <w:rsid w:val="00F12941"/>
    <w:rsid w:val="00F17AF1"/>
    <w:rsid w:val="00F230C5"/>
    <w:rsid w:val="00F24F42"/>
    <w:rsid w:val="00F2578C"/>
    <w:rsid w:val="00F26349"/>
    <w:rsid w:val="00F350E3"/>
    <w:rsid w:val="00F36C62"/>
    <w:rsid w:val="00F416A1"/>
    <w:rsid w:val="00F5466E"/>
    <w:rsid w:val="00F60354"/>
    <w:rsid w:val="00F60BF9"/>
    <w:rsid w:val="00F63C37"/>
    <w:rsid w:val="00F653A5"/>
    <w:rsid w:val="00F672D0"/>
    <w:rsid w:val="00F8012D"/>
    <w:rsid w:val="00F81133"/>
    <w:rsid w:val="00F84222"/>
    <w:rsid w:val="00F927E0"/>
    <w:rsid w:val="00F97240"/>
    <w:rsid w:val="00FA3405"/>
    <w:rsid w:val="00FB5753"/>
    <w:rsid w:val="00FC2D43"/>
    <w:rsid w:val="00FC579D"/>
    <w:rsid w:val="00FC79F8"/>
    <w:rsid w:val="00FE673C"/>
    <w:rsid w:val="00FF1D9D"/>
    <w:rsid w:val="00FF6D6E"/>
    <w:rsid w:val="0B18C887"/>
    <w:rsid w:val="17C203F8"/>
    <w:rsid w:val="1B66A263"/>
    <w:rsid w:val="1CB5D2C4"/>
    <w:rsid w:val="27074F24"/>
    <w:rsid w:val="38F1201B"/>
    <w:rsid w:val="3997CA94"/>
    <w:rsid w:val="42FF4C9A"/>
    <w:rsid w:val="4625B738"/>
    <w:rsid w:val="47C481B3"/>
    <w:rsid w:val="47D4690B"/>
    <w:rsid w:val="48634915"/>
    <w:rsid w:val="4AF5E9C7"/>
    <w:rsid w:val="4FF11766"/>
    <w:rsid w:val="58E56499"/>
    <w:rsid w:val="5ADDB631"/>
    <w:rsid w:val="605BA99B"/>
    <w:rsid w:val="6445E3E7"/>
    <w:rsid w:val="653313D9"/>
    <w:rsid w:val="684587AB"/>
    <w:rsid w:val="6C8D44E0"/>
    <w:rsid w:val="71640874"/>
    <w:rsid w:val="74914D59"/>
    <w:rsid w:val="771ACCC9"/>
    <w:rsid w:val="77AAD63D"/>
    <w:rsid w:val="7AD814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C105"/>
  <w15:chartTrackingRefBased/>
  <w15:docId w15:val="{A5D8A63D-7011-4D3D-9D7F-4B57EA9E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51758"/>
    <w:rPr>
      <w:rFonts w:ascii="Segoe UI" w:hAnsi="Segoe UI"/>
      <w:sz w:val="20"/>
    </w:rPr>
  </w:style>
  <w:style w:type="paragraph" w:styleId="Heading1">
    <w:name w:val="heading 1"/>
    <w:basedOn w:val="Normal"/>
    <w:next w:val="Normal"/>
    <w:link w:val="Heading1Char"/>
    <w:uiPriority w:val="9"/>
    <w:qFormat/>
    <w:rsid w:val="00516F3E"/>
    <w:pPr>
      <w:keepNext/>
      <w:keepLines/>
      <w:spacing w:after="0" w:line="240" w:lineRule="auto"/>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516F3E"/>
    <w:pPr>
      <w:numPr>
        <w:numId w:val="6"/>
      </w:numPr>
      <w:spacing w:after="120" w:line="240" w:lineRule="auto"/>
      <w:outlineLvl w:val="1"/>
    </w:pPr>
    <w:rPr>
      <w:rFonts w:ascii="Segoe UI Light" w:hAnsi="Segoe UI Light"/>
      <w:color w:val="2E74B5" w:themeColor="accent1" w:themeShade="BF"/>
      <w:sz w:val="28"/>
      <w:lang w:bidi="ar-SA"/>
    </w:rPr>
  </w:style>
  <w:style w:type="paragraph" w:styleId="Heading3">
    <w:name w:val="heading 3"/>
    <w:basedOn w:val="Normal"/>
    <w:next w:val="Normal"/>
    <w:link w:val="Heading3Char"/>
    <w:uiPriority w:val="9"/>
    <w:unhideWhenUsed/>
    <w:qFormat/>
    <w:rsid w:val="001910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semiHidden/>
    <w:unhideWhenUsed/>
    <w:qFormat/>
    <w:rsid w:val="00652AF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2DAA"/>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2DAA"/>
    <w:pPr>
      <w:tabs>
        <w:tab w:val="center" w:pos="4680"/>
        <w:tab w:val="right" w:pos="9360"/>
      </w:tabs>
      <w:spacing w:after="0" w:line="240" w:lineRule="auto"/>
    </w:pPr>
    <w:rPr>
      <w:lang w:bidi="ar-SA"/>
    </w:rPr>
  </w:style>
  <w:style w:type="character" w:customStyle="1" w:styleId="HeaderChar">
    <w:name w:val="Header Char"/>
    <w:basedOn w:val="DefaultParagraphFont"/>
    <w:link w:val="Header"/>
    <w:uiPriority w:val="99"/>
    <w:rsid w:val="009F2DAA"/>
    <w:rPr>
      <w:lang w:bidi="ar-SA"/>
    </w:rPr>
  </w:style>
  <w:style w:type="paragraph" w:styleId="Footer">
    <w:name w:val="footer"/>
    <w:basedOn w:val="Normal"/>
    <w:link w:val="FooterChar"/>
    <w:uiPriority w:val="99"/>
    <w:unhideWhenUsed/>
    <w:rsid w:val="009F2DAA"/>
    <w:pPr>
      <w:tabs>
        <w:tab w:val="center" w:pos="4680"/>
        <w:tab w:val="right" w:pos="9360"/>
      </w:tabs>
      <w:spacing w:after="0" w:line="240" w:lineRule="auto"/>
    </w:pPr>
    <w:rPr>
      <w:lang w:bidi="ar-SA"/>
    </w:rPr>
  </w:style>
  <w:style w:type="character" w:customStyle="1" w:styleId="FooterChar">
    <w:name w:val="Footer Char"/>
    <w:basedOn w:val="DefaultParagraphFont"/>
    <w:link w:val="Footer"/>
    <w:uiPriority w:val="99"/>
    <w:rsid w:val="009F2DAA"/>
    <w:rPr>
      <w:lang w:bidi="ar-SA"/>
    </w:rPr>
  </w:style>
  <w:style w:type="paragraph" w:styleId="ListParagraph">
    <w:name w:val="List Paragraph"/>
    <w:aliases w:val="Bullet List,FooterText,List Paragraph1,numbered,Paragraphe de liste1,Foot,Bulletr List Paragraph,列出段落,列出段落1,List Paragraph2,List Paragraph21,Listeafsnit1,Parágrafo da Lista1,Párrafo de lista1,リスト段落1,Bullet list,List Paragraph11"/>
    <w:basedOn w:val="Normal"/>
    <w:link w:val="ListParagraphChar"/>
    <w:uiPriority w:val="34"/>
    <w:qFormat/>
    <w:rsid w:val="00044960"/>
    <w:pPr>
      <w:spacing w:after="200" w:line="276" w:lineRule="auto"/>
      <w:ind w:left="720"/>
      <w:contextualSpacing/>
    </w:pPr>
    <w:rPr>
      <w:rFonts w:eastAsia="Calibri" w:cs="Times New Roman"/>
      <w:lang w:bidi="ar-SA"/>
    </w:rPr>
  </w:style>
  <w:style w:type="paragraph" w:customStyle="1" w:styleId="TechNetNormalFont">
    <w:name w:val="TechNet Normal Font"/>
    <w:basedOn w:val="Normal"/>
    <w:link w:val="TechNetNormalFontChar"/>
    <w:rsid w:val="006A1792"/>
    <w:pPr>
      <w:spacing w:before="120" w:after="120" w:line="240" w:lineRule="auto"/>
      <w:contextualSpacing/>
    </w:pPr>
    <w:rPr>
      <w:rFonts w:eastAsia="MS Mincho" w:cs="Arial"/>
      <w:szCs w:val="24"/>
      <w:lang w:eastAsia="ja-JP" w:bidi="ar-SA"/>
    </w:rPr>
  </w:style>
  <w:style w:type="character" w:customStyle="1" w:styleId="TechNetNormalFontChar">
    <w:name w:val="TechNet Normal Font Char"/>
    <w:basedOn w:val="DefaultParagraphFont"/>
    <w:link w:val="TechNetNormalFont"/>
    <w:locked/>
    <w:rsid w:val="006A1792"/>
    <w:rPr>
      <w:rFonts w:ascii="Segoe UI" w:eastAsia="MS Mincho" w:hAnsi="Segoe UI" w:cs="Arial"/>
      <w:sz w:val="20"/>
      <w:szCs w:val="24"/>
      <w:lang w:eastAsia="ja-JP" w:bidi="ar-SA"/>
    </w:rPr>
  </w:style>
  <w:style w:type="paragraph" w:styleId="Subtitle">
    <w:name w:val="Subtitle"/>
    <w:basedOn w:val="Normal"/>
    <w:next w:val="Normal"/>
    <w:link w:val="SubtitleChar"/>
    <w:qFormat/>
    <w:rsid w:val="008D1AFC"/>
    <w:pPr>
      <w:numPr>
        <w:ilvl w:val="1"/>
      </w:numPr>
      <w:spacing w:line="276" w:lineRule="auto"/>
    </w:pPr>
    <w:rPr>
      <w:rFonts w:eastAsiaTheme="minorEastAsia"/>
      <w:color w:val="5A5A5A" w:themeColor="text1" w:themeTint="A5"/>
      <w:spacing w:val="15"/>
      <w:lang w:bidi="ar-SA"/>
    </w:rPr>
  </w:style>
  <w:style w:type="character" w:customStyle="1" w:styleId="SubtitleChar">
    <w:name w:val="Subtitle Char"/>
    <w:basedOn w:val="DefaultParagraphFont"/>
    <w:link w:val="Subtitle"/>
    <w:rsid w:val="008D1AFC"/>
    <w:rPr>
      <w:rFonts w:eastAsiaTheme="minorEastAsia"/>
      <w:color w:val="5A5A5A" w:themeColor="text1" w:themeTint="A5"/>
      <w:spacing w:val="15"/>
      <w:lang w:bidi="ar-SA"/>
    </w:rPr>
  </w:style>
  <w:style w:type="character" w:customStyle="1" w:styleId="ListParagraphChar">
    <w:name w:val="List Paragraph Char"/>
    <w:aliases w:val="Bullet List Char,FooterText Char,List Paragraph1 Char,numbered Char,Paragraphe de liste1 Char,Foot Char,Bulletr List Paragraph Char,列出段落 Char,列出段落1 Char,List Paragraph2 Char,List Paragraph21 Char,Listeafsnit1 Char,リスト段落1 Char"/>
    <w:basedOn w:val="DefaultParagraphFont"/>
    <w:link w:val="ListParagraph"/>
    <w:uiPriority w:val="34"/>
    <w:locked/>
    <w:rsid w:val="00044960"/>
    <w:rPr>
      <w:rFonts w:ascii="Segoe UI" w:eastAsia="Calibri" w:hAnsi="Segoe UI" w:cs="Times New Roman"/>
      <w:sz w:val="20"/>
      <w:lang w:bidi="ar-SA"/>
    </w:rPr>
  </w:style>
  <w:style w:type="character" w:styleId="Hyperlink">
    <w:name w:val="Hyperlink"/>
    <w:basedOn w:val="DefaultParagraphFont"/>
    <w:uiPriority w:val="99"/>
    <w:unhideWhenUsed/>
    <w:rsid w:val="008D1AFC"/>
    <w:rPr>
      <w:color w:val="0563C1" w:themeColor="hyperlink"/>
      <w:u w:val="single"/>
    </w:rPr>
  </w:style>
  <w:style w:type="paragraph" w:customStyle="1" w:styleId="Default">
    <w:name w:val="Default"/>
    <w:basedOn w:val="Normal"/>
    <w:rsid w:val="00210821"/>
    <w:pPr>
      <w:autoSpaceDE w:val="0"/>
      <w:autoSpaceDN w:val="0"/>
      <w:spacing w:after="0" w:line="240" w:lineRule="auto"/>
    </w:pPr>
    <w:rPr>
      <w:rFonts w:ascii="Cambria" w:hAnsi="Cambria" w:cs="Times New Roman"/>
      <w:color w:val="000000"/>
      <w:sz w:val="24"/>
      <w:szCs w:val="24"/>
      <w:lang w:bidi="ar-SA"/>
    </w:rPr>
  </w:style>
  <w:style w:type="character" w:customStyle="1" w:styleId="Heading2Char">
    <w:name w:val="Heading 2 Char"/>
    <w:basedOn w:val="DefaultParagraphFont"/>
    <w:link w:val="Heading2"/>
    <w:uiPriority w:val="9"/>
    <w:rsid w:val="00AB3F58"/>
    <w:rPr>
      <w:rFonts w:ascii="Segoe UI Light" w:hAnsi="Segoe UI Light"/>
      <w:color w:val="2E74B5" w:themeColor="accent1" w:themeShade="BF"/>
      <w:sz w:val="28"/>
      <w:lang w:bidi="ar-SA"/>
    </w:rPr>
  </w:style>
  <w:style w:type="character" w:customStyle="1" w:styleId="Heading1Char">
    <w:name w:val="Heading 1 Char"/>
    <w:basedOn w:val="DefaultParagraphFont"/>
    <w:link w:val="Heading1"/>
    <w:uiPriority w:val="9"/>
    <w:rsid w:val="00AB3F58"/>
    <w:rPr>
      <w:rFonts w:asciiTheme="majorHAnsi" w:eastAsiaTheme="majorEastAsia" w:hAnsiTheme="majorHAnsi" w:cstheme="majorBidi"/>
      <w:color w:val="2E74B5" w:themeColor="accent1" w:themeShade="BF"/>
      <w:sz w:val="36"/>
      <w:szCs w:val="32"/>
    </w:rPr>
  </w:style>
  <w:style w:type="paragraph" w:styleId="TOCHeading">
    <w:name w:val="TOC Heading"/>
    <w:basedOn w:val="Heading1"/>
    <w:next w:val="Normal"/>
    <w:uiPriority w:val="39"/>
    <w:unhideWhenUsed/>
    <w:qFormat/>
    <w:rsid w:val="0019102D"/>
    <w:pPr>
      <w:outlineLvl w:val="9"/>
    </w:pPr>
    <w:rPr>
      <w:lang w:bidi="ar-SA"/>
    </w:rPr>
  </w:style>
  <w:style w:type="paragraph" w:styleId="TOC1">
    <w:name w:val="toc 1"/>
    <w:basedOn w:val="Normal"/>
    <w:next w:val="Normal"/>
    <w:autoRedefine/>
    <w:uiPriority w:val="39"/>
    <w:unhideWhenUsed/>
    <w:rsid w:val="0019102D"/>
    <w:pPr>
      <w:spacing w:after="100"/>
    </w:pPr>
  </w:style>
  <w:style w:type="paragraph" w:styleId="TOC2">
    <w:name w:val="toc 2"/>
    <w:basedOn w:val="Normal"/>
    <w:next w:val="Normal"/>
    <w:autoRedefine/>
    <w:uiPriority w:val="39"/>
    <w:unhideWhenUsed/>
    <w:rsid w:val="0019102D"/>
    <w:pPr>
      <w:spacing w:after="100"/>
      <w:ind w:left="220"/>
    </w:pPr>
  </w:style>
  <w:style w:type="character" w:customStyle="1" w:styleId="Heading3Char">
    <w:name w:val="Heading 3 Char"/>
    <w:basedOn w:val="DefaultParagraphFont"/>
    <w:link w:val="Heading3"/>
    <w:uiPriority w:val="9"/>
    <w:rsid w:val="0019102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A3405"/>
    <w:pPr>
      <w:spacing w:after="100"/>
      <w:ind w:left="400"/>
    </w:pPr>
  </w:style>
  <w:style w:type="paragraph" w:customStyle="1" w:styleId="Bullet-NoIndent">
    <w:name w:val="Bullet-NoIndent"/>
    <w:basedOn w:val="ListParagraph"/>
    <w:qFormat/>
    <w:rsid w:val="00CA4E3E"/>
    <w:pPr>
      <w:numPr>
        <w:numId w:val="1"/>
      </w:numPr>
      <w:spacing w:after="0" w:line="240" w:lineRule="auto"/>
      <w:ind w:left="307" w:hanging="307"/>
    </w:pPr>
  </w:style>
  <w:style w:type="paragraph" w:customStyle="1" w:styleId="ClickSteps">
    <w:name w:val="Click Steps"/>
    <w:basedOn w:val="Bullet-NoIndent"/>
    <w:qFormat/>
    <w:rsid w:val="003547BC"/>
    <w:pPr>
      <w:numPr>
        <w:numId w:val="2"/>
      </w:numPr>
      <w:spacing w:before="60" w:after="60"/>
      <w:contextualSpacing w:val="0"/>
    </w:pPr>
  </w:style>
  <w:style w:type="paragraph" w:styleId="NormalWeb">
    <w:name w:val="Normal (Web)"/>
    <w:basedOn w:val="Normal"/>
    <w:uiPriority w:val="99"/>
    <w:semiHidden/>
    <w:unhideWhenUsed/>
    <w:rsid w:val="00421F7C"/>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ed1">
    <w:name w:val="Numbered 1"/>
    <w:qFormat/>
    <w:rsid w:val="00E905FA"/>
    <w:pPr>
      <w:numPr>
        <w:numId w:val="3"/>
      </w:numPr>
      <w:spacing w:after="120" w:line="276" w:lineRule="auto"/>
    </w:pPr>
    <w:rPr>
      <w:lang w:bidi="ar-SA"/>
    </w:rPr>
  </w:style>
  <w:style w:type="paragraph" w:customStyle="1" w:styleId="TableText">
    <w:name w:val="Table Text"/>
    <w:qFormat/>
    <w:rsid w:val="006A093D"/>
    <w:pPr>
      <w:spacing w:before="40" w:after="100" w:line="240" w:lineRule="auto"/>
    </w:pPr>
    <w:rPr>
      <w:lang w:bidi="ar-SA"/>
    </w:rPr>
  </w:style>
  <w:style w:type="paragraph" w:customStyle="1" w:styleId="Body">
    <w:name w:val="Body"/>
    <w:qFormat/>
    <w:rsid w:val="001C2CBC"/>
    <w:pPr>
      <w:spacing w:after="200" w:line="276" w:lineRule="auto"/>
    </w:pPr>
    <w:rPr>
      <w:rFonts w:ascii="Calibri" w:hAnsi="Calibri"/>
      <w:lang w:bidi="ar-SA"/>
    </w:rPr>
  </w:style>
  <w:style w:type="paragraph" w:styleId="Title">
    <w:name w:val="Title"/>
    <w:basedOn w:val="Normal"/>
    <w:next w:val="Normal"/>
    <w:link w:val="TitleChar"/>
    <w:uiPriority w:val="10"/>
    <w:qFormat/>
    <w:rsid w:val="008F38D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bidi="ar-SA"/>
    </w:rPr>
  </w:style>
  <w:style w:type="character" w:customStyle="1" w:styleId="TitleChar">
    <w:name w:val="Title Char"/>
    <w:basedOn w:val="DefaultParagraphFont"/>
    <w:link w:val="Title"/>
    <w:uiPriority w:val="10"/>
    <w:rsid w:val="008F38DE"/>
    <w:rPr>
      <w:rFonts w:asciiTheme="majorHAnsi" w:eastAsiaTheme="majorEastAsia" w:hAnsiTheme="majorHAnsi" w:cstheme="majorBidi"/>
      <w:color w:val="323E4F" w:themeColor="text2" w:themeShade="BF"/>
      <w:spacing w:val="5"/>
      <w:kern w:val="28"/>
      <w:sz w:val="52"/>
      <w:szCs w:val="52"/>
      <w:lang w:bidi="ar-SA"/>
    </w:rPr>
  </w:style>
  <w:style w:type="paragraph" w:customStyle="1" w:styleId="FigureCaption">
    <w:name w:val="Figure Caption"/>
    <w:basedOn w:val="Caption"/>
    <w:semiHidden/>
    <w:qFormat/>
    <w:rsid w:val="008F38DE"/>
    <w:pPr>
      <w:spacing w:after="240" w:line="276" w:lineRule="auto"/>
    </w:pPr>
    <w:rPr>
      <w:rFonts w:asciiTheme="minorHAnsi" w:hAnsiTheme="minorHAnsi"/>
      <w:b/>
      <w:i w:val="0"/>
      <w:iCs w:val="0"/>
      <w:color w:val="00188F"/>
      <w:sz w:val="22"/>
      <w:szCs w:val="22"/>
      <w:lang w:bidi="ar-SA"/>
    </w:rPr>
  </w:style>
  <w:style w:type="paragraph" w:styleId="Caption">
    <w:name w:val="caption"/>
    <w:basedOn w:val="Normal"/>
    <w:next w:val="Normal"/>
    <w:uiPriority w:val="35"/>
    <w:semiHidden/>
    <w:unhideWhenUsed/>
    <w:qFormat/>
    <w:rsid w:val="008F38DE"/>
    <w:pPr>
      <w:spacing w:after="200" w:line="240" w:lineRule="auto"/>
    </w:pPr>
    <w:rPr>
      <w:i/>
      <w:iCs/>
      <w:color w:val="44546A" w:themeColor="text2"/>
      <w:sz w:val="18"/>
      <w:szCs w:val="18"/>
    </w:rPr>
  </w:style>
  <w:style w:type="paragraph" w:styleId="Revision">
    <w:name w:val="Revision"/>
    <w:hidden/>
    <w:uiPriority w:val="99"/>
    <w:semiHidden/>
    <w:rsid w:val="003B5987"/>
    <w:pPr>
      <w:spacing w:after="0" w:line="240" w:lineRule="auto"/>
    </w:pPr>
    <w:rPr>
      <w:lang w:bidi="ar-SA"/>
    </w:rPr>
  </w:style>
  <w:style w:type="paragraph" w:customStyle="1" w:styleId="TechNetSetupInstructions">
    <w:name w:val="TechNet Setup Instructions"/>
    <w:basedOn w:val="Normal"/>
    <w:uiPriority w:val="99"/>
    <w:rsid w:val="00911663"/>
    <w:pPr>
      <w:numPr>
        <w:numId w:val="4"/>
      </w:numPr>
      <w:tabs>
        <w:tab w:val="left" w:pos="450"/>
      </w:tabs>
      <w:spacing w:after="0" w:line="300" w:lineRule="auto"/>
    </w:pPr>
    <w:rPr>
      <w:rFonts w:ascii="Arial" w:eastAsia="PMingLiU" w:hAnsi="Arial" w:cs="Arial"/>
      <w:bCs/>
      <w:sz w:val="24"/>
      <w:szCs w:val="24"/>
      <w:lang w:eastAsia="ja-JP"/>
    </w:rPr>
  </w:style>
  <w:style w:type="paragraph" w:customStyle="1" w:styleId="Step">
    <w:name w:val="Step"/>
    <w:basedOn w:val="Normal"/>
    <w:link w:val="StepChar"/>
    <w:qFormat/>
    <w:rsid w:val="00911663"/>
    <w:pPr>
      <w:numPr>
        <w:numId w:val="5"/>
      </w:numPr>
      <w:spacing w:after="100" w:line="240" w:lineRule="auto"/>
    </w:pPr>
    <w:rPr>
      <w:rFonts w:eastAsia="Times New Roman" w:cs="Times New Roman"/>
      <w:szCs w:val="20"/>
      <w:lang w:bidi="ar-SA"/>
    </w:rPr>
  </w:style>
  <w:style w:type="character" w:customStyle="1" w:styleId="StepChar">
    <w:name w:val="Step Char"/>
    <w:basedOn w:val="DefaultParagraphFont"/>
    <w:link w:val="Step"/>
    <w:rsid w:val="00911663"/>
    <w:rPr>
      <w:rFonts w:ascii="Segoe UI" w:eastAsia="Times New Roman" w:hAnsi="Segoe UI" w:cs="Times New Roman"/>
      <w:sz w:val="20"/>
      <w:szCs w:val="20"/>
      <w:lang w:bidi="ar-SA"/>
    </w:rPr>
  </w:style>
  <w:style w:type="character" w:customStyle="1" w:styleId="ad-integratedapp-gallerydisplayname">
    <w:name w:val="ad-integratedapp-gallerydisplayname"/>
    <w:basedOn w:val="DefaultParagraphFont"/>
    <w:rsid w:val="000D3FF2"/>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rFonts w:ascii="Segoe UI" w:hAnsi="Segoe UI"/>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05DB5"/>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605DB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05DB5"/>
    <w:rPr>
      <w:b/>
      <w:bCs/>
    </w:rPr>
  </w:style>
  <w:style w:type="character" w:customStyle="1" w:styleId="CommentSubjectChar">
    <w:name w:val="Comment Subject Char"/>
    <w:basedOn w:val="CommentTextChar"/>
    <w:link w:val="CommentSubject"/>
    <w:uiPriority w:val="99"/>
    <w:semiHidden/>
    <w:rsid w:val="00605DB5"/>
    <w:rPr>
      <w:rFonts w:ascii="Segoe UI" w:hAnsi="Segoe UI"/>
      <w:b/>
      <w:bCs/>
      <w:sz w:val="20"/>
      <w:szCs w:val="20"/>
    </w:rPr>
  </w:style>
  <w:style w:type="character" w:styleId="FollowedHyperlink">
    <w:name w:val="FollowedHyperlink"/>
    <w:basedOn w:val="DefaultParagraphFont"/>
    <w:uiPriority w:val="99"/>
    <w:semiHidden/>
    <w:unhideWhenUsed/>
    <w:rsid w:val="005765E1"/>
    <w:rPr>
      <w:color w:val="954F72" w:themeColor="followedHyperlink"/>
      <w:u w:val="single"/>
    </w:rPr>
  </w:style>
  <w:style w:type="character" w:styleId="Strong">
    <w:name w:val="Strong"/>
    <w:basedOn w:val="DefaultParagraphFont"/>
    <w:uiPriority w:val="22"/>
    <w:qFormat/>
    <w:rsid w:val="002B17A3"/>
    <w:rPr>
      <w:b/>
      <w:bCs/>
    </w:rPr>
  </w:style>
  <w:style w:type="character" w:styleId="IntenseReference">
    <w:name w:val="Intense Reference"/>
    <w:basedOn w:val="DefaultParagraphFont"/>
    <w:uiPriority w:val="32"/>
    <w:qFormat/>
    <w:rsid w:val="002B17A3"/>
    <w:rPr>
      <w:b/>
      <w:bCs/>
      <w:smallCaps/>
      <w:color w:val="5B9BD5" w:themeColor="accent1"/>
      <w:spacing w:val="5"/>
    </w:rPr>
  </w:style>
  <w:style w:type="character" w:styleId="SubtleReference">
    <w:name w:val="Subtle Reference"/>
    <w:basedOn w:val="DefaultParagraphFont"/>
    <w:uiPriority w:val="31"/>
    <w:qFormat/>
    <w:rsid w:val="002B17A3"/>
    <w:rPr>
      <w:smallCaps/>
      <w:color w:val="5A5A5A" w:themeColor="text1" w:themeTint="A5"/>
    </w:rPr>
  </w:style>
  <w:style w:type="character" w:styleId="IntenseEmphasis">
    <w:name w:val="Intense Emphasis"/>
    <w:basedOn w:val="DefaultParagraphFont"/>
    <w:uiPriority w:val="21"/>
    <w:qFormat/>
    <w:rsid w:val="002B17A3"/>
    <w:rPr>
      <w:i/>
      <w:iCs/>
      <w:color w:val="5B9BD5" w:themeColor="accent1"/>
    </w:rPr>
  </w:style>
  <w:style w:type="character" w:styleId="Emphasis">
    <w:name w:val="Emphasis"/>
    <w:basedOn w:val="DefaultParagraphFont"/>
    <w:uiPriority w:val="20"/>
    <w:qFormat/>
    <w:rsid w:val="002B17A3"/>
    <w:rPr>
      <w:i/>
      <w:iCs/>
    </w:rPr>
  </w:style>
  <w:style w:type="paragraph" w:customStyle="1" w:styleId="Note">
    <w:name w:val="Note"/>
    <w:basedOn w:val="Normal"/>
    <w:link w:val="NoteChar"/>
    <w:qFormat/>
    <w:rsid w:val="00327579"/>
    <w:pPr>
      <w:pBdr>
        <w:top w:val="single" w:sz="4" w:space="1" w:color="auto"/>
        <w:left w:val="single" w:sz="4" w:space="4" w:color="auto"/>
        <w:bottom w:val="single" w:sz="4" w:space="1" w:color="auto"/>
        <w:right w:val="single" w:sz="4" w:space="4" w:color="auto"/>
      </w:pBdr>
      <w:shd w:val="clear" w:color="auto" w:fill="DEEAF6" w:themeFill="accent1" w:themeFillTint="33"/>
    </w:pPr>
  </w:style>
  <w:style w:type="paragraph" w:customStyle="1" w:styleId="Heading1Numbered">
    <w:name w:val="Heading 1 (Numbered)"/>
    <w:basedOn w:val="Heading1"/>
    <w:next w:val="Normal"/>
    <w:uiPriority w:val="14"/>
    <w:qFormat/>
    <w:rsid w:val="00466B5A"/>
    <w:pPr>
      <w:keepLines w:val="0"/>
      <w:numPr>
        <w:numId w:val="7"/>
      </w:numPr>
      <w:spacing w:before="480" w:after="240"/>
      <w:ind w:left="360"/>
    </w:pPr>
    <w:rPr>
      <w:rFonts w:ascii="Segoe UI" w:eastAsia="Calibri" w:hAnsi="Segoe UI" w:cs="Calibri"/>
      <w:bCs/>
      <w:color w:val="008AC8"/>
      <w:kern w:val="32"/>
      <w:lang w:eastAsia="ja-JP" w:bidi="ar-SA"/>
    </w:rPr>
  </w:style>
  <w:style w:type="character" w:customStyle="1" w:styleId="NoteChar">
    <w:name w:val="Note Char"/>
    <w:basedOn w:val="DefaultParagraphFont"/>
    <w:link w:val="Note"/>
    <w:rsid w:val="00327579"/>
    <w:rPr>
      <w:rFonts w:ascii="Segoe UI" w:hAnsi="Segoe UI"/>
      <w:sz w:val="20"/>
      <w:shd w:val="clear" w:color="auto" w:fill="DEEAF6" w:themeFill="accent1" w:themeFillTint="33"/>
    </w:rPr>
  </w:style>
  <w:style w:type="paragraph" w:customStyle="1" w:styleId="Heading2Numbered">
    <w:name w:val="Heading 2 (Numbered)"/>
    <w:basedOn w:val="Heading2"/>
    <w:next w:val="Normal"/>
    <w:link w:val="Heading2NumberedChar"/>
    <w:uiPriority w:val="14"/>
    <w:qFormat/>
    <w:rsid w:val="00466B5A"/>
    <w:pPr>
      <w:keepNext/>
      <w:numPr>
        <w:ilvl w:val="1"/>
        <w:numId w:val="7"/>
      </w:numPr>
      <w:spacing w:before="240"/>
      <w:ind w:left="360"/>
    </w:pPr>
    <w:rPr>
      <w:rFonts w:ascii="Segoe UI" w:eastAsia="Calibri" w:hAnsi="Segoe UI" w:cs="Calibri"/>
      <w:bCs/>
      <w:color w:val="008AC8"/>
      <w:sz w:val="32"/>
      <w:szCs w:val="28"/>
      <w:lang w:eastAsia="ja-JP"/>
    </w:rPr>
  </w:style>
  <w:style w:type="character" w:customStyle="1" w:styleId="Heading2NumberedChar">
    <w:name w:val="Heading 2 (Numbered) Char"/>
    <w:basedOn w:val="DefaultParagraphFont"/>
    <w:link w:val="Heading2Numbered"/>
    <w:uiPriority w:val="14"/>
    <w:rsid w:val="00466B5A"/>
    <w:rPr>
      <w:rFonts w:ascii="Segoe UI" w:eastAsia="Calibri" w:hAnsi="Segoe UI" w:cs="Calibri"/>
      <w:bCs/>
      <w:color w:val="008AC8"/>
      <w:sz w:val="32"/>
      <w:szCs w:val="28"/>
      <w:lang w:eastAsia="ja-JP" w:bidi="ar-SA"/>
    </w:rPr>
  </w:style>
  <w:style w:type="paragraph" w:customStyle="1" w:styleId="IDText">
    <w:name w:val="ID_Text"/>
    <w:basedOn w:val="Normal"/>
    <w:rsid w:val="00466B5A"/>
    <w:pPr>
      <w:spacing w:after="200" w:line="276" w:lineRule="auto"/>
    </w:pPr>
    <w:rPr>
      <w:rFonts w:asciiTheme="minorHAnsi" w:hAnsiTheme="minorHAnsi"/>
      <w:vanish/>
      <w:color w:val="FF0000"/>
      <w:sz w:val="18"/>
      <w:lang w:bidi="ar-SA"/>
    </w:rPr>
  </w:style>
  <w:style w:type="character" w:customStyle="1" w:styleId="NumberedList1Char">
    <w:name w:val="Numbered List 1 Char"/>
    <w:aliases w:val="nl1 Char"/>
    <w:basedOn w:val="DefaultParagraphFont"/>
    <w:link w:val="NumberedList1"/>
    <w:locked/>
    <w:rsid w:val="00466B5A"/>
    <w:rPr>
      <w:rFonts w:ascii="Verdana" w:eastAsia="Times New Roman" w:hAnsi="Verdana" w:cs="Times New Roman"/>
      <w:color w:val="000000"/>
      <w:sz w:val="20"/>
      <w:szCs w:val="20"/>
    </w:rPr>
  </w:style>
  <w:style w:type="paragraph" w:customStyle="1" w:styleId="NumberedList1">
    <w:name w:val="Numbered List 1"/>
    <w:aliases w:val="nl1"/>
    <w:link w:val="NumberedList1Char"/>
    <w:rsid w:val="00466B5A"/>
    <w:pPr>
      <w:spacing w:before="60" w:after="60" w:line="260" w:lineRule="exact"/>
    </w:pPr>
    <w:rPr>
      <w:rFonts w:ascii="Verdana" w:eastAsia="Times New Roman" w:hAnsi="Verdana" w:cs="Times New Roman"/>
      <w:color w:val="000000"/>
      <w:sz w:val="20"/>
      <w:szCs w:val="20"/>
    </w:rPr>
  </w:style>
  <w:style w:type="table" w:customStyle="1" w:styleId="Lesson">
    <w:name w:val="Lesson"/>
    <w:basedOn w:val="TableProfessional"/>
    <w:uiPriority w:val="99"/>
    <w:qFormat/>
    <w:rsid w:val="00466B5A"/>
    <w:pPr>
      <w:spacing w:after="0" w:line="240" w:lineRule="auto"/>
    </w:pPr>
    <w:rPr>
      <w:rFonts w:ascii="Calibri" w:hAnsi="Calibri"/>
      <w:sz w:val="21"/>
      <w:szCs w:val="20"/>
      <w:lang w:val="en-GB" w:eastAsia="en-GB" w:bidi="ar-SA"/>
    </w:rPr>
    <w:tblPr>
      <w:tblStyleRowBandSize w:val="1"/>
      <w:tblStyleColBandSize w:val="1"/>
      <w:tblBorders>
        <w:top w:val="single" w:sz="4" w:space="0" w:color="DEEAF6" w:themeColor="accent1" w:themeTint="33"/>
        <w:left w:val="single" w:sz="4" w:space="0" w:color="DEEAF6" w:themeColor="accent1" w:themeTint="33"/>
        <w:bottom w:val="single" w:sz="4" w:space="0" w:color="DEEAF6" w:themeColor="accent1" w:themeTint="33"/>
        <w:right w:val="single" w:sz="4" w:space="0" w:color="DEEAF6" w:themeColor="accent1" w:themeTint="33"/>
        <w:insideH w:val="single" w:sz="4" w:space="0" w:color="DEEAF6" w:themeColor="accent1" w:themeTint="33"/>
        <w:insideV w:val="single" w:sz="4" w:space="0" w:color="DEEAF6" w:themeColor="accent1" w:themeTint="33"/>
      </w:tblBorders>
    </w:tblPr>
    <w:tcPr>
      <w:shd w:val="clear" w:color="auto" w:fill="auto"/>
    </w:tcPr>
    <w:tblStylePr w:type="firstRow">
      <w:rPr>
        <w:rFonts w:ascii="Calibri" w:hAnsi="Calibri" w:hint="default"/>
        <w:b/>
        <w:bCs/>
        <w:i w:val="0"/>
        <w:color w:val="auto"/>
        <w:sz w:val="21"/>
        <w:szCs w:val="21"/>
      </w:rPr>
      <w:tblPr/>
      <w:tcPr>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l2br w:val="none" w:sz="0" w:space="0" w:color="auto"/>
          <w:tr2bl w:val="none" w:sz="0" w:space="0" w:color="auto"/>
        </w:tcBorders>
        <w:shd w:val="clear" w:color="auto" w:fill="DEEAF6" w:themeFill="accent1" w:themeFillTint="33"/>
      </w:tcPr>
    </w:tblStylePr>
  </w:style>
  <w:style w:type="paragraph" w:customStyle="1" w:styleId="NoteOld">
    <w:name w:val="NoteOld"/>
    <w:basedOn w:val="Normal"/>
    <w:uiPriority w:val="19"/>
    <w:qFormat/>
    <w:rsid w:val="00466B5A"/>
    <w:pPr>
      <w:framePr w:wrap="around" w:vAnchor="text" w:hAnchor="text" w:y="1"/>
      <w:pBdr>
        <w:left w:val="single" w:sz="18" w:space="6" w:color="008AC8"/>
      </w:pBdr>
      <w:spacing w:before="120" w:after="200" w:line="276" w:lineRule="auto"/>
      <w:ind w:left="720"/>
    </w:pPr>
    <w:rPr>
      <w:rFonts w:eastAsia="Arial" w:cs="Arial"/>
      <w:sz w:val="22"/>
      <w:szCs w:val="18"/>
      <w:lang w:eastAsia="ja-JP" w:bidi="ar-SA"/>
    </w:rPr>
  </w:style>
  <w:style w:type="paragraph" w:customStyle="1" w:styleId="NoteTitle">
    <w:name w:val="Note Title"/>
    <w:basedOn w:val="NoteOld"/>
    <w:next w:val="NoteOld"/>
    <w:uiPriority w:val="19"/>
    <w:qFormat/>
    <w:rsid w:val="00466B5A"/>
    <w:pPr>
      <w:keepNext/>
      <w:framePr w:wrap="around"/>
      <w:spacing w:after="0" w:line="240" w:lineRule="auto"/>
    </w:pPr>
    <w:rPr>
      <w:bCs/>
      <w:color w:val="008AC8"/>
      <w:sz w:val="24"/>
    </w:rPr>
  </w:style>
  <w:style w:type="paragraph" w:customStyle="1" w:styleId="NotesCourse">
    <w:name w:val="Notes_Course"/>
    <w:basedOn w:val="Normal"/>
    <w:qFormat/>
    <w:rsid w:val="00466B5A"/>
    <w:pPr>
      <w:spacing w:after="120" w:line="240" w:lineRule="auto"/>
      <w:ind w:left="144" w:right="144"/>
    </w:pPr>
    <w:rPr>
      <w:rFonts w:asciiTheme="minorHAnsi" w:hAnsiTheme="minorHAnsi"/>
      <w:sz w:val="18"/>
      <w:szCs w:val="23"/>
      <w:lang w:bidi="ar-SA"/>
    </w:rPr>
  </w:style>
  <w:style w:type="table" w:styleId="TableProfessional">
    <w:name w:val="Table Professional"/>
    <w:basedOn w:val="TableNormal"/>
    <w:uiPriority w:val="99"/>
    <w:semiHidden/>
    <w:unhideWhenUsed/>
    <w:rsid w:val="00466B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6Char">
    <w:name w:val="Heading 6 Char"/>
    <w:basedOn w:val="DefaultParagraphFont"/>
    <w:link w:val="Heading6"/>
    <w:uiPriority w:val="9"/>
    <w:semiHidden/>
    <w:rsid w:val="00652AFC"/>
    <w:rPr>
      <w:rFonts w:asciiTheme="majorHAnsi" w:eastAsiaTheme="majorEastAsia" w:hAnsiTheme="majorHAnsi" w:cstheme="majorBidi"/>
      <w:color w:val="1F4D78" w:themeColor="accent1" w:themeShade="7F"/>
      <w:sz w:val="20"/>
    </w:rPr>
  </w:style>
  <w:style w:type="paragraph" w:customStyle="1" w:styleId="Code">
    <w:name w:val="Code"/>
    <w:basedOn w:val="Normal"/>
    <w:qFormat/>
    <w:rsid w:val="001027FC"/>
    <w:pPr>
      <w:framePr w:hSpace="180" w:wrap="around" w:vAnchor="text" w:hAnchor="text" w:xAlign="right" w:y="1"/>
      <w:spacing w:after="60" w:line="240" w:lineRule="auto"/>
      <w:ind w:left="357"/>
      <w:suppressOverlap/>
    </w:pPr>
    <w:rPr>
      <w:rFonts w:ascii="Lucida Console" w:hAnsi="Lucida Console"/>
      <w:szCs w:val="20"/>
      <w:lang w:val="en-GB" w:eastAsia="en-GB" w:bidi="ar-SA"/>
    </w:rPr>
  </w:style>
  <w:style w:type="table" w:styleId="LightList-Accent3">
    <w:name w:val="Light List Accent 3"/>
    <w:basedOn w:val="TableNormal"/>
    <w:uiPriority w:val="61"/>
    <w:rsid w:val="00781BC7"/>
    <w:pPr>
      <w:spacing w:after="0" w:line="240" w:lineRule="auto"/>
    </w:pPr>
    <w:rPr>
      <w:rFonts w:eastAsiaTheme="minorEastAsia"/>
      <w:lang w:bidi="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HTMLCite">
    <w:name w:val="HTML Cite"/>
    <w:basedOn w:val="DefaultParagraphFont"/>
    <w:uiPriority w:val="99"/>
    <w:semiHidden/>
    <w:unhideWhenUsed/>
    <w:rsid w:val="00B417FD"/>
    <w:rPr>
      <w:i/>
      <w:iCs/>
    </w:rPr>
  </w:style>
  <w:style w:type="table" w:styleId="ListTable3-Accent5">
    <w:name w:val="List Table 3 Accent 5"/>
    <w:basedOn w:val="TableNormal"/>
    <w:uiPriority w:val="48"/>
    <w:rsid w:val="00FC2D43"/>
    <w:pPr>
      <w:spacing w:after="0" w:line="240" w:lineRule="auto"/>
    </w:pPr>
    <w:rPr>
      <w:lang w:bidi="ar-SA"/>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customStyle="1" w:styleId="Slide">
    <w:name w:val="Slide"/>
    <w:next w:val="Normal"/>
    <w:qFormat/>
    <w:rsid w:val="00962269"/>
    <w:pPr>
      <w:numPr>
        <w:numId w:val="34"/>
      </w:numPr>
      <w:spacing w:after="0" w:line="240" w:lineRule="auto"/>
      <w:jc w:val="right"/>
    </w:pPr>
    <w:rPr>
      <w:color w:val="7F7F7F" w:themeColor="text1" w:themeTint="80"/>
      <w:lang w:bidi="ar-SA"/>
    </w:rPr>
  </w:style>
  <w:style w:type="paragraph" w:styleId="HTMLPreformatted">
    <w:name w:val="HTML Preformatted"/>
    <w:basedOn w:val="Normal"/>
    <w:link w:val="HTMLPreformattedChar"/>
    <w:uiPriority w:val="99"/>
    <w:semiHidden/>
    <w:unhideWhenUsed/>
    <w:rsid w:val="0049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bidi="ar-SA"/>
    </w:rPr>
  </w:style>
  <w:style w:type="character" w:customStyle="1" w:styleId="HTMLPreformattedChar">
    <w:name w:val="HTML Preformatted Char"/>
    <w:basedOn w:val="DefaultParagraphFont"/>
    <w:link w:val="HTMLPreformatted"/>
    <w:uiPriority w:val="99"/>
    <w:semiHidden/>
    <w:rsid w:val="004965F3"/>
    <w:rPr>
      <w:rFonts w:ascii="Courier New" w:eastAsia="Times New Roman" w:hAnsi="Courier New" w:cs="Courier New"/>
      <w:sz w:val="20"/>
      <w:szCs w:val="20"/>
      <w:lang w:bidi="ar-SA"/>
    </w:rPr>
  </w:style>
  <w:style w:type="character" w:styleId="Mention">
    <w:name w:val="Mention"/>
    <w:basedOn w:val="DefaultParagraphFont"/>
    <w:uiPriority w:val="99"/>
    <w:semiHidden/>
    <w:unhideWhenUsed/>
    <w:rsid w:val="0054716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98162">
      <w:bodyDiv w:val="1"/>
      <w:marLeft w:val="0"/>
      <w:marRight w:val="0"/>
      <w:marTop w:val="0"/>
      <w:marBottom w:val="0"/>
      <w:divBdr>
        <w:top w:val="none" w:sz="0" w:space="0" w:color="auto"/>
        <w:left w:val="none" w:sz="0" w:space="0" w:color="auto"/>
        <w:bottom w:val="none" w:sz="0" w:space="0" w:color="auto"/>
        <w:right w:val="none" w:sz="0" w:space="0" w:color="auto"/>
      </w:divBdr>
      <w:divsChild>
        <w:div w:id="353583168">
          <w:marLeft w:val="0"/>
          <w:marRight w:val="0"/>
          <w:marTop w:val="0"/>
          <w:marBottom w:val="0"/>
          <w:divBdr>
            <w:top w:val="none" w:sz="0" w:space="0" w:color="auto"/>
            <w:left w:val="none" w:sz="0" w:space="0" w:color="auto"/>
            <w:bottom w:val="none" w:sz="0" w:space="0" w:color="auto"/>
            <w:right w:val="none" w:sz="0" w:space="0" w:color="auto"/>
          </w:divBdr>
          <w:divsChild>
            <w:div w:id="1874346286">
              <w:marLeft w:val="0"/>
              <w:marRight w:val="0"/>
              <w:marTop w:val="0"/>
              <w:marBottom w:val="0"/>
              <w:divBdr>
                <w:top w:val="none" w:sz="0" w:space="0" w:color="auto"/>
                <w:left w:val="none" w:sz="0" w:space="0" w:color="auto"/>
                <w:bottom w:val="none" w:sz="0" w:space="0" w:color="auto"/>
                <w:right w:val="none" w:sz="0" w:space="0" w:color="auto"/>
              </w:divBdr>
              <w:divsChild>
                <w:div w:id="12782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3919">
      <w:bodyDiv w:val="1"/>
      <w:marLeft w:val="0"/>
      <w:marRight w:val="0"/>
      <w:marTop w:val="0"/>
      <w:marBottom w:val="0"/>
      <w:divBdr>
        <w:top w:val="none" w:sz="0" w:space="0" w:color="auto"/>
        <w:left w:val="none" w:sz="0" w:space="0" w:color="auto"/>
        <w:bottom w:val="none" w:sz="0" w:space="0" w:color="auto"/>
        <w:right w:val="none" w:sz="0" w:space="0" w:color="auto"/>
      </w:divBdr>
    </w:div>
    <w:div w:id="167213545">
      <w:bodyDiv w:val="1"/>
      <w:marLeft w:val="0"/>
      <w:marRight w:val="0"/>
      <w:marTop w:val="0"/>
      <w:marBottom w:val="0"/>
      <w:divBdr>
        <w:top w:val="none" w:sz="0" w:space="0" w:color="auto"/>
        <w:left w:val="none" w:sz="0" w:space="0" w:color="auto"/>
        <w:bottom w:val="none" w:sz="0" w:space="0" w:color="auto"/>
        <w:right w:val="none" w:sz="0" w:space="0" w:color="auto"/>
      </w:divBdr>
      <w:divsChild>
        <w:div w:id="1754474546">
          <w:marLeft w:val="1526"/>
          <w:marRight w:val="0"/>
          <w:marTop w:val="100"/>
          <w:marBottom w:val="0"/>
          <w:divBdr>
            <w:top w:val="none" w:sz="0" w:space="0" w:color="auto"/>
            <w:left w:val="none" w:sz="0" w:space="0" w:color="auto"/>
            <w:bottom w:val="none" w:sz="0" w:space="0" w:color="auto"/>
            <w:right w:val="none" w:sz="0" w:space="0" w:color="auto"/>
          </w:divBdr>
        </w:div>
      </w:divsChild>
    </w:div>
    <w:div w:id="167646933">
      <w:bodyDiv w:val="1"/>
      <w:marLeft w:val="0"/>
      <w:marRight w:val="0"/>
      <w:marTop w:val="0"/>
      <w:marBottom w:val="0"/>
      <w:divBdr>
        <w:top w:val="none" w:sz="0" w:space="0" w:color="auto"/>
        <w:left w:val="none" w:sz="0" w:space="0" w:color="auto"/>
        <w:bottom w:val="none" w:sz="0" w:space="0" w:color="auto"/>
        <w:right w:val="none" w:sz="0" w:space="0" w:color="auto"/>
      </w:divBdr>
      <w:divsChild>
        <w:div w:id="1044447509">
          <w:marLeft w:val="0"/>
          <w:marRight w:val="0"/>
          <w:marTop w:val="0"/>
          <w:marBottom w:val="0"/>
          <w:divBdr>
            <w:top w:val="none" w:sz="0" w:space="0" w:color="auto"/>
            <w:left w:val="none" w:sz="0" w:space="0" w:color="auto"/>
            <w:bottom w:val="none" w:sz="0" w:space="0" w:color="auto"/>
            <w:right w:val="none" w:sz="0" w:space="0" w:color="auto"/>
          </w:divBdr>
          <w:divsChild>
            <w:div w:id="1595552746">
              <w:marLeft w:val="0"/>
              <w:marRight w:val="0"/>
              <w:marTop w:val="0"/>
              <w:marBottom w:val="0"/>
              <w:divBdr>
                <w:top w:val="none" w:sz="0" w:space="0" w:color="auto"/>
                <w:left w:val="none" w:sz="0" w:space="0" w:color="auto"/>
                <w:bottom w:val="none" w:sz="0" w:space="0" w:color="auto"/>
                <w:right w:val="none" w:sz="0" w:space="0" w:color="auto"/>
              </w:divBdr>
              <w:divsChild>
                <w:div w:id="516583191">
                  <w:marLeft w:val="0"/>
                  <w:marRight w:val="0"/>
                  <w:marTop w:val="0"/>
                  <w:marBottom w:val="0"/>
                  <w:divBdr>
                    <w:top w:val="none" w:sz="0" w:space="0" w:color="auto"/>
                    <w:left w:val="none" w:sz="0" w:space="0" w:color="auto"/>
                    <w:bottom w:val="none" w:sz="0" w:space="0" w:color="auto"/>
                    <w:right w:val="none" w:sz="0" w:space="0" w:color="auto"/>
                  </w:divBdr>
                  <w:divsChild>
                    <w:div w:id="997882546">
                      <w:marLeft w:val="0"/>
                      <w:marRight w:val="0"/>
                      <w:marTop w:val="0"/>
                      <w:marBottom w:val="0"/>
                      <w:divBdr>
                        <w:top w:val="none" w:sz="0" w:space="0" w:color="auto"/>
                        <w:left w:val="none" w:sz="0" w:space="0" w:color="auto"/>
                        <w:bottom w:val="none" w:sz="0" w:space="0" w:color="auto"/>
                        <w:right w:val="none" w:sz="0" w:space="0" w:color="auto"/>
                      </w:divBdr>
                      <w:divsChild>
                        <w:div w:id="1854344081">
                          <w:marLeft w:val="0"/>
                          <w:marRight w:val="0"/>
                          <w:marTop w:val="0"/>
                          <w:marBottom w:val="0"/>
                          <w:divBdr>
                            <w:top w:val="none" w:sz="0" w:space="0" w:color="auto"/>
                            <w:left w:val="none" w:sz="0" w:space="0" w:color="auto"/>
                            <w:bottom w:val="none" w:sz="0" w:space="0" w:color="auto"/>
                            <w:right w:val="none" w:sz="0" w:space="0" w:color="auto"/>
                          </w:divBdr>
                          <w:divsChild>
                            <w:div w:id="1392777778">
                              <w:marLeft w:val="-450"/>
                              <w:marRight w:val="0"/>
                              <w:marTop w:val="0"/>
                              <w:marBottom w:val="0"/>
                              <w:divBdr>
                                <w:top w:val="none" w:sz="0" w:space="0" w:color="auto"/>
                                <w:left w:val="none" w:sz="0" w:space="0" w:color="auto"/>
                                <w:bottom w:val="none" w:sz="0" w:space="0" w:color="auto"/>
                                <w:right w:val="none" w:sz="0" w:space="0" w:color="auto"/>
                              </w:divBdr>
                              <w:divsChild>
                                <w:div w:id="662319256">
                                  <w:marLeft w:val="0"/>
                                  <w:marRight w:val="0"/>
                                  <w:marTop w:val="0"/>
                                  <w:marBottom w:val="0"/>
                                  <w:divBdr>
                                    <w:top w:val="none" w:sz="0" w:space="0" w:color="auto"/>
                                    <w:left w:val="none" w:sz="0" w:space="0" w:color="auto"/>
                                    <w:bottom w:val="none" w:sz="0" w:space="0" w:color="auto"/>
                                    <w:right w:val="none" w:sz="0" w:space="0" w:color="auto"/>
                                  </w:divBdr>
                                  <w:divsChild>
                                    <w:div w:id="578910708">
                                      <w:marLeft w:val="0"/>
                                      <w:marRight w:val="0"/>
                                      <w:marTop w:val="0"/>
                                      <w:marBottom w:val="0"/>
                                      <w:divBdr>
                                        <w:top w:val="none" w:sz="0" w:space="0" w:color="auto"/>
                                        <w:left w:val="none" w:sz="0" w:space="0" w:color="auto"/>
                                        <w:bottom w:val="none" w:sz="0" w:space="0" w:color="auto"/>
                                        <w:right w:val="none" w:sz="0" w:space="0" w:color="auto"/>
                                      </w:divBdr>
                                      <w:divsChild>
                                        <w:div w:id="1607619204">
                                          <w:marLeft w:val="0"/>
                                          <w:marRight w:val="0"/>
                                          <w:marTop w:val="0"/>
                                          <w:marBottom w:val="0"/>
                                          <w:divBdr>
                                            <w:top w:val="none" w:sz="0" w:space="0" w:color="auto"/>
                                            <w:left w:val="none" w:sz="0" w:space="0" w:color="auto"/>
                                            <w:bottom w:val="none" w:sz="0" w:space="0" w:color="auto"/>
                                            <w:right w:val="single" w:sz="6" w:space="0" w:color="CDCDCD"/>
                                          </w:divBdr>
                                          <w:divsChild>
                                            <w:div w:id="1335960768">
                                              <w:marLeft w:val="0"/>
                                              <w:marRight w:val="0"/>
                                              <w:marTop w:val="0"/>
                                              <w:marBottom w:val="0"/>
                                              <w:divBdr>
                                                <w:top w:val="none" w:sz="0" w:space="0" w:color="auto"/>
                                                <w:left w:val="none" w:sz="0" w:space="0" w:color="auto"/>
                                                <w:bottom w:val="none" w:sz="0" w:space="0" w:color="auto"/>
                                                <w:right w:val="none" w:sz="0" w:space="0" w:color="auto"/>
                                              </w:divBdr>
                                              <w:divsChild>
                                                <w:div w:id="1122387685">
                                                  <w:marLeft w:val="0"/>
                                                  <w:marRight w:val="0"/>
                                                  <w:marTop w:val="0"/>
                                                  <w:marBottom w:val="0"/>
                                                  <w:divBdr>
                                                    <w:top w:val="none" w:sz="0" w:space="0" w:color="auto"/>
                                                    <w:left w:val="none" w:sz="0" w:space="0" w:color="auto"/>
                                                    <w:bottom w:val="none" w:sz="0" w:space="0" w:color="auto"/>
                                                    <w:right w:val="none" w:sz="0" w:space="0" w:color="auto"/>
                                                  </w:divBdr>
                                                  <w:divsChild>
                                                    <w:div w:id="1810171326">
                                                      <w:marLeft w:val="0"/>
                                                      <w:marRight w:val="0"/>
                                                      <w:marTop w:val="0"/>
                                                      <w:marBottom w:val="0"/>
                                                      <w:divBdr>
                                                        <w:top w:val="none" w:sz="0" w:space="0" w:color="auto"/>
                                                        <w:left w:val="none" w:sz="0" w:space="0" w:color="auto"/>
                                                        <w:bottom w:val="none" w:sz="0" w:space="0" w:color="auto"/>
                                                        <w:right w:val="none" w:sz="0" w:space="0" w:color="auto"/>
                                                      </w:divBdr>
                                                      <w:divsChild>
                                                        <w:div w:id="11218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3704058">
      <w:bodyDiv w:val="1"/>
      <w:marLeft w:val="0"/>
      <w:marRight w:val="0"/>
      <w:marTop w:val="0"/>
      <w:marBottom w:val="0"/>
      <w:divBdr>
        <w:top w:val="none" w:sz="0" w:space="0" w:color="auto"/>
        <w:left w:val="none" w:sz="0" w:space="0" w:color="auto"/>
        <w:bottom w:val="none" w:sz="0" w:space="0" w:color="auto"/>
        <w:right w:val="none" w:sz="0" w:space="0" w:color="auto"/>
      </w:divBdr>
    </w:div>
    <w:div w:id="270018079">
      <w:bodyDiv w:val="1"/>
      <w:marLeft w:val="0"/>
      <w:marRight w:val="0"/>
      <w:marTop w:val="0"/>
      <w:marBottom w:val="0"/>
      <w:divBdr>
        <w:top w:val="none" w:sz="0" w:space="0" w:color="auto"/>
        <w:left w:val="none" w:sz="0" w:space="0" w:color="auto"/>
        <w:bottom w:val="none" w:sz="0" w:space="0" w:color="auto"/>
        <w:right w:val="none" w:sz="0" w:space="0" w:color="auto"/>
      </w:divBdr>
    </w:div>
    <w:div w:id="431054075">
      <w:bodyDiv w:val="1"/>
      <w:marLeft w:val="0"/>
      <w:marRight w:val="0"/>
      <w:marTop w:val="0"/>
      <w:marBottom w:val="0"/>
      <w:divBdr>
        <w:top w:val="none" w:sz="0" w:space="0" w:color="auto"/>
        <w:left w:val="none" w:sz="0" w:space="0" w:color="auto"/>
        <w:bottom w:val="none" w:sz="0" w:space="0" w:color="auto"/>
        <w:right w:val="none" w:sz="0" w:space="0" w:color="auto"/>
      </w:divBdr>
    </w:div>
    <w:div w:id="480542027">
      <w:bodyDiv w:val="1"/>
      <w:marLeft w:val="0"/>
      <w:marRight w:val="0"/>
      <w:marTop w:val="0"/>
      <w:marBottom w:val="0"/>
      <w:divBdr>
        <w:top w:val="none" w:sz="0" w:space="0" w:color="auto"/>
        <w:left w:val="none" w:sz="0" w:space="0" w:color="auto"/>
        <w:bottom w:val="none" w:sz="0" w:space="0" w:color="auto"/>
        <w:right w:val="none" w:sz="0" w:space="0" w:color="auto"/>
      </w:divBdr>
    </w:div>
    <w:div w:id="485978378">
      <w:bodyDiv w:val="1"/>
      <w:marLeft w:val="0"/>
      <w:marRight w:val="0"/>
      <w:marTop w:val="0"/>
      <w:marBottom w:val="0"/>
      <w:divBdr>
        <w:top w:val="none" w:sz="0" w:space="0" w:color="auto"/>
        <w:left w:val="none" w:sz="0" w:space="0" w:color="auto"/>
        <w:bottom w:val="none" w:sz="0" w:space="0" w:color="auto"/>
        <w:right w:val="none" w:sz="0" w:space="0" w:color="auto"/>
      </w:divBdr>
      <w:divsChild>
        <w:div w:id="2242124">
          <w:marLeft w:val="806"/>
          <w:marRight w:val="0"/>
          <w:marTop w:val="200"/>
          <w:marBottom w:val="0"/>
          <w:divBdr>
            <w:top w:val="none" w:sz="0" w:space="0" w:color="auto"/>
            <w:left w:val="none" w:sz="0" w:space="0" w:color="auto"/>
            <w:bottom w:val="none" w:sz="0" w:space="0" w:color="auto"/>
            <w:right w:val="none" w:sz="0" w:space="0" w:color="auto"/>
          </w:divBdr>
        </w:div>
        <w:div w:id="615526574">
          <w:marLeft w:val="806"/>
          <w:marRight w:val="0"/>
          <w:marTop w:val="200"/>
          <w:marBottom w:val="0"/>
          <w:divBdr>
            <w:top w:val="none" w:sz="0" w:space="0" w:color="auto"/>
            <w:left w:val="none" w:sz="0" w:space="0" w:color="auto"/>
            <w:bottom w:val="none" w:sz="0" w:space="0" w:color="auto"/>
            <w:right w:val="none" w:sz="0" w:space="0" w:color="auto"/>
          </w:divBdr>
        </w:div>
        <w:div w:id="910122253">
          <w:marLeft w:val="806"/>
          <w:marRight w:val="0"/>
          <w:marTop w:val="200"/>
          <w:marBottom w:val="0"/>
          <w:divBdr>
            <w:top w:val="none" w:sz="0" w:space="0" w:color="auto"/>
            <w:left w:val="none" w:sz="0" w:space="0" w:color="auto"/>
            <w:bottom w:val="none" w:sz="0" w:space="0" w:color="auto"/>
            <w:right w:val="none" w:sz="0" w:space="0" w:color="auto"/>
          </w:divBdr>
        </w:div>
        <w:div w:id="1157569865">
          <w:marLeft w:val="806"/>
          <w:marRight w:val="0"/>
          <w:marTop w:val="200"/>
          <w:marBottom w:val="0"/>
          <w:divBdr>
            <w:top w:val="none" w:sz="0" w:space="0" w:color="auto"/>
            <w:left w:val="none" w:sz="0" w:space="0" w:color="auto"/>
            <w:bottom w:val="none" w:sz="0" w:space="0" w:color="auto"/>
            <w:right w:val="none" w:sz="0" w:space="0" w:color="auto"/>
          </w:divBdr>
        </w:div>
        <w:div w:id="1316837971">
          <w:marLeft w:val="806"/>
          <w:marRight w:val="0"/>
          <w:marTop w:val="200"/>
          <w:marBottom w:val="0"/>
          <w:divBdr>
            <w:top w:val="none" w:sz="0" w:space="0" w:color="auto"/>
            <w:left w:val="none" w:sz="0" w:space="0" w:color="auto"/>
            <w:bottom w:val="none" w:sz="0" w:space="0" w:color="auto"/>
            <w:right w:val="none" w:sz="0" w:space="0" w:color="auto"/>
          </w:divBdr>
        </w:div>
        <w:div w:id="1663509700">
          <w:marLeft w:val="806"/>
          <w:marRight w:val="0"/>
          <w:marTop w:val="200"/>
          <w:marBottom w:val="0"/>
          <w:divBdr>
            <w:top w:val="none" w:sz="0" w:space="0" w:color="auto"/>
            <w:left w:val="none" w:sz="0" w:space="0" w:color="auto"/>
            <w:bottom w:val="none" w:sz="0" w:space="0" w:color="auto"/>
            <w:right w:val="none" w:sz="0" w:space="0" w:color="auto"/>
          </w:divBdr>
        </w:div>
        <w:div w:id="2020349262">
          <w:marLeft w:val="806"/>
          <w:marRight w:val="0"/>
          <w:marTop w:val="200"/>
          <w:marBottom w:val="0"/>
          <w:divBdr>
            <w:top w:val="none" w:sz="0" w:space="0" w:color="auto"/>
            <w:left w:val="none" w:sz="0" w:space="0" w:color="auto"/>
            <w:bottom w:val="none" w:sz="0" w:space="0" w:color="auto"/>
            <w:right w:val="none" w:sz="0" w:space="0" w:color="auto"/>
          </w:divBdr>
        </w:div>
      </w:divsChild>
    </w:div>
    <w:div w:id="731730631">
      <w:bodyDiv w:val="1"/>
      <w:marLeft w:val="0"/>
      <w:marRight w:val="0"/>
      <w:marTop w:val="0"/>
      <w:marBottom w:val="0"/>
      <w:divBdr>
        <w:top w:val="none" w:sz="0" w:space="0" w:color="auto"/>
        <w:left w:val="none" w:sz="0" w:space="0" w:color="auto"/>
        <w:bottom w:val="none" w:sz="0" w:space="0" w:color="auto"/>
        <w:right w:val="none" w:sz="0" w:space="0" w:color="auto"/>
      </w:divBdr>
      <w:divsChild>
        <w:div w:id="465467138">
          <w:marLeft w:val="0"/>
          <w:marRight w:val="0"/>
          <w:marTop w:val="0"/>
          <w:marBottom w:val="0"/>
          <w:divBdr>
            <w:top w:val="none" w:sz="0" w:space="0" w:color="auto"/>
            <w:left w:val="none" w:sz="0" w:space="0" w:color="auto"/>
            <w:bottom w:val="none" w:sz="0" w:space="0" w:color="auto"/>
            <w:right w:val="none" w:sz="0" w:space="0" w:color="auto"/>
          </w:divBdr>
          <w:divsChild>
            <w:div w:id="2145156496">
              <w:marLeft w:val="0"/>
              <w:marRight w:val="0"/>
              <w:marTop w:val="0"/>
              <w:marBottom w:val="0"/>
              <w:divBdr>
                <w:top w:val="none" w:sz="0" w:space="0" w:color="auto"/>
                <w:left w:val="none" w:sz="0" w:space="0" w:color="auto"/>
                <w:bottom w:val="none" w:sz="0" w:space="0" w:color="auto"/>
                <w:right w:val="none" w:sz="0" w:space="0" w:color="auto"/>
              </w:divBdr>
              <w:divsChild>
                <w:div w:id="100031444">
                  <w:marLeft w:val="0"/>
                  <w:marRight w:val="0"/>
                  <w:marTop w:val="0"/>
                  <w:marBottom w:val="0"/>
                  <w:divBdr>
                    <w:top w:val="none" w:sz="0" w:space="0" w:color="auto"/>
                    <w:left w:val="none" w:sz="0" w:space="0" w:color="auto"/>
                    <w:bottom w:val="none" w:sz="0" w:space="0" w:color="auto"/>
                    <w:right w:val="none" w:sz="0" w:space="0" w:color="auto"/>
                  </w:divBdr>
                  <w:divsChild>
                    <w:div w:id="1871648459">
                      <w:marLeft w:val="0"/>
                      <w:marRight w:val="0"/>
                      <w:marTop w:val="0"/>
                      <w:marBottom w:val="0"/>
                      <w:divBdr>
                        <w:top w:val="none" w:sz="0" w:space="0" w:color="auto"/>
                        <w:left w:val="none" w:sz="0" w:space="0" w:color="auto"/>
                        <w:bottom w:val="none" w:sz="0" w:space="0" w:color="auto"/>
                        <w:right w:val="none" w:sz="0" w:space="0" w:color="auto"/>
                      </w:divBdr>
                      <w:divsChild>
                        <w:div w:id="1038048789">
                          <w:marLeft w:val="0"/>
                          <w:marRight w:val="0"/>
                          <w:marTop w:val="0"/>
                          <w:marBottom w:val="0"/>
                          <w:divBdr>
                            <w:top w:val="none" w:sz="0" w:space="0" w:color="auto"/>
                            <w:left w:val="none" w:sz="0" w:space="0" w:color="auto"/>
                            <w:bottom w:val="none" w:sz="0" w:space="0" w:color="auto"/>
                            <w:right w:val="none" w:sz="0" w:space="0" w:color="auto"/>
                          </w:divBdr>
                          <w:divsChild>
                            <w:div w:id="960695085">
                              <w:marLeft w:val="-450"/>
                              <w:marRight w:val="0"/>
                              <w:marTop w:val="0"/>
                              <w:marBottom w:val="0"/>
                              <w:divBdr>
                                <w:top w:val="none" w:sz="0" w:space="0" w:color="auto"/>
                                <w:left w:val="none" w:sz="0" w:space="0" w:color="auto"/>
                                <w:bottom w:val="none" w:sz="0" w:space="0" w:color="auto"/>
                                <w:right w:val="none" w:sz="0" w:space="0" w:color="auto"/>
                              </w:divBdr>
                              <w:divsChild>
                                <w:div w:id="566385278">
                                  <w:marLeft w:val="0"/>
                                  <w:marRight w:val="0"/>
                                  <w:marTop w:val="0"/>
                                  <w:marBottom w:val="0"/>
                                  <w:divBdr>
                                    <w:top w:val="none" w:sz="0" w:space="0" w:color="auto"/>
                                    <w:left w:val="none" w:sz="0" w:space="0" w:color="auto"/>
                                    <w:bottom w:val="none" w:sz="0" w:space="0" w:color="auto"/>
                                    <w:right w:val="none" w:sz="0" w:space="0" w:color="auto"/>
                                  </w:divBdr>
                                  <w:divsChild>
                                    <w:div w:id="66533574">
                                      <w:marLeft w:val="0"/>
                                      <w:marRight w:val="0"/>
                                      <w:marTop w:val="0"/>
                                      <w:marBottom w:val="0"/>
                                      <w:divBdr>
                                        <w:top w:val="none" w:sz="0" w:space="0" w:color="auto"/>
                                        <w:left w:val="none" w:sz="0" w:space="0" w:color="auto"/>
                                        <w:bottom w:val="none" w:sz="0" w:space="0" w:color="auto"/>
                                        <w:right w:val="none" w:sz="0" w:space="0" w:color="auto"/>
                                      </w:divBdr>
                                      <w:divsChild>
                                        <w:div w:id="759761120">
                                          <w:marLeft w:val="0"/>
                                          <w:marRight w:val="0"/>
                                          <w:marTop w:val="0"/>
                                          <w:marBottom w:val="0"/>
                                          <w:divBdr>
                                            <w:top w:val="none" w:sz="0" w:space="0" w:color="auto"/>
                                            <w:left w:val="none" w:sz="0" w:space="0" w:color="auto"/>
                                            <w:bottom w:val="none" w:sz="0" w:space="0" w:color="auto"/>
                                            <w:right w:val="single" w:sz="6" w:space="0" w:color="CDCDCD"/>
                                          </w:divBdr>
                                          <w:divsChild>
                                            <w:div w:id="1170874395">
                                              <w:marLeft w:val="0"/>
                                              <w:marRight w:val="0"/>
                                              <w:marTop w:val="0"/>
                                              <w:marBottom w:val="0"/>
                                              <w:divBdr>
                                                <w:top w:val="none" w:sz="0" w:space="0" w:color="auto"/>
                                                <w:left w:val="none" w:sz="0" w:space="0" w:color="auto"/>
                                                <w:bottom w:val="none" w:sz="0" w:space="0" w:color="auto"/>
                                                <w:right w:val="none" w:sz="0" w:space="0" w:color="auto"/>
                                              </w:divBdr>
                                              <w:divsChild>
                                                <w:div w:id="1980911500">
                                                  <w:marLeft w:val="0"/>
                                                  <w:marRight w:val="0"/>
                                                  <w:marTop w:val="0"/>
                                                  <w:marBottom w:val="0"/>
                                                  <w:divBdr>
                                                    <w:top w:val="none" w:sz="0" w:space="0" w:color="auto"/>
                                                    <w:left w:val="none" w:sz="0" w:space="0" w:color="auto"/>
                                                    <w:bottom w:val="none" w:sz="0" w:space="0" w:color="auto"/>
                                                    <w:right w:val="none" w:sz="0" w:space="0" w:color="auto"/>
                                                  </w:divBdr>
                                                  <w:divsChild>
                                                    <w:div w:id="103111519">
                                                      <w:marLeft w:val="0"/>
                                                      <w:marRight w:val="0"/>
                                                      <w:marTop w:val="0"/>
                                                      <w:marBottom w:val="0"/>
                                                      <w:divBdr>
                                                        <w:top w:val="none" w:sz="0" w:space="0" w:color="auto"/>
                                                        <w:left w:val="none" w:sz="0" w:space="0" w:color="auto"/>
                                                        <w:bottom w:val="none" w:sz="0" w:space="0" w:color="auto"/>
                                                        <w:right w:val="none" w:sz="0" w:space="0" w:color="auto"/>
                                                      </w:divBdr>
                                                      <w:divsChild>
                                                        <w:div w:id="176097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5259195">
      <w:bodyDiv w:val="1"/>
      <w:marLeft w:val="0"/>
      <w:marRight w:val="0"/>
      <w:marTop w:val="0"/>
      <w:marBottom w:val="0"/>
      <w:divBdr>
        <w:top w:val="none" w:sz="0" w:space="0" w:color="auto"/>
        <w:left w:val="none" w:sz="0" w:space="0" w:color="auto"/>
        <w:bottom w:val="none" w:sz="0" w:space="0" w:color="auto"/>
        <w:right w:val="none" w:sz="0" w:space="0" w:color="auto"/>
      </w:divBdr>
      <w:divsChild>
        <w:div w:id="552615665">
          <w:marLeft w:val="0"/>
          <w:marRight w:val="0"/>
          <w:marTop w:val="0"/>
          <w:marBottom w:val="0"/>
          <w:divBdr>
            <w:top w:val="none" w:sz="0" w:space="0" w:color="auto"/>
            <w:left w:val="none" w:sz="0" w:space="0" w:color="auto"/>
            <w:bottom w:val="none" w:sz="0" w:space="0" w:color="auto"/>
            <w:right w:val="none" w:sz="0" w:space="0" w:color="auto"/>
          </w:divBdr>
          <w:divsChild>
            <w:div w:id="974022220">
              <w:marLeft w:val="0"/>
              <w:marRight w:val="0"/>
              <w:marTop w:val="0"/>
              <w:marBottom w:val="0"/>
              <w:divBdr>
                <w:top w:val="none" w:sz="0" w:space="0" w:color="auto"/>
                <w:left w:val="none" w:sz="0" w:space="0" w:color="auto"/>
                <w:bottom w:val="none" w:sz="0" w:space="0" w:color="auto"/>
                <w:right w:val="none" w:sz="0" w:space="0" w:color="auto"/>
              </w:divBdr>
              <w:divsChild>
                <w:div w:id="370619233">
                  <w:marLeft w:val="0"/>
                  <w:marRight w:val="0"/>
                  <w:marTop w:val="0"/>
                  <w:marBottom w:val="0"/>
                  <w:divBdr>
                    <w:top w:val="none" w:sz="0" w:space="0" w:color="auto"/>
                    <w:left w:val="none" w:sz="0" w:space="0" w:color="auto"/>
                    <w:bottom w:val="none" w:sz="0" w:space="0" w:color="auto"/>
                    <w:right w:val="none" w:sz="0" w:space="0" w:color="auto"/>
                  </w:divBdr>
                  <w:divsChild>
                    <w:div w:id="806509481">
                      <w:marLeft w:val="0"/>
                      <w:marRight w:val="0"/>
                      <w:marTop w:val="0"/>
                      <w:marBottom w:val="0"/>
                      <w:divBdr>
                        <w:top w:val="none" w:sz="0" w:space="0" w:color="auto"/>
                        <w:left w:val="none" w:sz="0" w:space="0" w:color="auto"/>
                        <w:bottom w:val="none" w:sz="0" w:space="0" w:color="auto"/>
                        <w:right w:val="none" w:sz="0" w:space="0" w:color="auto"/>
                      </w:divBdr>
                      <w:divsChild>
                        <w:div w:id="534389360">
                          <w:marLeft w:val="0"/>
                          <w:marRight w:val="0"/>
                          <w:marTop w:val="0"/>
                          <w:marBottom w:val="0"/>
                          <w:divBdr>
                            <w:top w:val="none" w:sz="0" w:space="0" w:color="auto"/>
                            <w:left w:val="none" w:sz="0" w:space="0" w:color="auto"/>
                            <w:bottom w:val="none" w:sz="0" w:space="0" w:color="auto"/>
                            <w:right w:val="none" w:sz="0" w:space="0" w:color="auto"/>
                          </w:divBdr>
                          <w:divsChild>
                            <w:div w:id="1766002536">
                              <w:marLeft w:val="-450"/>
                              <w:marRight w:val="0"/>
                              <w:marTop w:val="0"/>
                              <w:marBottom w:val="0"/>
                              <w:divBdr>
                                <w:top w:val="none" w:sz="0" w:space="0" w:color="auto"/>
                                <w:left w:val="none" w:sz="0" w:space="0" w:color="auto"/>
                                <w:bottom w:val="none" w:sz="0" w:space="0" w:color="auto"/>
                                <w:right w:val="none" w:sz="0" w:space="0" w:color="auto"/>
                              </w:divBdr>
                              <w:divsChild>
                                <w:div w:id="1344865903">
                                  <w:marLeft w:val="0"/>
                                  <w:marRight w:val="0"/>
                                  <w:marTop w:val="0"/>
                                  <w:marBottom w:val="0"/>
                                  <w:divBdr>
                                    <w:top w:val="none" w:sz="0" w:space="0" w:color="auto"/>
                                    <w:left w:val="none" w:sz="0" w:space="0" w:color="auto"/>
                                    <w:bottom w:val="none" w:sz="0" w:space="0" w:color="auto"/>
                                    <w:right w:val="none" w:sz="0" w:space="0" w:color="auto"/>
                                  </w:divBdr>
                                  <w:divsChild>
                                    <w:div w:id="905333667">
                                      <w:marLeft w:val="0"/>
                                      <w:marRight w:val="0"/>
                                      <w:marTop w:val="0"/>
                                      <w:marBottom w:val="0"/>
                                      <w:divBdr>
                                        <w:top w:val="none" w:sz="0" w:space="0" w:color="auto"/>
                                        <w:left w:val="none" w:sz="0" w:space="0" w:color="auto"/>
                                        <w:bottom w:val="none" w:sz="0" w:space="0" w:color="auto"/>
                                        <w:right w:val="none" w:sz="0" w:space="0" w:color="auto"/>
                                      </w:divBdr>
                                      <w:divsChild>
                                        <w:div w:id="1185755327">
                                          <w:marLeft w:val="0"/>
                                          <w:marRight w:val="0"/>
                                          <w:marTop w:val="0"/>
                                          <w:marBottom w:val="0"/>
                                          <w:divBdr>
                                            <w:top w:val="none" w:sz="0" w:space="0" w:color="auto"/>
                                            <w:left w:val="none" w:sz="0" w:space="0" w:color="auto"/>
                                            <w:bottom w:val="none" w:sz="0" w:space="0" w:color="auto"/>
                                            <w:right w:val="single" w:sz="6" w:space="0" w:color="CDCDCD"/>
                                          </w:divBdr>
                                          <w:divsChild>
                                            <w:div w:id="1382051146">
                                              <w:marLeft w:val="0"/>
                                              <w:marRight w:val="0"/>
                                              <w:marTop w:val="0"/>
                                              <w:marBottom w:val="0"/>
                                              <w:divBdr>
                                                <w:top w:val="none" w:sz="0" w:space="0" w:color="auto"/>
                                                <w:left w:val="none" w:sz="0" w:space="0" w:color="auto"/>
                                                <w:bottom w:val="none" w:sz="0" w:space="0" w:color="auto"/>
                                                <w:right w:val="none" w:sz="0" w:space="0" w:color="auto"/>
                                              </w:divBdr>
                                              <w:divsChild>
                                                <w:div w:id="1781143205">
                                                  <w:marLeft w:val="0"/>
                                                  <w:marRight w:val="0"/>
                                                  <w:marTop w:val="0"/>
                                                  <w:marBottom w:val="0"/>
                                                  <w:divBdr>
                                                    <w:top w:val="none" w:sz="0" w:space="0" w:color="auto"/>
                                                    <w:left w:val="none" w:sz="0" w:space="0" w:color="auto"/>
                                                    <w:bottom w:val="none" w:sz="0" w:space="0" w:color="auto"/>
                                                    <w:right w:val="none" w:sz="0" w:space="0" w:color="auto"/>
                                                  </w:divBdr>
                                                  <w:divsChild>
                                                    <w:div w:id="1544290820">
                                                      <w:marLeft w:val="0"/>
                                                      <w:marRight w:val="0"/>
                                                      <w:marTop w:val="0"/>
                                                      <w:marBottom w:val="0"/>
                                                      <w:divBdr>
                                                        <w:top w:val="none" w:sz="0" w:space="0" w:color="auto"/>
                                                        <w:left w:val="none" w:sz="0" w:space="0" w:color="auto"/>
                                                        <w:bottom w:val="none" w:sz="0" w:space="0" w:color="auto"/>
                                                        <w:right w:val="none" w:sz="0" w:space="0" w:color="auto"/>
                                                      </w:divBdr>
                                                      <w:divsChild>
                                                        <w:div w:id="8561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9992023">
      <w:bodyDiv w:val="1"/>
      <w:marLeft w:val="0"/>
      <w:marRight w:val="0"/>
      <w:marTop w:val="0"/>
      <w:marBottom w:val="0"/>
      <w:divBdr>
        <w:top w:val="none" w:sz="0" w:space="0" w:color="auto"/>
        <w:left w:val="none" w:sz="0" w:space="0" w:color="auto"/>
        <w:bottom w:val="none" w:sz="0" w:space="0" w:color="auto"/>
        <w:right w:val="none" w:sz="0" w:space="0" w:color="auto"/>
      </w:divBdr>
    </w:div>
    <w:div w:id="971981452">
      <w:bodyDiv w:val="1"/>
      <w:marLeft w:val="0"/>
      <w:marRight w:val="0"/>
      <w:marTop w:val="0"/>
      <w:marBottom w:val="0"/>
      <w:divBdr>
        <w:top w:val="none" w:sz="0" w:space="0" w:color="auto"/>
        <w:left w:val="none" w:sz="0" w:space="0" w:color="auto"/>
        <w:bottom w:val="none" w:sz="0" w:space="0" w:color="auto"/>
        <w:right w:val="none" w:sz="0" w:space="0" w:color="auto"/>
      </w:divBdr>
      <w:divsChild>
        <w:div w:id="25063693">
          <w:marLeft w:val="1440"/>
          <w:marRight w:val="0"/>
          <w:marTop w:val="100"/>
          <w:marBottom w:val="0"/>
          <w:divBdr>
            <w:top w:val="none" w:sz="0" w:space="0" w:color="auto"/>
            <w:left w:val="none" w:sz="0" w:space="0" w:color="auto"/>
            <w:bottom w:val="none" w:sz="0" w:space="0" w:color="auto"/>
            <w:right w:val="none" w:sz="0" w:space="0" w:color="auto"/>
          </w:divBdr>
        </w:div>
        <w:div w:id="295986161">
          <w:marLeft w:val="1526"/>
          <w:marRight w:val="0"/>
          <w:marTop w:val="100"/>
          <w:marBottom w:val="0"/>
          <w:divBdr>
            <w:top w:val="none" w:sz="0" w:space="0" w:color="auto"/>
            <w:left w:val="none" w:sz="0" w:space="0" w:color="auto"/>
            <w:bottom w:val="none" w:sz="0" w:space="0" w:color="auto"/>
            <w:right w:val="none" w:sz="0" w:space="0" w:color="auto"/>
          </w:divBdr>
        </w:div>
        <w:div w:id="1145585553">
          <w:marLeft w:val="1440"/>
          <w:marRight w:val="0"/>
          <w:marTop w:val="100"/>
          <w:marBottom w:val="0"/>
          <w:divBdr>
            <w:top w:val="none" w:sz="0" w:space="0" w:color="auto"/>
            <w:left w:val="none" w:sz="0" w:space="0" w:color="auto"/>
            <w:bottom w:val="none" w:sz="0" w:space="0" w:color="auto"/>
            <w:right w:val="none" w:sz="0" w:space="0" w:color="auto"/>
          </w:divBdr>
        </w:div>
        <w:div w:id="1503660144">
          <w:marLeft w:val="1526"/>
          <w:marRight w:val="0"/>
          <w:marTop w:val="100"/>
          <w:marBottom w:val="0"/>
          <w:divBdr>
            <w:top w:val="none" w:sz="0" w:space="0" w:color="auto"/>
            <w:left w:val="none" w:sz="0" w:space="0" w:color="auto"/>
            <w:bottom w:val="none" w:sz="0" w:space="0" w:color="auto"/>
            <w:right w:val="none" w:sz="0" w:space="0" w:color="auto"/>
          </w:divBdr>
        </w:div>
        <w:div w:id="1999962339">
          <w:marLeft w:val="1526"/>
          <w:marRight w:val="0"/>
          <w:marTop w:val="100"/>
          <w:marBottom w:val="0"/>
          <w:divBdr>
            <w:top w:val="none" w:sz="0" w:space="0" w:color="auto"/>
            <w:left w:val="none" w:sz="0" w:space="0" w:color="auto"/>
            <w:bottom w:val="none" w:sz="0" w:space="0" w:color="auto"/>
            <w:right w:val="none" w:sz="0" w:space="0" w:color="auto"/>
          </w:divBdr>
        </w:div>
        <w:div w:id="2063208532">
          <w:marLeft w:val="1440"/>
          <w:marRight w:val="0"/>
          <w:marTop w:val="100"/>
          <w:marBottom w:val="0"/>
          <w:divBdr>
            <w:top w:val="none" w:sz="0" w:space="0" w:color="auto"/>
            <w:left w:val="none" w:sz="0" w:space="0" w:color="auto"/>
            <w:bottom w:val="none" w:sz="0" w:space="0" w:color="auto"/>
            <w:right w:val="none" w:sz="0" w:space="0" w:color="auto"/>
          </w:divBdr>
        </w:div>
        <w:div w:id="2112361528">
          <w:marLeft w:val="1440"/>
          <w:marRight w:val="0"/>
          <w:marTop w:val="100"/>
          <w:marBottom w:val="0"/>
          <w:divBdr>
            <w:top w:val="none" w:sz="0" w:space="0" w:color="auto"/>
            <w:left w:val="none" w:sz="0" w:space="0" w:color="auto"/>
            <w:bottom w:val="none" w:sz="0" w:space="0" w:color="auto"/>
            <w:right w:val="none" w:sz="0" w:space="0" w:color="auto"/>
          </w:divBdr>
        </w:div>
      </w:divsChild>
    </w:div>
    <w:div w:id="1021202889">
      <w:bodyDiv w:val="1"/>
      <w:marLeft w:val="0"/>
      <w:marRight w:val="0"/>
      <w:marTop w:val="0"/>
      <w:marBottom w:val="0"/>
      <w:divBdr>
        <w:top w:val="none" w:sz="0" w:space="0" w:color="auto"/>
        <w:left w:val="none" w:sz="0" w:space="0" w:color="auto"/>
        <w:bottom w:val="none" w:sz="0" w:space="0" w:color="auto"/>
        <w:right w:val="none" w:sz="0" w:space="0" w:color="auto"/>
      </w:divBdr>
      <w:divsChild>
        <w:div w:id="822507987">
          <w:marLeft w:val="0"/>
          <w:marRight w:val="0"/>
          <w:marTop w:val="0"/>
          <w:marBottom w:val="0"/>
          <w:divBdr>
            <w:top w:val="none" w:sz="0" w:space="0" w:color="auto"/>
            <w:left w:val="none" w:sz="0" w:space="0" w:color="auto"/>
            <w:bottom w:val="none" w:sz="0" w:space="0" w:color="auto"/>
            <w:right w:val="none" w:sz="0" w:space="0" w:color="auto"/>
          </w:divBdr>
          <w:divsChild>
            <w:div w:id="837161566">
              <w:marLeft w:val="0"/>
              <w:marRight w:val="0"/>
              <w:marTop w:val="0"/>
              <w:marBottom w:val="0"/>
              <w:divBdr>
                <w:top w:val="none" w:sz="0" w:space="0" w:color="auto"/>
                <w:left w:val="none" w:sz="0" w:space="0" w:color="auto"/>
                <w:bottom w:val="none" w:sz="0" w:space="0" w:color="auto"/>
                <w:right w:val="none" w:sz="0" w:space="0" w:color="auto"/>
              </w:divBdr>
              <w:divsChild>
                <w:div w:id="1141851606">
                  <w:marLeft w:val="0"/>
                  <w:marRight w:val="0"/>
                  <w:marTop w:val="0"/>
                  <w:marBottom w:val="0"/>
                  <w:divBdr>
                    <w:top w:val="none" w:sz="0" w:space="0" w:color="auto"/>
                    <w:left w:val="none" w:sz="0" w:space="0" w:color="auto"/>
                    <w:bottom w:val="none" w:sz="0" w:space="0" w:color="auto"/>
                    <w:right w:val="none" w:sz="0" w:space="0" w:color="auto"/>
                  </w:divBdr>
                  <w:divsChild>
                    <w:div w:id="895166689">
                      <w:marLeft w:val="0"/>
                      <w:marRight w:val="0"/>
                      <w:marTop w:val="0"/>
                      <w:marBottom w:val="0"/>
                      <w:divBdr>
                        <w:top w:val="none" w:sz="0" w:space="0" w:color="auto"/>
                        <w:left w:val="none" w:sz="0" w:space="0" w:color="auto"/>
                        <w:bottom w:val="none" w:sz="0" w:space="0" w:color="auto"/>
                        <w:right w:val="none" w:sz="0" w:space="0" w:color="auto"/>
                      </w:divBdr>
                      <w:divsChild>
                        <w:div w:id="1380663532">
                          <w:marLeft w:val="0"/>
                          <w:marRight w:val="0"/>
                          <w:marTop w:val="0"/>
                          <w:marBottom w:val="0"/>
                          <w:divBdr>
                            <w:top w:val="none" w:sz="0" w:space="0" w:color="auto"/>
                            <w:left w:val="none" w:sz="0" w:space="0" w:color="auto"/>
                            <w:bottom w:val="none" w:sz="0" w:space="0" w:color="auto"/>
                            <w:right w:val="none" w:sz="0" w:space="0" w:color="auto"/>
                          </w:divBdr>
                          <w:divsChild>
                            <w:div w:id="2079866353">
                              <w:marLeft w:val="-450"/>
                              <w:marRight w:val="0"/>
                              <w:marTop w:val="0"/>
                              <w:marBottom w:val="0"/>
                              <w:divBdr>
                                <w:top w:val="none" w:sz="0" w:space="0" w:color="auto"/>
                                <w:left w:val="none" w:sz="0" w:space="0" w:color="auto"/>
                                <w:bottom w:val="none" w:sz="0" w:space="0" w:color="auto"/>
                                <w:right w:val="none" w:sz="0" w:space="0" w:color="auto"/>
                              </w:divBdr>
                              <w:divsChild>
                                <w:div w:id="2045673180">
                                  <w:marLeft w:val="0"/>
                                  <w:marRight w:val="0"/>
                                  <w:marTop w:val="0"/>
                                  <w:marBottom w:val="0"/>
                                  <w:divBdr>
                                    <w:top w:val="none" w:sz="0" w:space="0" w:color="auto"/>
                                    <w:left w:val="none" w:sz="0" w:space="0" w:color="auto"/>
                                    <w:bottom w:val="none" w:sz="0" w:space="0" w:color="auto"/>
                                    <w:right w:val="none" w:sz="0" w:space="0" w:color="auto"/>
                                  </w:divBdr>
                                  <w:divsChild>
                                    <w:div w:id="904146820">
                                      <w:marLeft w:val="0"/>
                                      <w:marRight w:val="0"/>
                                      <w:marTop w:val="0"/>
                                      <w:marBottom w:val="0"/>
                                      <w:divBdr>
                                        <w:top w:val="none" w:sz="0" w:space="0" w:color="auto"/>
                                        <w:left w:val="none" w:sz="0" w:space="0" w:color="auto"/>
                                        <w:bottom w:val="none" w:sz="0" w:space="0" w:color="auto"/>
                                        <w:right w:val="none" w:sz="0" w:space="0" w:color="auto"/>
                                      </w:divBdr>
                                      <w:divsChild>
                                        <w:div w:id="556740182">
                                          <w:marLeft w:val="0"/>
                                          <w:marRight w:val="0"/>
                                          <w:marTop w:val="0"/>
                                          <w:marBottom w:val="0"/>
                                          <w:divBdr>
                                            <w:top w:val="none" w:sz="0" w:space="0" w:color="auto"/>
                                            <w:left w:val="none" w:sz="0" w:space="0" w:color="auto"/>
                                            <w:bottom w:val="none" w:sz="0" w:space="0" w:color="auto"/>
                                            <w:right w:val="single" w:sz="6" w:space="0" w:color="CDCDCD"/>
                                          </w:divBdr>
                                          <w:divsChild>
                                            <w:div w:id="2088258396">
                                              <w:marLeft w:val="0"/>
                                              <w:marRight w:val="0"/>
                                              <w:marTop w:val="0"/>
                                              <w:marBottom w:val="0"/>
                                              <w:divBdr>
                                                <w:top w:val="none" w:sz="0" w:space="0" w:color="auto"/>
                                                <w:left w:val="none" w:sz="0" w:space="0" w:color="auto"/>
                                                <w:bottom w:val="none" w:sz="0" w:space="0" w:color="auto"/>
                                                <w:right w:val="none" w:sz="0" w:space="0" w:color="auto"/>
                                              </w:divBdr>
                                              <w:divsChild>
                                                <w:div w:id="309748793">
                                                  <w:marLeft w:val="0"/>
                                                  <w:marRight w:val="0"/>
                                                  <w:marTop w:val="0"/>
                                                  <w:marBottom w:val="0"/>
                                                  <w:divBdr>
                                                    <w:top w:val="none" w:sz="0" w:space="0" w:color="auto"/>
                                                    <w:left w:val="none" w:sz="0" w:space="0" w:color="auto"/>
                                                    <w:bottom w:val="none" w:sz="0" w:space="0" w:color="auto"/>
                                                    <w:right w:val="none" w:sz="0" w:space="0" w:color="auto"/>
                                                  </w:divBdr>
                                                  <w:divsChild>
                                                    <w:div w:id="1480073279">
                                                      <w:marLeft w:val="0"/>
                                                      <w:marRight w:val="0"/>
                                                      <w:marTop w:val="0"/>
                                                      <w:marBottom w:val="0"/>
                                                      <w:divBdr>
                                                        <w:top w:val="none" w:sz="0" w:space="0" w:color="auto"/>
                                                        <w:left w:val="none" w:sz="0" w:space="0" w:color="auto"/>
                                                        <w:bottom w:val="none" w:sz="0" w:space="0" w:color="auto"/>
                                                        <w:right w:val="none" w:sz="0" w:space="0" w:color="auto"/>
                                                      </w:divBdr>
                                                      <w:divsChild>
                                                        <w:div w:id="18849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8161633">
      <w:bodyDiv w:val="1"/>
      <w:marLeft w:val="0"/>
      <w:marRight w:val="0"/>
      <w:marTop w:val="0"/>
      <w:marBottom w:val="0"/>
      <w:divBdr>
        <w:top w:val="none" w:sz="0" w:space="0" w:color="auto"/>
        <w:left w:val="none" w:sz="0" w:space="0" w:color="auto"/>
        <w:bottom w:val="none" w:sz="0" w:space="0" w:color="auto"/>
        <w:right w:val="none" w:sz="0" w:space="0" w:color="auto"/>
      </w:divBdr>
    </w:div>
    <w:div w:id="1102531256">
      <w:bodyDiv w:val="1"/>
      <w:marLeft w:val="0"/>
      <w:marRight w:val="0"/>
      <w:marTop w:val="0"/>
      <w:marBottom w:val="0"/>
      <w:divBdr>
        <w:top w:val="none" w:sz="0" w:space="0" w:color="auto"/>
        <w:left w:val="none" w:sz="0" w:space="0" w:color="auto"/>
        <w:bottom w:val="none" w:sz="0" w:space="0" w:color="auto"/>
        <w:right w:val="none" w:sz="0" w:space="0" w:color="auto"/>
      </w:divBdr>
    </w:div>
    <w:div w:id="1131509231">
      <w:bodyDiv w:val="1"/>
      <w:marLeft w:val="0"/>
      <w:marRight w:val="0"/>
      <w:marTop w:val="0"/>
      <w:marBottom w:val="0"/>
      <w:divBdr>
        <w:top w:val="none" w:sz="0" w:space="0" w:color="auto"/>
        <w:left w:val="none" w:sz="0" w:space="0" w:color="auto"/>
        <w:bottom w:val="none" w:sz="0" w:space="0" w:color="auto"/>
        <w:right w:val="none" w:sz="0" w:space="0" w:color="auto"/>
      </w:divBdr>
      <w:divsChild>
        <w:div w:id="41367604">
          <w:marLeft w:val="806"/>
          <w:marRight w:val="0"/>
          <w:marTop w:val="200"/>
          <w:marBottom w:val="0"/>
          <w:divBdr>
            <w:top w:val="none" w:sz="0" w:space="0" w:color="auto"/>
            <w:left w:val="none" w:sz="0" w:space="0" w:color="auto"/>
            <w:bottom w:val="none" w:sz="0" w:space="0" w:color="auto"/>
            <w:right w:val="none" w:sz="0" w:space="0" w:color="auto"/>
          </w:divBdr>
        </w:div>
        <w:div w:id="97458037">
          <w:marLeft w:val="1080"/>
          <w:marRight w:val="0"/>
          <w:marTop w:val="100"/>
          <w:marBottom w:val="0"/>
          <w:divBdr>
            <w:top w:val="none" w:sz="0" w:space="0" w:color="auto"/>
            <w:left w:val="none" w:sz="0" w:space="0" w:color="auto"/>
            <w:bottom w:val="none" w:sz="0" w:space="0" w:color="auto"/>
            <w:right w:val="none" w:sz="0" w:space="0" w:color="auto"/>
          </w:divBdr>
        </w:div>
        <w:div w:id="1144857266">
          <w:marLeft w:val="1080"/>
          <w:marRight w:val="0"/>
          <w:marTop w:val="100"/>
          <w:marBottom w:val="0"/>
          <w:divBdr>
            <w:top w:val="none" w:sz="0" w:space="0" w:color="auto"/>
            <w:left w:val="none" w:sz="0" w:space="0" w:color="auto"/>
            <w:bottom w:val="none" w:sz="0" w:space="0" w:color="auto"/>
            <w:right w:val="none" w:sz="0" w:space="0" w:color="auto"/>
          </w:divBdr>
        </w:div>
        <w:div w:id="1295401753">
          <w:marLeft w:val="806"/>
          <w:marRight w:val="0"/>
          <w:marTop w:val="200"/>
          <w:marBottom w:val="0"/>
          <w:divBdr>
            <w:top w:val="none" w:sz="0" w:space="0" w:color="auto"/>
            <w:left w:val="none" w:sz="0" w:space="0" w:color="auto"/>
            <w:bottom w:val="none" w:sz="0" w:space="0" w:color="auto"/>
            <w:right w:val="none" w:sz="0" w:space="0" w:color="auto"/>
          </w:divBdr>
        </w:div>
        <w:div w:id="1371686899">
          <w:marLeft w:val="806"/>
          <w:marRight w:val="0"/>
          <w:marTop w:val="200"/>
          <w:marBottom w:val="0"/>
          <w:divBdr>
            <w:top w:val="none" w:sz="0" w:space="0" w:color="auto"/>
            <w:left w:val="none" w:sz="0" w:space="0" w:color="auto"/>
            <w:bottom w:val="none" w:sz="0" w:space="0" w:color="auto"/>
            <w:right w:val="none" w:sz="0" w:space="0" w:color="auto"/>
          </w:divBdr>
        </w:div>
        <w:div w:id="1435705591">
          <w:marLeft w:val="1080"/>
          <w:marRight w:val="0"/>
          <w:marTop w:val="100"/>
          <w:marBottom w:val="0"/>
          <w:divBdr>
            <w:top w:val="none" w:sz="0" w:space="0" w:color="auto"/>
            <w:left w:val="none" w:sz="0" w:space="0" w:color="auto"/>
            <w:bottom w:val="none" w:sz="0" w:space="0" w:color="auto"/>
            <w:right w:val="none" w:sz="0" w:space="0" w:color="auto"/>
          </w:divBdr>
        </w:div>
        <w:div w:id="1642542836">
          <w:marLeft w:val="806"/>
          <w:marRight w:val="0"/>
          <w:marTop w:val="200"/>
          <w:marBottom w:val="0"/>
          <w:divBdr>
            <w:top w:val="none" w:sz="0" w:space="0" w:color="auto"/>
            <w:left w:val="none" w:sz="0" w:space="0" w:color="auto"/>
            <w:bottom w:val="none" w:sz="0" w:space="0" w:color="auto"/>
            <w:right w:val="none" w:sz="0" w:space="0" w:color="auto"/>
          </w:divBdr>
        </w:div>
      </w:divsChild>
    </w:div>
    <w:div w:id="1240597216">
      <w:bodyDiv w:val="1"/>
      <w:marLeft w:val="0"/>
      <w:marRight w:val="0"/>
      <w:marTop w:val="0"/>
      <w:marBottom w:val="0"/>
      <w:divBdr>
        <w:top w:val="none" w:sz="0" w:space="0" w:color="auto"/>
        <w:left w:val="none" w:sz="0" w:space="0" w:color="auto"/>
        <w:bottom w:val="none" w:sz="0" w:space="0" w:color="auto"/>
        <w:right w:val="none" w:sz="0" w:space="0" w:color="auto"/>
      </w:divBdr>
      <w:divsChild>
        <w:div w:id="68819457">
          <w:marLeft w:val="1267"/>
          <w:marRight w:val="0"/>
          <w:marTop w:val="0"/>
          <w:marBottom w:val="0"/>
          <w:divBdr>
            <w:top w:val="none" w:sz="0" w:space="0" w:color="auto"/>
            <w:left w:val="none" w:sz="0" w:space="0" w:color="auto"/>
            <w:bottom w:val="none" w:sz="0" w:space="0" w:color="auto"/>
            <w:right w:val="none" w:sz="0" w:space="0" w:color="auto"/>
          </w:divBdr>
        </w:div>
        <w:div w:id="252861539">
          <w:marLeft w:val="547"/>
          <w:marRight w:val="0"/>
          <w:marTop w:val="0"/>
          <w:marBottom w:val="0"/>
          <w:divBdr>
            <w:top w:val="none" w:sz="0" w:space="0" w:color="auto"/>
            <w:left w:val="none" w:sz="0" w:space="0" w:color="auto"/>
            <w:bottom w:val="none" w:sz="0" w:space="0" w:color="auto"/>
            <w:right w:val="none" w:sz="0" w:space="0" w:color="auto"/>
          </w:divBdr>
        </w:div>
        <w:div w:id="387803211">
          <w:marLeft w:val="1267"/>
          <w:marRight w:val="0"/>
          <w:marTop w:val="0"/>
          <w:marBottom w:val="0"/>
          <w:divBdr>
            <w:top w:val="none" w:sz="0" w:space="0" w:color="auto"/>
            <w:left w:val="none" w:sz="0" w:space="0" w:color="auto"/>
            <w:bottom w:val="none" w:sz="0" w:space="0" w:color="auto"/>
            <w:right w:val="none" w:sz="0" w:space="0" w:color="auto"/>
          </w:divBdr>
        </w:div>
        <w:div w:id="430589813">
          <w:marLeft w:val="547"/>
          <w:marRight w:val="0"/>
          <w:marTop w:val="0"/>
          <w:marBottom w:val="0"/>
          <w:divBdr>
            <w:top w:val="none" w:sz="0" w:space="0" w:color="auto"/>
            <w:left w:val="none" w:sz="0" w:space="0" w:color="auto"/>
            <w:bottom w:val="none" w:sz="0" w:space="0" w:color="auto"/>
            <w:right w:val="none" w:sz="0" w:space="0" w:color="auto"/>
          </w:divBdr>
        </w:div>
        <w:div w:id="473714836">
          <w:marLeft w:val="1267"/>
          <w:marRight w:val="0"/>
          <w:marTop w:val="0"/>
          <w:marBottom w:val="0"/>
          <w:divBdr>
            <w:top w:val="none" w:sz="0" w:space="0" w:color="auto"/>
            <w:left w:val="none" w:sz="0" w:space="0" w:color="auto"/>
            <w:bottom w:val="none" w:sz="0" w:space="0" w:color="auto"/>
            <w:right w:val="none" w:sz="0" w:space="0" w:color="auto"/>
          </w:divBdr>
        </w:div>
        <w:div w:id="554199842">
          <w:marLeft w:val="1267"/>
          <w:marRight w:val="0"/>
          <w:marTop w:val="0"/>
          <w:marBottom w:val="0"/>
          <w:divBdr>
            <w:top w:val="none" w:sz="0" w:space="0" w:color="auto"/>
            <w:left w:val="none" w:sz="0" w:space="0" w:color="auto"/>
            <w:bottom w:val="none" w:sz="0" w:space="0" w:color="auto"/>
            <w:right w:val="none" w:sz="0" w:space="0" w:color="auto"/>
          </w:divBdr>
        </w:div>
        <w:div w:id="621377442">
          <w:marLeft w:val="547"/>
          <w:marRight w:val="0"/>
          <w:marTop w:val="0"/>
          <w:marBottom w:val="0"/>
          <w:divBdr>
            <w:top w:val="none" w:sz="0" w:space="0" w:color="auto"/>
            <w:left w:val="none" w:sz="0" w:space="0" w:color="auto"/>
            <w:bottom w:val="none" w:sz="0" w:space="0" w:color="auto"/>
            <w:right w:val="none" w:sz="0" w:space="0" w:color="auto"/>
          </w:divBdr>
        </w:div>
        <w:div w:id="1316379615">
          <w:marLeft w:val="547"/>
          <w:marRight w:val="0"/>
          <w:marTop w:val="0"/>
          <w:marBottom w:val="0"/>
          <w:divBdr>
            <w:top w:val="none" w:sz="0" w:space="0" w:color="auto"/>
            <w:left w:val="none" w:sz="0" w:space="0" w:color="auto"/>
            <w:bottom w:val="none" w:sz="0" w:space="0" w:color="auto"/>
            <w:right w:val="none" w:sz="0" w:space="0" w:color="auto"/>
          </w:divBdr>
        </w:div>
        <w:div w:id="1364557348">
          <w:marLeft w:val="547"/>
          <w:marRight w:val="0"/>
          <w:marTop w:val="0"/>
          <w:marBottom w:val="0"/>
          <w:divBdr>
            <w:top w:val="none" w:sz="0" w:space="0" w:color="auto"/>
            <w:left w:val="none" w:sz="0" w:space="0" w:color="auto"/>
            <w:bottom w:val="none" w:sz="0" w:space="0" w:color="auto"/>
            <w:right w:val="none" w:sz="0" w:space="0" w:color="auto"/>
          </w:divBdr>
        </w:div>
        <w:div w:id="1389572387">
          <w:marLeft w:val="547"/>
          <w:marRight w:val="0"/>
          <w:marTop w:val="0"/>
          <w:marBottom w:val="0"/>
          <w:divBdr>
            <w:top w:val="none" w:sz="0" w:space="0" w:color="auto"/>
            <w:left w:val="none" w:sz="0" w:space="0" w:color="auto"/>
            <w:bottom w:val="none" w:sz="0" w:space="0" w:color="auto"/>
            <w:right w:val="none" w:sz="0" w:space="0" w:color="auto"/>
          </w:divBdr>
        </w:div>
        <w:div w:id="1450126719">
          <w:marLeft w:val="547"/>
          <w:marRight w:val="0"/>
          <w:marTop w:val="0"/>
          <w:marBottom w:val="0"/>
          <w:divBdr>
            <w:top w:val="none" w:sz="0" w:space="0" w:color="auto"/>
            <w:left w:val="none" w:sz="0" w:space="0" w:color="auto"/>
            <w:bottom w:val="none" w:sz="0" w:space="0" w:color="auto"/>
            <w:right w:val="none" w:sz="0" w:space="0" w:color="auto"/>
          </w:divBdr>
        </w:div>
        <w:div w:id="1451049668">
          <w:marLeft w:val="1267"/>
          <w:marRight w:val="0"/>
          <w:marTop w:val="0"/>
          <w:marBottom w:val="0"/>
          <w:divBdr>
            <w:top w:val="none" w:sz="0" w:space="0" w:color="auto"/>
            <w:left w:val="none" w:sz="0" w:space="0" w:color="auto"/>
            <w:bottom w:val="none" w:sz="0" w:space="0" w:color="auto"/>
            <w:right w:val="none" w:sz="0" w:space="0" w:color="auto"/>
          </w:divBdr>
        </w:div>
        <w:div w:id="1509979713">
          <w:marLeft w:val="547"/>
          <w:marRight w:val="0"/>
          <w:marTop w:val="0"/>
          <w:marBottom w:val="0"/>
          <w:divBdr>
            <w:top w:val="none" w:sz="0" w:space="0" w:color="auto"/>
            <w:left w:val="none" w:sz="0" w:space="0" w:color="auto"/>
            <w:bottom w:val="none" w:sz="0" w:space="0" w:color="auto"/>
            <w:right w:val="none" w:sz="0" w:space="0" w:color="auto"/>
          </w:divBdr>
        </w:div>
        <w:div w:id="1714842749">
          <w:marLeft w:val="1267"/>
          <w:marRight w:val="0"/>
          <w:marTop w:val="0"/>
          <w:marBottom w:val="0"/>
          <w:divBdr>
            <w:top w:val="none" w:sz="0" w:space="0" w:color="auto"/>
            <w:left w:val="none" w:sz="0" w:space="0" w:color="auto"/>
            <w:bottom w:val="none" w:sz="0" w:space="0" w:color="auto"/>
            <w:right w:val="none" w:sz="0" w:space="0" w:color="auto"/>
          </w:divBdr>
        </w:div>
        <w:div w:id="1737510379">
          <w:marLeft w:val="806"/>
          <w:marRight w:val="0"/>
          <w:marTop w:val="0"/>
          <w:marBottom w:val="0"/>
          <w:divBdr>
            <w:top w:val="none" w:sz="0" w:space="0" w:color="auto"/>
            <w:left w:val="none" w:sz="0" w:space="0" w:color="auto"/>
            <w:bottom w:val="none" w:sz="0" w:space="0" w:color="auto"/>
            <w:right w:val="none" w:sz="0" w:space="0" w:color="auto"/>
          </w:divBdr>
        </w:div>
        <w:div w:id="2059476870">
          <w:marLeft w:val="1267"/>
          <w:marRight w:val="0"/>
          <w:marTop w:val="0"/>
          <w:marBottom w:val="0"/>
          <w:divBdr>
            <w:top w:val="none" w:sz="0" w:space="0" w:color="auto"/>
            <w:left w:val="none" w:sz="0" w:space="0" w:color="auto"/>
            <w:bottom w:val="none" w:sz="0" w:space="0" w:color="auto"/>
            <w:right w:val="none" w:sz="0" w:space="0" w:color="auto"/>
          </w:divBdr>
        </w:div>
      </w:divsChild>
    </w:div>
    <w:div w:id="1312977773">
      <w:bodyDiv w:val="1"/>
      <w:marLeft w:val="0"/>
      <w:marRight w:val="0"/>
      <w:marTop w:val="0"/>
      <w:marBottom w:val="0"/>
      <w:divBdr>
        <w:top w:val="none" w:sz="0" w:space="0" w:color="auto"/>
        <w:left w:val="none" w:sz="0" w:space="0" w:color="auto"/>
        <w:bottom w:val="none" w:sz="0" w:space="0" w:color="auto"/>
        <w:right w:val="none" w:sz="0" w:space="0" w:color="auto"/>
      </w:divBdr>
      <w:divsChild>
        <w:div w:id="1104960310">
          <w:marLeft w:val="806"/>
          <w:marRight w:val="0"/>
          <w:marTop w:val="200"/>
          <w:marBottom w:val="0"/>
          <w:divBdr>
            <w:top w:val="none" w:sz="0" w:space="0" w:color="auto"/>
            <w:left w:val="none" w:sz="0" w:space="0" w:color="auto"/>
            <w:bottom w:val="none" w:sz="0" w:space="0" w:color="auto"/>
            <w:right w:val="none" w:sz="0" w:space="0" w:color="auto"/>
          </w:divBdr>
        </w:div>
        <w:div w:id="1143276034">
          <w:marLeft w:val="806"/>
          <w:marRight w:val="0"/>
          <w:marTop w:val="200"/>
          <w:marBottom w:val="0"/>
          <w:divBdr>
            <w:top w:val="none" w:sz="0" w:space="0" w:color="auto"/>
            <w:left w:val="none" w:sz="0" w:space="0" w:color="auto"/>
            <w:bottom w:val="none" w:sz="0" w:space="0" w:color="auto"/>
            <w:right w:val="none" w:sz="0" w:space="0" w:color="auto"/>
          </w:divBdr>
        </w:div>
        <w:div w:id="1303654366">
          <w:marLeft w:val="806"/>
          <w:marRight w:val="0"/>
          <w:marTop w:val="200"/>
          <w:marBottom w:val="0"/>
          <w:divBdr>
            <w:top w:val="none" w:sz="0" w:space="0" w:color="auto"/>
            <w:left w:val="none" w:sz="0" w:space="0" w:color="auto"/>
            <w:bottom w:val="none" w:sz="0" w:space="0" w:color="auto"/>
            <w:right w:val="none" w:sz="0" w:space="0" w:color="auto"/>
          </w:divBdr>
        </w:div>
        <w:div w:id="1560243075">
          <w:marLeft w:val="806"/>
          <w:marRight w:val="0"/>
          <w:marTop w:val="200"/>
          <w:marBottom w:val="0"/>
          <w:divBdr>
            <w:top w:val="none" w:sz="0" w:space="0" w:color="auto"/>
            <w:left w:val="none" w:sz="0" w:space="0" w:color="auto"/>
            <w:bottom w:val="none" w:sz="0" w:space="0" w:color="auto"/>
            <w:right w:val="none" w:sz="0" w:space="0" w:color="auto"/>
          </w:divBdr>
        </w:div>
        <w:div w:id="1633167732">
          <w:marLeft w:val="806"/>
          <w:marRight w:val="0"/>
          <w:marTop w:val="200"/>
          <w:marBottom w:val="0"/>
          <w:divBdr>
            <w:top w:val="none" w:sz="0" w:space="0" w:color="auto"/>
            <w:left w:val="none" w:sz="0" w:space="0" w:color="auto"/>
            <w:bottom w:val="none" w:sz="0" w:space="0" w:color="auto"/>
            <w:right w:val="none" w:sz="0" w:space="0" w:color="auto"/>
          </w:divBdr>
        </w:div>
        <w:div w:id="1764916882">
          <w:marLeft w:val="806"/>
          <w:marRight w:val="0"/>
          <w:marTop w:val="200"/>
          <w:marBottom w:val="0"/>
          <w:divBdr>
            <w:top w:val="none" w:sz="0" w:space="0" w:color="auto"/>
            <w:left w:val="none" w:sz="0" w:space="0" w:color="auto"/>
            <w:bottom w:val="none" w:sz="0" w:space="0" w:color="auto"/>
            <w:right w:val="none" w:sz="0" w:space="0" w:color="auto"/>
          </w:divBdr>
        </w:div>
        <w:div w:id="2086681329">
          <w:marLeft w:val="806"/>
          <w:marRight w:val="0"/>
          <w:marTop w:val="200"/>
          <w:marBottom w:val="0"/>
          <w:divBdr>
            <w:top w:val="none" w:sz="0" w:space="0" w:color="auto"/>
            <w:left w:val="none" w:sz="0" w:space="0" w:color="auto"/>
            <w:bottom w:val="none" w:sz="0" w:space="0" w:color="auto"/>
            <w:right w:val="none" w:sz="0" w:space="0" w:color="auto"/>
          </w:divBdr>
        </w:div>
      </w:divsChild>
    </w:div>
    <w:div w:id="1685865380">
      <w:bodyDiv w:val="1"/>
      <w:marLeft w:val="0"/>
      <w:marRight w:val="0"/>
      <w:marTop w:val="0"/>
      <w:marBottom w:val="0"/>
      <w:divBdr>
        <w:top w:val="none" w:sz="0" w:space="0" w:color="auto"/>
        <w:left w:val="none" w:sz="0" w:space="0" w:color="auto"/>
        <w:bottom w:val="none" w:sz="0" w:space="0" w:color="auto"/>
        <w:right w:val="none" w:sz="0" w:space="0" w:color="auto"/>
      </w:divBdr>
    </w:div>
    <w:div w:id="1768304546">
      <w:bodyDiv w:val="1"/>
      <w:marLeft w:val="0"/>
      <w:marRight w:val="0"/>
      <w:marTop w:val="0"/>
      <w:marBottom w:val="0"/>
      <w:divBdr>
        <w:top w:val="none" w:sz="0" w:space="0" w:color="auto"/>
        <w:left w:val="none" w:sz="0" w:space="0" w:color="auto"/>
        <w:bottom w:val="none" w:sz="0" w:space="0" w:color="auto"/>
        <w:right w:val="none" w:sz="0" w:space="0" w:color="auto"/>
      </w:divBdr>
      <w:divsChild>
        <w:div w:id="107051493">
          <w:marLeft w:val="0"/>
          <w:marRight w:val="0"/>
          <w:marTop w:val="0"/>
          <w:marBottom w:val="0"/>
          <w:divBdr>
            <w:top w:val="none" w:sz="0" w:space="0" w:color="auto"/>
            <w:left w:val="none" w:sz="0" w:space="0" w:color="auto"/>
            <w:bottom w:val="none" w:sz="0" w:space="0" w:color="auto"/>
            <w:right w:val="none" w:sz="0" w:space="0" w:color="auto"/>
          </w:divBdr>
          <w:divsChild>
            <w:div w:id="1110125698">
              <w:marLeft w:val="0"/>
              <w:marRight w:val="0"/>
              <w:marTop w:val="0"/>
              <w:marBottom w:val="0"/>
              <w:divBdr>
                <w:top w:val="none" w:sz="0" w:space="0" w:color="auto"/>
                <w:left w:val="none" w:sz="0" w:space="0" w:color="auto"/>
                <w:bottom w:val="none" w:sz="0" w:space="0" w:color="auto"/>
                <w:right w:val="none" w:sz="0" w:space="0" w:color="auto"/>
              </w:divBdr>
              <w:divsChild>
                <w:div w:id="1156914490">
                  <w:marLeft w:val="0"/>
                  <w:marRight w:val="0"/>
                  <w:marTop w:val="0"/>
                  <w:marBottom w:val="0"/>
                  <w:divBdr>
                    <w:top w:val="none" w:sz="0" w:space="0" w:color="auto"/>
                    <w:left w:val="none" w:sz="0" w:space="0" w:color="auto"/>
                    <w:bottom w:val="none" w:sz="0" w:space="0" w:color="auto"/>
                    <w:right w:val="none" w:sz="0" w:space="0" w:color="auto"/>
                  </w:divBdr>
                  <w:divsChild>
                    <w:div w:id="1845900830">
                      <w:marLeft w:val="0"/>
                      <w:marRight w:val="0"/>
                      <w:marTop w:val="0"/>
                      <w:marBottom w:val="0"/>
                      <w:divBdr>
                        <w:top w:val="none" w:sz="0" w:space="0" w:color="auto"/>
                        <w:left w:val="none" w:sz="0" w:space="0" w:color="auto"/>
                        <w:bottom w:val="none" w:sz="0" w:space="0" w:color="auto"/>
                        <w:right w:val="none" w:sz="0" w:space="0" w:color="auto"/>
                      </w:divBdr>
                      <w:divsChild>
                        <w:div w:id="2473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46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na01.safelinks.protection.outlook.com/?url=https%3a%2f%2fb2crecorder.azurewebsites.net%2fstream%3fid&amp;data=01%7c01%7cRonny.Bjones%40microsoft.com%7c8b6721f3c2e24b9a335c08d37ea82324%7c72f988bf86f141af91ab2d7cd011db47%7c1&amp;sdata=iKOYf0GjkzrL93WfJxTMS5d%2buzym1y8i%2fg%2bYH1FzLNA%3d"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guidgen.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b2crecorder.azurewebsites.net/stream?id=999BFAB1-C675-44EC-9A70-C265DB8F11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16F50B8F29EFB34EA533C6790673845D" ma:contentTypeVersion="2" ma:contentTypeDescription="Create a new document." ma:contentTypeScope="" ma:versionID="adf17f0d6978cb5f81e347400e8d75ec">
  <xsd:schema xmlns:xsd="http://www.w3.org/2001/XMLSchema" xmlns:xs="http://www.w3.org/2001/XMLSchema" xmlns:p="http://schemas.microsoft.com/office/2006/metadata/properties" xmlns:ns2="bfbb771a-fb7a-4ea5-900b-dfb43202c772" targetNamespace="http://schemas.microsoft.com/office/2006/metadata/properties" ma:root="true" ma:fieldsID="64a937b5ec00693ce2ae6ebad8bd0438" ns2:_="">
    <xsd:import namespace="bfbb771a-fb7a-4ea5-900b-dfb43202c772"/>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bb771a-fb7a-4ea5-900b-dfb43202c7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bfbb771a-fb7a-4ea5-900b-dfb43202c772">EHSTRNS327EX-212-175</_dlc_DocId>
    <_dlc_DocIdUrl xmlns="bfbb771a-fb7a-4ea5-900b-dfb43202c772">
      <Url>https://3sharponline.sharepoint.com/sites/projects/emsdemos/_layouts/15/DocIdRedir.aspx?ID=EHSTRNS327EX-212-175</Url>
      <Description>EHSTRNS327EX-212-175</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72FEF-84ED-4547-8992-B8E6196AF071}">
  <ds:schemaRefs>
    <ds:schemaRef ds:uri="http://schemas.microsoft.com/sharepoint/events"/>
  </ds:schemaRefs>
</ds:datastoreItem>
</file>

<file path=customXml/itemProps2.xml><?xml version="1.0" encoding="utf-8"?>
<ds:datastoreItem xmlns:ds="http://schemas.openxmlformats.org/officeDocument/2006/customXml" ds:itemID="{77E958CF-5716-4084-A725-D10F825D87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bb771a-fb7a-4ea5-900b-dfb43202c7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4CA0CB-DE28-4451-B18F-0ACCE9EAC5EA}">
  <ds:schemaRefs>
    <ds:schemaRef ds:uri="http://schemas.microsoft.com/office/2006/metadata/properties"/>
    <ds:schemaRef ds:uri="http://schemas.microsoft.com/office/infopath/2007/PartnerControls"/>
    <ds:schemaRef ds:uri="bfbb771a-fb7a-4ea5-900b-dfb43202c772"/>
  </ds:schemaRefs>
</ds:datastoreItem>
</file>

<file path=customXml/itemProps4.xml><?xml version="1.0" encoding="utf-8"?>
<ds:datastoreItem xmlns:ds="http://schemas.openxmlformats.org/officeDocument/2006/customXml" ds:itemID="{85015F09-0AA1-41DF-8092-9CED1D4AD6E4}">
  <ds:schemaRefs>
    <ds:schemaRef ds:uri="http://schemas.microsoft.com/sharepoint/v3/contenttype/forms"/>
  </ds:schemaRefs>
</ds:datastoreItem>
</file>

<file path=customXml/itemProps5.xml><?xml version="1.0" encoding="utf-8"?>
<ds:datastoreItem xmlns:ds="http://schemas.openxmlformats.org/officeDocument/2006/customXml" ds:itemID="{4CFD5DCC-716C-4EF5-9BEC-88AD8EEDC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Rojas</dc:creator>
  <cp:keywords/>
  <dc:description/>
  <cp:lastModifiedBy>Jose Rojas</cp:lastModifiedBy>
  <cp:revision>2</cp:revision>
  <cp:lastPrinted>2016-08-12T12:00:00Z</cp:lastPrinted>
  <dcterms:created xsi:type="dcterms:W3CDTF">2017-04-03T21:47:00Z</dcterms:created>
  <dcterms:modified xsi:type="dcterms:W3CDTF">2017-04-03T21:47:00Z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0x01010016F50B8F29EFB34EA533C6790673845D</vt:lpwstr>
  </property>
  <property fmtid="{D5CDD505-2E9C-101B-9397-08002B2CF9AE}" pid="3" name="IsMyDocuments">
    <vt:bool>true</vt:bool>
  </property>
  <property fmtid="{D5CDD505-2E9C-101B-9397-08002B2CF9AE}" pid="4" name="TaxKeyword">
    <vt:lpwstr/>
  </property>
  <property fmtid="{D5CDD505-2E9C-101B-9397-08002B2CF9AE}" pid="5" name="Audiences">
    <vt:lpwstr/>
  </property>
  <property fmtid="{D5CDD505-2E9C-101B-9397-08002B2CF9AE}" pid="6" name="Region">
    <vt:lpwstr/>
  </property>
  <property fmtid="{D5CDD505-2E9C-101B-9397-08002B2CF9AE}" pid="7" name="Segments">
    <vt:lpwstr/>
  </property>
  <property fmtid="{D5CDD505-2E9C-101B-9397-08002B2CF9AE}" pid="8" name="Confidentiality">
    <vt:lpwstr>21;#Microsoft confidential|461efa83-0283-486a-a8d5-943328f3693f</vt:lpwstr>
  </property>
  <property fmtid="{D5CDD505-2E9C-101B-9397-08002B2CF9AE}" pid="9" name="ActivitiesAndPrograms">
    <vt:lpwstr>12990;#Microsoft product launch campaigns|e634bb7f-b77b-4305-b346-03da1c4c6f6e;#17801;#customer previews|e2bbe8c6-02ca-433d-b282-9f545cdfab07</vt:lpwstr>
  </property>
  <property fmtid="{D5CDD505-2E9C-101B-9397-08002B2CF9AE}" pid="10" name="Partners">
    <vt:lpwstr/>
  </property>
  <property fmtid="{D5CDD505-2E9C-101B-9397-08002B2CF9AE}" pid="11" name="Groups">
    <vt:lpwstr/>
  </property>
  <property fmtid="{D5CDD505-2E9C-101B-9397-08002B2CF9AE}" pid="12" name="Topics">
    <vt:lpwstr/>
  </property>
  <property fmtid="{D5CDD505-2E9C-101B-9397-08002B2CF9AE}" pid="13" name="messageframeworktype">
    <vt:lpwstr/>
  </property>
  <property fmtid="{D5CDD505-2E9C-101B-9397-08002B2CF9AE}" pid="14" name="Industries">
    <vt:lpwstr/>
  </property>
  <property fmtid="{D5CDD505-2E9C-101B-9397-08002B2CF9AE}" pid="15" name="Roles">
    <vt:lpwstr/>
  </property>
  <property fmtid="{D5CDD505-2E9C-101B-9397-08002B2CF9AE}" pid="16" name="SMSGDomain">
    <vt:lpwstr>13357;#Microsoft Office Division|998d7cd0-7f52-4d06-a505-529ce4856340</vt:lpwstr>
  </property>
  <property fmtid="{D5CDD505-2E9C-101B-9397-08002B2CF9AE}" pid="17" name="Competitors">
    <vt:lpwstr/>
  </property>
  <property fmtid="{D5CDD505-2E9C-101B-9397-08002B2CF9AE}" pid="18" name="BusinessArchitecture">
    <vt:lpwstr/>
  </property>
  <property fmtid="{D5CDD505-2E9C-101B-9397-08002B2CF9AE}" pid="19" name="Products">
    <vt:lpwstr>10899;#Microsoft Office|3a4e9862-cdce-4bdc-8664-91038e3eb1e9;#16039;#Microsoft Office future versions|b77148c7-a73d-44bc-a163-bb7920270559;#17866;#Office Suites and Apps|7ad9c396-a5f9-46a6-8b54-4df7c117f3a5</vt:lpwstr>
  </property>
  <property fmtid="{D5CDD505-2E9C-101B-9397-08002B2CF9AE}" pid="20" name="_dlc_policyId">
    <vt:lpwstr/>
  </property>
  <property fmtid="{D5CDD505-2E9C-101B-9397-08002B2CF9AE}" pid="21" name="ItemRetentionFormula">
    <vt:lpwstr/>
  </property>
  <property fmtid="{D5CDD505-2E9C-101B-9397-08002B2CF9AE}" pid="22" name="ItemType">
    <vt:lpwstr>10069;#demonstration scripts|4197bc44-53a3-4faf-abe8-b7709c06198b</vt:lpwstr>
  </property>
  <property fmtid="{D5CDD505-2E9C-101B-9397-08002B2CF9AE}" pid="23" name="LastUpdatedByBatchTagging">
    <vt:bool>false</vt:bool>
  </property>
  <property fmtid="{D5CDD505-2E9C-101B-9397-08002B2CF9AE}" pid="24" name="Languages">
    <vt:lpwstr/>
  </property>
  <property fmtid="{D5CDD505-2E9C-101B-9397-08002B2CF9AE}" pid="25" name="_dlc_DocIdItemGuid">
    <vt:lpwstr>ed4a78de-8bb9-479c-9643-9b9f4a97d681</vt:lpwstr>
  </property>
  <property fmtid="{D5CDD505-2E9C-101B-9397-08002B2CF9AE}" pid="26" name="WorkflowChangePath">
    <vt:lpwstr>d3765c0c-e2b5-4307-934b-d5d862e93ab3,4;d3765c0c-e2b5-4307-934b-d5d862e93ab3,4;d3765c0c-e2b5-4307-934b-d5d862e93ab3,9;d3765c0c-e2b5-4307-934b-d5d862e93ab3,9;</vt:lpwstr>
  </property>
</Properties>
</file>