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[YOUR COMPANY NAME]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71F8A"/>
          <w:sz w:val="44"/>
          <w:szCs w:val="44"/>
        </w:rPr>
        <w:t xml:space="preserve">Proposal for commercial cleaning services</w:t>
      </w:r>
    </w:p>
    <w:p>
      <w:pPr>
        <w:pBdr>
          <w:bottom w:val="single" w:color="5A3FE0" w:sz="12" w:space="8"/>
        </w:pBdr>
        <w:spacing w:after="30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Prepared for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[CLIENT COMPANY]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Attention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[CONTACT NAME, TITLE]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Premises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[FULL ADDRESS]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Date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[DATE]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Valid until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[DATE, typically 30 days]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Submitted by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[YOUR NAME, TITLE, PHONE, EMAIL]</w:t>
            </w:r>
          </w:p>
        </w:tc>
      </w:tr>
    </w:tbl>
    <w:p>
      <w:pPr>
        <w:spacing w:before="200"/>
      </w:pPr>
      <w:r>
        <w:rPr>
          <w:sz w:val="2"/>
          <w:szCs w:val="2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Yellow highlighted text is yours to replace. Delete this line and the guidance notes in grey before sending.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71F8A"/>
          <w:sz w:val="30"/>
          <w:szCs w:val="30"/>
        </w:rPr>
        <w:t xml:space="preserve">1. Understanding of your requirement</w:t>
      </w:r>
    </w:p>
    <w:p>
      <w:pPr>
        <w:spacing w:after="120"/>
      </w:pPr>
      <w:r>
        <w:rPr>
          <w:rFonts w:ascii="Calibri" w:cs="Calibri" w:eastAsia="Calibri" w:hAnsi="Calibri"/>
          <w:color w:val="0000FF"/>
          <w:sz w:val="22"/>
          <w:szCs w:val="22"/>
          <w:highlight w:val="yellow"/>
          <w:highlightCs w:val="yellow"/>
        </w:rPr>
        <w:t xml:space="preserve">[Two or three sentences, specific to what you saw and heard on the walkthrough.]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Name the thing they told you was going wrong. This is the section that separates you from a company that priced off a floor plan.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71F8A"/>
          <w:sz w:val="30"/>
          <w:szCs w:val="30"/>
        </w:rPr>
        <w:t xml:space="preserve">2. Scope of work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Services will be performed [DAYS] between [START TIME] and [END TIME]. Enter a frequency against every task: daily, 3x week, weekly, monthly, quarterly, or not included.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Area priced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[NUMBER] cleanable square feet across [NUMBER] floors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Restrooms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[NUMBER] restrooms, [NUMBER] fixtures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Areas excluded from the priced area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[e.g. server rooms, secure storage, tenant-owned equipment]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State the area you priced. Scope disputes almost always start with a square footage nobody wrote down.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5A3FE0"/>
          <w:sz w:val="24"/>
          <w:szCs w:val="24"/>
        </w:rPr>
        <w:t xml:space="preserve">Offices and general areas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shd w:fill="271F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2800"/>
            <w:shd w:fill="271F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Frequency</w:t>
            </w:r>
          </w:p>
        </w:tc>
      </w:tr>
      <w:tr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Empty trash and replace liners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Vacuum carpeted areas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Sweep and mop hard floors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Dust work surfaces and reachable ledges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Spot-clean interior glass and partitions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Wipe light switches and door handles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5A3FE0"/>
          <w:sz w:val="24"/>
          <w:szCs w:val="24"/>
        </w:rPr>
        <w:t xml:space="preserve">Restrooms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shd w:fill="271F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2800"/>
            <w:shd w:fill="271F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Frequency</w:t>
            </w:r>
          </w:p>
        </w:tc>
      </w:tr>
      <w:tr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Clean and disinfect toilets, urinals and sinks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Clean mirrors and counters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Restock paper products and soap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Empty sanitary units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Mop and disinfect floors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5A3FE0"/>
          <w:sz w:val="24"/>
          <w:szCs w:val="24"/>
        </w:rPr>
        <w:t xml:space="preserve">Kitchen and break areas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shd w:fill="271F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2800"/>
            <w:shd w:fill="271F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Frequency</w:t>
            </w:r>
          </w:p>
        </w:tc>
      </w:tr>
      <w:tr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Wipe counters, tables and sinks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Clean exterior of appliances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Clean interior of microwave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Empty trash and recycling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Mop floors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5A3FE0"/>
          <w:sz w:val="24"/>
          <w:szCs w:val="24"/>
        </w:rPr>
        <w:t xml:space="preserve">Entrances, stairs and common areas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shd w:fill="271F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2800"/>
            <w:shd w:fill="271F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Frequency</w:t>
            </w:r>
          </w:p>
        </w:tc>
      </w:tr>
      <w:tr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Clean entrance glass and door frames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Vacuum entrance matting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Clean stairs and handrails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Clean elevator interiors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5A3FE0"/>
          <w:sz w:val="24"/>
          <w:szCs w:val="24"/>
        </w:rPr>
        <w:t xml:space="preserve">Periodic work included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shd w:fill="271F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2800"/>
            <w:shd w:fill="271F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Frequency</w:t>
            </w:r>
          </w:p>
        </w:tc>
      </w:tr>
      <w:tr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71F8A"/>
          <w:sz w:val="30"/>
          <w:szCs w:val="30"/>
        </w:rPr>
        <w:t xml:space="preserve">3. Not included</w:t>
      </w:r>
    </w:p>
    <w:p>
      <w:pPr>
        <w:spacing w:after="120"/>
      </w:pPr>
      <w:r>
        <w:rPr>
          <w:rFonts w:ascii="Calibri" w:cs="Calibri" w:eastAsia="Calibri" w:hAnsi="Calibri"/>
          <w:color w:val="0000FF"/>
          <w:sz w:val="22"/>
          <w:szCs w:val="22"/>
          <w:highlight w:val="yellow"/>
          <w:highlightCs w:val="yellow"/>
        </w:rPr>
        <w:t xml:space="preserve">[List explicitly.]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Exclusions stated up front prevent the argument in month three. Typical: exterior windows above ground floor, tenant-owned equipment, server rooms, biohazard cleanup, snow clearance, post-construction debris.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71F8A"/>
          <w:sz w:val="30"/>
          <w:szCs w:val="30"/>
        </w:rPr>
        <w:t xml:space="preserve">4. What we supply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71F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We provide</w:t>
            </w:r>
          </w:p>
        </w:tc>
        <w:tc>
          <w:tcPr>
            <w:tcW w:type="dxa" w:w="4680"/>
            <w:shd w:fill="271F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You provide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[Cleaning chemicals, equipment, cloths, PPE, uniforms]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[Paper products, hand soap, trash liners, water and power at the premises]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71F8A"/>
          <w:sz w:val="30"/>
          <w:szCs w:val="30"/>
        </w:rPr>
        <w:t xml:space="preserve">5. A comparable building</w:t>
      </w:r>
    </w:p>
    <w:p>
      <w:pPr>
        <w:spacing w:after="120"/>
      </w:pPr>
      <w:r>
        <w:rPr>
          <w:rFonts w:ascii="Calibri" w:cs="Calibri" w:eastAsia="Calibri" w:hAnsi="Calibri"/>
          <w:color w:val="0000FF"/>
          <w:sz w:val="22"/>
          <w:szCs w:val="22"/>
          <w:highlight w:val="yellow"/>
          <w:highlightCs w:val="yellow"/>
        </w:rPr>
        <w:t xml:space="preserve">[One short paragraph naming a building of similar type and size: the problem it had when you took it on, what you changed, and where it is now.]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Specifics beat adjectives. “Their previous contractor was missing two nights a week” lands; “we deliver exceptional service” does not. Use a real client with permission, or delete this section. Do not invent one.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71F8A"/>
          <w:sz w:val="30"/>
          <w:szCs w:val="30"/>
        </w:rPr>
        <w:t xml:space="preserve">6. Price</w:t>
      </w:r>
    </w:p>
    <w:p>
      <w:pPr>
        <w:shd w:fill="EDEBFA" w:color="auto" w:val="clear"/>
        <w:spacing w:after="160" w:before="100"/>
      </w:pPr>
      <w:r>
        <w:rPr>
          <w:rFonts w:ascii="Calibri" w:cs="Calibri" w:eastAsia="Calibri" w:hAnsi="Calibri"/>
          <w:b/>
          <w:bCs/>
          <w:color w:val="271F8A"/>
          <w:sz w:val="32"/>
          <w:szCs w:val="32"/>
        </w:rPr>
        <w:t xml:space="preserve">  $[AMOUNT] per month  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Invoiced [monthly in advance / in arrears], payable within [NUMBER] days.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5A3FE0"/>
          <w:sz w:val="24"/>
          <w:szCs w:val="24"/>
        </w:rPr>
        <w:t xml:space="preserve">Periodic work, quoted separately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shd w:fill="271F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2800"/>
            <w:shd w:fill="271F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Price</w:t>
            </w:r>
          </w:p>
        </w:tc>
      </w:tr>
      <w:tr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Additional or one-off work is quoted before it is performed and is never added to an invoice without your written approval.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For private buildings give the monthly figure and a complete scope, and leave labor hours out. Many government and institutional solicitations require a labor breakdown or staffing plan as a condition of being responsive. Read the solicitation, and where a breakdown is required give it in the format they asked for.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71F8A"/>
          <w:sz w:val="30"/>
          <w:szCs w:val="30"/>
        </w:rPr>
        <w:t xml:space="preserve">7. How we run the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Your point of contact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[NAME, PHONE, EMAIL], reachable [HOURS]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Quality inspection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Documented inspection every [NUMBER] weeks, report shared with you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If something is wrong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Tell us and we re-clean the affected area at no charge within [NUMBER] business days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Staffing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[NUMBER] cleaners assigned, supervised by [NAME or ROLE]. We tell you in advance of any change to the team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71F8A"/>
          <w:sz w:val="30"/>
          <w:szCs w:val="30"/>
        </w:rPr>
        <w:t xml:space="preserve">8. Insurance and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71F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Cover</w:t>
            </w:r>
          </w:p>
        </w:tc>
        <w:tc>
          <w:tcPr>
            <w:tcW w:type="dxa" w:w="4680"/>
            <w:shd w:fill="271F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Limit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Commercial general liability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$[AMOUNT] per occurrence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Workers' compensation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As required by state law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Janitorial bond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$[AMOUNT]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Background screening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[STANDARD APPLIED]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Certificates available on request and supplied before the start date.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71F8A"/>
          <w:sz w:val="30"/>
          <w:szCs w:val="30"/>
        </w:rPr>
        <w:t xml:space="preserve">9.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500"/>
        <w:gridCol w:w="1360"/>
      </w:tblGrid>
      <w:tr>
        <w:trPr>
          <w:tblHeader/>
        </w:trPr>
        <w:tc>
          <w:tcPr>
            <w:tcW w:type="dxa" w:w="2600"/>
            <w:shd w:fill="271F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Company</w:t>
            </w:r>
          </w:p>
        </w:tc>
        <w:tc>
          <w:tcPr>
            <w:tcW w:type="dxa" w:w="2900"/>
            <w:shd w:fill="271F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Facility type and size</w:t>
            </w:r>
          </w:p>
        </w:tc>
        <w:tc>
          <w:tcPr>
            <w:tcW w:type="dxa" w:w="2500"/>
            <w:shd w:fill="271F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Contact</w:t>
            </w:r>
          </w:p>
        </w:tc>
        <w:tc>
          <w:tcPr>
            <w:tcW w:type="dxa" w:w="1360"/>
            <w:shd w:fill="271F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Years served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Give references from buildings comparable to theirs. One reference from a similar building beats a longer list of unlike ones.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71F8A"/>
          <w:sz w:val="30"/>
          <w:szCs w:val="30"/>
        </w:rPr>
        <w:t xml:space="preserve">10. Start date and transition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We can begin on [DATE].</w:t>
      </w:r>
    </w:p>
    <w:p>
      <w:pPr>
        <w:spacing w:after="120"/>
      </w:pPr>
      <w:r>
        <w:rPr>
          <w:rFonts w:ascii="Calibri" w:cs="Calibri" w:eastAsia="Calibri" w:hAnsi="Calibri"/>
          <w:color w:val="0000FF"/>
          <w:sz w:val="22"/>
          <w:szCs w:val="22"/>
          <w:highlight w:val="yellow"/>
          <w:highlightCs w:val="yellow"/>
        </w:rPr>
        <w:t xml:space="preserve">[Describe the first two weeks: walkthrough with your team, key handover, initial deep clean if included, first quality inspection date.]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71F8A"/>
          <w:sz w:val="30"/>
          <w:szCs w:val="30"/>
        </w:rPr>
        <w:t xml:space="preserve">11.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Proposed term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[NUMBER] months from the start date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Renewal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Renews for successive [NUMBER] month periods unless either party gives notice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Notice to terminate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[NUMBER] days' written notice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Price review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Once in any twelve month period, on [NUMBER] days' written notice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Proposal valid until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[DATE]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On acceptance, services are governed by our standard cleaning services agreement, provided separately.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A buyer comparing three bids needs the term and the notice period to compare them at all. Leaving them out reads as evasive.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5A3FE0"/>
          <w:sz w:val="24"/>
          <w:szCs w:val="24"/>
        </w:rPr>
        <w:t xml:space="preserve">Acceptance</w:t>
      </w:r>
    </w:p>
    <w:p>
      <w:pPr>
        <w:spacing w:after="60" w:before="240"/>
      </w:pPr>
      <w:r>
        <w:rPr>
          <w:rFonts w:ascii="Calibri" w:cs="Calibri" w:eastAsia="Calibri" w:hAnsi="Calibri"/>
          <w:sz w:val="22"/>
          <w:szCs w:val="22"/>
        </w:rPr>
        <w:t xml:space="preserve">Signature: ______________________________     Date: ____________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Name and title: ______________________________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71F8A"/>
          <w:sz w:val="30"/>
          <w:szCs w:val="30"/>
        </w:rPr>
        <w:t xml:space="preserve">After you send it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Most bids are lost to silence rather than price.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271F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When</w:t>
            </w:r>
          </w:p>
        </w:tc>
        <w:tc>
          <w:tcPr>
            <w:tcW w:type="dxa" w:w="7160"/>
            <w:shd w:fill="271F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Within 48 hours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Call or email to confirm receipt and ask whether anything needs clarifying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Day 5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Follow up on the decision timeline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Day 12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Final follow-up, offer to revisit scope if budget is the obstacle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If lost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Ask what the winning price was and why. Log it. It prices your next bid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Delete this page before sending. It is for you.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Not legal or financial advice. Have any contract reviewed by a qualified attorney before use. Rosebud Solutions accepts no liability for reliance placed on this template. © Rosebud Global Ltd. You may use and adapt it for your own business.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2026-08-13T18:57:22.877Z</dcterms:created>
  <dcterms:modified xsi:type="dcterms:W3CDTF">2026-08-13T18:57:22.891Z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