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Pr="005A74AF" w:rsidRDefault="00877796">
      <w:pPr>
        <w:pStyle w:val="papertitle"/>
        <w:rPr>
          <w:b/>
          <w:sz w:val="28"/>
          <w:szCs w:val="28"/>
        </w:rPr>
      </w:pPr>
      <w:r>
        <w:rPr>
          <w:b/>
          <w:sz w:val="28"/>
          <w:szCs w:val="28"/>
        </w:rPr>
        <w:t>Interprocess Communication</w:t>
      </w:r>
      <w:r w:rsidR="00837B58">
        <w:rPr>
          <w:b/>
          <w:sz w:val="28"/>
          <w:szCs w:val="28"/>
        </w:rPr>
        <w:t xml:space="preserve"> in Distributed Wireless Sensor Network</w:t>
      </w:r>
    </w:p>
    <w:p w:rsidR="009303D9" w:rsidRPr="005B520E" w:rsidRDefault="009303D9"/>
    <w:p w:rsidR="009303D9" w:rsidRPr="005B520E" w:rsidRDefault="009303D9">
      <w:pPr>
        <w:pStyle w:val="Author"/>
        <w:sectPr w:rsidR="009303D9" w:rsidRPr="005B520E" w:rsidSect="00451696">
          <w:pgSz w:w="12240" w:h="15840" w:code="1"/>
          <w:pgMar w:top="1440" w:right="1080" w:bottom="1440" w:left="1080" w:header="720" w:footer="720" w:gutter="0"/>
          <w:cols w:space="720"/>
          <w:docGrid w:linePitch="360"/>
        </w:sectPr>
      </w:pPr>
    </w:p>
    <w:p w:rsidR="009303D9" w:rsidRDefault="00837B58" w:rsidP="005B520E">
      <w:pPr>
        <w:pStyle w:val="Author"/>
      </w:pPr>
      <w:r>
        <w:t>Luhan Cheng</w:t>
      </w:r>
    </w:p>
    <w:p w:rsidR="009303D9" w:rsidRPr="005B520E" w:rsidRDefault="00837B58" w:rsidP="005B520E">
      <w:pPr>
        <w:pStyle w:val="Affiliation"/>
      </w:pPr>
      <w:r>
        <w:t>Faculty of Information Technology</w:t>
      </w:r>
    </w:p>
    <w:p w:rsidR="009303D9" w:rsidRPr="005B520E" w:rsidRDefault="00837B58" w:rsidP="00837B58">
      <w:pPr>
        <w:pStyle w:val="Affiliation"/>
      </w:pPr>
      <w:r>
        <w:t>Monash University</w:t>
      </w:r>
    </w:p>
    <w:p w:rsidR="009303D9" w:rsidRPr="005B520E" w:rsidRDefault="00837B58" w:rsidP="005B520E">
      <w:pPr>
        <w:pStyle w:val="Affiliation"/>
      </w:pPr>
      <w:r>
        <w:t>lche0021@student.monash.edu</w:t>
      </w:r>
    </w:p>
    <w:p w:rsidR="009303D9" w:rsidRPr="005B520E" w:rsidRDefault="009303D9">
      <w:pPr>
        <w:pStyle w:val="Affiliation"/>
      </w:pPr>
    </w:p>
    <w:p w:rsidR="009303D9" w:rsidRPr="005B520E" w:rsidRDefault="009303D9"/>
    <w:p w:rsidR="009303D9" w:rsidRPr="005B520E" w:rsidRDefault="009303D9">
      <w:pPr>
        <w:sectPr w:rsidR="009303D9" w:rsidRPr="005B520E" w:rsidSect="00E77B53">
          <w:type w:val="continuous"/>
          <w:pgSz w:w="12240" w:h="15840" w:code="1"/>
          <w:pgMar w:top="1440" w:right="1080" w:bottom="1440" w:left="1080" w:header="720" w:footer="720" w:gutter="0"/>
          <w:cols w:space="720"/>
          <w:docGrid w:linePitch="360"/>
        </w:sectPr>
      </w:pPr>
    </w:p>
    <w:p w:rsidR="009303D9" w:rsidRDefault="009303D9" w:rsidP="005B520E">
      <w:pPr>
        <w:pStyle w:val="Abstract"/>
      </w:pPr>
      <w:r>
        <w:rPr>
          <w:i/>
          <w:iCs/>
        </w:rPr>
        <w:t>Abstract</w:t>
      </w:r>
      <w:r>
        <w:t>—</w:t>
      </w:r>
      <w:r w:rsidR="00920E57">
        <w:t xml:space="preserve">Wireless Sensor </w:t>
      </w:r>
      <w:r w:rsidR="00A26345">
        <w:t>N</w:t>
      </w:r>
      <w:r w:rsidR="00920E57">
        <w:t xml:space="preserve">etwork </w:t>
      </w:r>
      <w:r w:rsidR="00A26345">
        <w:t xml:space="preserve">(WSN) </w:t>
      </w:r>
      <w:r w:rsidR="00920E57">
        <w:t>has been deployed in a wide range of mission critical task from bushfire detection to water quality monitoring</w:t>
      </w:r>
      <w:r w:rsidR="00A26345">
        <w:t xml:space="preserve">. </w:t>
      </w:r>
      <w:r w:rsidR="00877796">
        <w:t xml:space="preserve">Such system can be abstracted by representing each sensor with one process in computer system.  </w:t>
      </w:r>
      <w:r w:rsidR="00A26345">
        <w:t xml:space="preserve">This report </w:t>
      </w:r>
      <w:r w:rsidR="000769E3">
        <w:t xml:space="preserve">proposed an algorithm that utilize inter-process communication mechanism to </w:t>
      </w:r>
      <w:r w:rsidR="00A26345">
        <w:t xml:space="preserve">simulate </w:t>
      </w:r>
      <w:r w:rsidR="00877796">
        <w:t>such</w:t>
      </w:r>
      <w:r w:rsidR="00A26345">
        <w:t xml:space="preserve"> communication pattern. The experiment</w:t>
      </w:r>
      <w:r w:rsidR="00877796">
        <w:t xml:space="preserve"> considerable performance improvement and </w:t>
      </w:r>
      <w:r w:rsidR="00A26345">
        <w:rPr>
          <w:rFonts w:hint="eastAsia"/>
          <w:lang w:eastAsia="zh-CN"/>
        </w:rPr>
        <w:t xml:space="preserve"> </w:t>
      </w:r>
    </w:p>
    <w:p w:rsidR="009303D9" w:rsidRDefault="009303D9" w:rsidP="005B520E">
      <w:pPr>
        <w:pStyle w:val="keywords"/>
      </w:pPr>
      <w:r>
        <w:t xml:space="preserve">Keywords-component; </w:t>
      </w:r>
      <w:r w:rsidR="00837B58">
        <w:t>Inter-process Communication, openmp, Message Passing Interface</w:t>
      </w:r>
      <w:r w:rsidR="00920E57">
        <w:t xml:space="preserve">, Wireless Sensor Network </w:t>
      </w:r>
    </w:p>
    <w:p w:rsidR="009303D9" w:rsidRDefault="009303D9" w:rsidP="005B520E">
      <w:pPr>
        <w:pStyle w:val="Heading1"/>
      </w:pPr>
      <w:r>
        <w:t xml:space="preserve"> </w:t>
      </w:r>
      <w:r w:rsidRPr="005B520E">
        <w:t>Introduction</w:t>
      </w:r>
      <w:r>
        <w:t xml:space="preserve"> </w:t>
      </w:r>
    </w:p>
    <w:p w:rsidR="00391A50" w:rsidRDefault="00877796" w:rsidP="000769E3">
      <w:pPr>
        <w:pStyle w:val="BodyText"/>
      </w:pPr>
      <w:r>
        <w:t>Inter</w:t>
      </w:r>
      <w:r w:rsidR="000769E3">
        <w:t>-</w:t>
      </w:r>
      <w:r>
        <w:t>process Communication (IPC)</w:t>
      </w:r>
      <w:r w:rsidR="000769E3">
        <w:t xml:space="preserve"> defines a set of mechanism that support data sharing and communication among</w:t>
      </w:r>
      <w:r w:rsidR="000769E3">
        <w:fldChar w:fldCharType="begin"/>
      </w:r>
      <w:r w:rsidR="000769E3">
        <w:instrText xml:space="preserve"> ADDIN ZOTERO_ITEM CSL_CITATION {"citationID":"y5kmG94M","properties":{"formattedCitation":"[1]","plainCitation":"[1]","noteIndex":0},"citationItems":[{"id":178,"uris":["http://zotero.org/users/5748753/items/GQN5FFKZ"],"uri":["http://zotero.org/users/5748753/items/GQN5FFKZ"],"itemData":{"id":178,"type":"webpage","title":"Interprocess Communications - Windows applications","URL":"https://docs.microsoft.com/en-us/windows/win32/ipc/interprocess-communications","language":"en-us","author":[{"family":"mcleanbyron","given":""}],"accessed":{"date-parts":[["2019",10,13]]}}}],"schema":"https://github.com/citation-style-language/schema/raw/master/csl-citation.json"} </w:instrText>
      </w:r>
      <w:r w:rsidR="000769E3">
        <w:fldChar w:fldCharType="separate"/>
      </w:r>
      <w:r w:rsidR="000769E3">
        <w:rPr>
          <w:noProof/>
        </w:rPr>
        <w:t>[1]</w:t>
      </w:r>
      <w:r w:rsidR="000769E3">
        <w:fldChar w:fldCharType="end"/>
      </w:r>
      <w:r w:rsidR="000769E3">
        <w:t xml:space="preserve">. It is commonly used in wireless sensor network (WSN) as communication management method.  This report aims to explore different IPC approaches to simulate the communication pattern in the network. </w:t>
      </w:r>
    </w:p>
    <w:p w:rsidR="008D0D68" w:rsidRDefault="008D0D68" w:rsidP="000769E3">
      <w:pPr>
        <w:pStyle w:val="BodyText"/>
      </w:pPr>
      <w:r>
        <w:t xml:space="preserve">Target network is assumed to be a 2-dimensional cartesian grid, where each coordinate represents a sensor (process). An extra process is introduced to simulate base station in network. </w:t>
      </w:r>
      <w:r w:rsidR="004C14C8">
        <w:t>The simulation consists of multiple iteration, and for each iteration each sensor sends an encrypted message of random number to its neighbor. An encrypted event is to be reported to base station if the sensor receives at least 3 identical number</w:t>
      </w:r>
      <w:r w:rsidR="00122127">
        <w:t>s</w:t>
      </w:r>
      <w:r w:rsidR="004C14C8">
        <w:t xml:space="preserve"> from its neighbor. </w:t>
      </w:r>
    </w:p>
    <w:p w:rsidR="00122127" w:rsidRDefault="00122127" w:rsidP="000769E3">
      <w:pPr>
        <w:pStyle w:val="BodyText"/>
      </w:pPr>
    </w:p>
    <w:p w:rsidR="00391A50" w:rsidRPr="005A74AF" w:rsidRDefault="005A2EF1" w:rsidP="00085B4B">
      <w:pPr>
        <w:pStyle w:val="Heading1"/>
      </w:pPr>
      <w:r>
        <w:t>Design Scheme for IPC</w:t>
      </w:r>
    </w:p>
    <w:p w:rsidR="00085B4B" w:rsidRDefault="00C76463" w:rsidP="00F43004">
      <w:pPr>
        <w:pStyle w:val="BodyText"/>
      </w:pPr>
      <w:r>
        <w:t>Message Passing Interface (MPI) is a library specification for message-passing</w:t>
      </w:r>
      <w:r w:rsidR="00BC3589">
        <w:t xml:space="preserve"> in distributed system</w:t>
      </w:r>
      <w:r>
        <w:t xml:space="preserve"> </w:t>
      </w:r>
      <w:r>
        <w:fldChar w:fldCharType="begin"/>
      </w:r>
      <w:r>
        <w:instrText xml:space="preserve"> ADDIN ZOTERO_ITEM CSL_CITATION {"citationID":"btBCxMdv","properties":{"formattedCitation":"[2]","plainCitation":"[2]","noteIndex":0},"citationItems":[{"id":186,"uris":["http://zotero.org/users/5748753/items/VRHTWVLW"],"uri":["http://zotero.org/users/5748753/items/VRHTWVLW"],"itemData":{"id":186,"type":"webpage","title":"Message Passing Interface","URL":"https://www.mcs.anl.gov/research/projects/mpi/","accessed":{"date-parts":[["2019",10,15]]}}}],"schema":"https://github.com/citation-style-language/schema/raw/master/csl-citation.json"} </w:instrText>
      </w:r>
      <w:r>
        <w:fldChar w:fldCharType="separate"/>
      </w:r>
      <w:r>
        <w:rPr>
          <w:noProof/>
        </w:rPr>
        <w:t>[2]</w:t>
      </w:r>
      <w:r>
        <w:fldChar w:fldCharType="end"/>
      </w:r>
      <w:r>
        <w:t>, which is also one of the most used message passing standard in both industry and academy</w:t>
      </w:r>
      <w:r w:rsidR="00BC3589">
        <w:t xml:space="preserve"> </w:t>
      </w:r>
      <w:r w:rsidR="00BC3589">
        <w:fldChar w:fldCharType="begin"/>
      </w:r>
      <w:r w:rsidR="00BC3589">
        <w:instrText xml:space="preserve"> ADDIN ZOTERO_ITEM CSL_CITATION {"citationID":"NZPH8uqr","properties":{"formattedCitation":"[3]","plainCitation":"[3]","noteIndex":0},"citationItems":[{"id":188,"uris":["http://zotero.org/users/5748753/items/93U3KUMX"],"uri":["http://zotero.org/users/5748753/items/93U3KUMX"],"itemData":{"id":188,"type":"paper-conference","title":"High-performance and Scalable MPI over InfiniBand with Reduced Memory Usage: An In-depth Performance Analysis","container-title":"Proceedings of the 2006 ACM/IEEE Conference on Supercomputing","collection-title":"SC '06","publisher":"ACM","publisher-place":"New York, NY, USA","source":"ACM Digital Library","event-place":"New York, NY, USA","abstract":"InfiniBand is an emerging HPC interconnect being deployed in very large scale clusters, with even larger InfiniBand-based clusters expected to be deployed in the near future. The Message Passing Interface (MPI) is the programming model of choice for scientific applications running on these largescale clusters. Thus, it is very critical for the MPI implementation used to be based on a scalable and high-performance design. We analyze the performance and scalability aspects of MVAPICH, a popular open-source MPI implementation on InfiniBand, from an application standpoint. We analyze the performance and memory requirements of the MPI library while executing several well-known applications and benchmarks, such as NAS, SuperLU, NAMD, and HPL on a 64-node InfiniBand cluster. Our analysis reveals that latest design of MVAPICH requires an order of magnitude less internal MPI memory (average per process) and yet delivers the best possible performance. Further, we observe that for these benchmarks and applications evaluated, the internal memory requirement of MVAPICH remains nearly constant at around 5-10 MB as the number of processes increase, indicating that the MVAPICH design is highly scalable.","URL":"http://doi.acm.org/10.1145/1188455.1188565","DOI":"10.1145/1188455.1188565","ISBN":"978-0-7695-2700-0","note":"event-place: Tampa, Florida","title-short":"High-performance and Scalable MPI over InfiniBand with Reduced Memory Usage","author":[{"family":"Sur","given":"Sayantan"},{"family":"Koop","given":"Matthew J."},{"family":"Panda","given":"Dhabaleswar K."}],"issued":{"date-parts":[["2006"]]},"accessed":{"date-parts":[["2019",10,15]]}}}],"schema":"https://github.com/citation-style-language/schema/raw/master/csl-citation.json"} </w:instrText>
      </w:r>
      <w:r w:rsidR="00BC3589">
        <w:fldChar w:fldCharType="separate"/>
      </w:r>
      <w:r w:rsidR="00BC3589">
        <w:rPr>
          <w:noProof/>
        </w:rPr>
        <w:t>[3]</w:t>
      </w:r>
      <w:r w:rsidR="00BC3589">
        <w:fldChar w:fldCharType="end"/>
      </w:r>
      <w:r>
        <w:t xml:space="preserve">. MPI provides rich features of both point-to-point and collective communication. </w:t>
      </w:r>
      <w:r w:rsidR="00BC3589">
        <w:t xml:space="preserve">Compare to other standards, MPI provides several advantages. (1) MPI provides more portable libraries compare to older message passing standards </w:t>
      </w:r>
      <w:r w:rsidR="00BC3589">
        <w:fldChar w:fldCharType="begin"/>
      </w:r>
      <w:r w:rsidR="00BC3589">
        <w:instrText xml:space="preserve"> ADDIN ZOTERO_ITEM CSL_CITATION {"citationID":"Pg3JH7Rw","properties":{"formattedCitation":"[4]","plainCitation":"[4]","noteIndex":0},"citationItems":[{"id":191,"uris":["http://zotero.org/users/5748753/items/S3UP5XNG"],"uri":["http://zotero.org/users/5748753/items/S3UP5XNG"],"itemData":{"id":191,"type":"paper-conference","title":"Why are PVM and MPI so different?","container-title":"Recent Advances in Parallel Virtual Machine and Message Passing Interface","collection-title":"Lecture Notes in Computer Science","publisher":"Springer Berlin Heidelberg","page":"1-10","source":"Springer Link","abstract":"PVM and MPI are often compared. These comparisons usually start with the unspoken assumption that PVM and MPI represent different solutions to the same problem. In this paper we show that, in fact, the two systems often are solving different problems. In cases where the problems do match but the solutions chosen by PVM and MPI are different, we explain the reasons for the differences. Usually such differences can be traced to explicit differences in the goals of the two systems, their origins, or the relationship between their specifications and their implementations.","ISBN":"978-3-540-69629-2","language":"en","author":[{"family":"Gropp","given":"William"},{"family":"Lusk","given":"Ewing"}],"editor":[{"family":"Bubak","given":"Marian"},{"family":"Dongarra","given":"Jack"},{"family":"Waśniewski","given":"Jerzy"}],"issued":{"date-parts":[["1997"]]}}}],"schema":"https://github.com/citation-style-language/schema/raw/master/csl-citation.json"} </w:instrText>
      </w:r>
      <w:r w:rsidR="00BC3589">
        <w:fldChar w:fldCharType="separate"/>
      </w:r>
      <w:r w:rsidR="00BC3589">
        <w:rPr>
          <w:noProof/>
        </w:rPr>
        <w:t>[4]</w:t>
      </w:r>
      <w:r w:rsidR="00BC3589">
        <w:fldChar w:fldCharType="end"/>
      </w:r>
      <w:r w:rsidR="00BC3589">
        <w:t xml:space="preserve">. (2) MPI </w:t>
      </w:r>
      <w:r w:rsidR="00C8502C">
        <w:t xml:space="preserve">is capable of delivering high performance on HPC system, and it is optimized on the hardware </w:t>
      </w:r>
      <w:r w:rsidR="00C8502C">
        <w:fldChar w:fldCharType="begin"/>
      </w:r>
      <w:r w:rsidR="00C8502C">
        <w:instrText xml:space="preserve"> ADDIN ZOTERO_ITEM CSL_CITATION {"citationID":"zuXIpsfS","properties":{"formattedCitation":"[4]","plainCitation":"[4]","noteIndex":0},"citationItems":[{"id":191,"uris":["http://zotero.org/users/5748753/items/S3UP5XNG"],"uri":["http://zotero.org/users/5748753/items/S3UP5XNG"],"itemData":{"id":191,"type":"paper-conference","title":"Why are PVM and MPI so different?","container-title":"Recent Advances in Parallel Virtual Machine and Message Passing Interface","collection-title":"Lecture Notes in Computer Science","publisher":"Springer Berlin Heidelberg","page":"1-10","source":"Springer Link","abstract":"PVM and MPI are often compared. These comparisons usually start with the unspoken assumption that PVM and MPI represent different solutions to the same problem. In this paper we show that, in fact, the two systems often are solving different problems. In cases where the problems do match but the solutions chosen by PVM and MPI are different, we explain the reasons for the differences. Usually such differences can be traced to explicit differences in the goals of the two systems, their origins, or the relationship between their specifications and their implementations.","ISBN":"978-3-540-69629-2","language":"en","author":[{"family":"Gropp","given":"William"},{"family":"Lusk","given":"Ewing"}],"editor":[{"family":"Bubak","given":"Marian"},{"family":"Dongarra","given":"Jack"},{"family":"Waśniewski","given":"Jerzy"}],"issued":{"date-parts":[["1997"]]}}}],"schema":"https://github.com/citation-style-language/schema/raw/master/csl-citation.json"} </w:instrText>
      </w:r>
      <w:r w:rsidR="00C8502C">
        <w:fldChar w:fldCharType="separate"/>
      </w:r>
      <w:r w:rsidR="00C8502C">
        <w:rPr>
          <w:noProof/>
        </w:rPr>
        <w:t>[4]</w:t>
      </w:r>
      <w:r w:rsidR="00C8502C">
        <w:fldChar w:fldCharType="end"/>
      </w:r>
      <w:r w:rsidR="00C8502C">
        <w:fldChar w:fldCharType="begin"/>
      </w:r>
      <w:r w:rsidR="00C8502C">
        <w:instrText xml:space="preserve"> ADDIN ZOTERO_ITEM CSL_CITATION {"citationID":"2C8z9Gd1","properties":{"formattedCitation":"[5]","plainCitation":"[5]","noteIndex":0},"citationItems":[{"id":189,"uris":["http://zotero.org/users/5748753/items/7HED5VIT"],"uri":["http://zotero.org/users/5748753/items/7HED5VIT"],"itemData":{"id":189,"type":"entry-encyclopedia","title":"Message Passing Interface","container-title":"Wikipedia","source":"Wikipedia","abstract":"Message Passing Interface (MPI) is a standardized and portable message-passing standard designed by a group of researchers from academia and industry to function on a wide variety of parallel computing architectures.  The standard defines the syntax and semantics of a core of library routines useful to a wide range of users writing portable message-passing programs in C, C++, and Fortran.  There are several well-tested and efficient implementations of MPI, many of which are open-source or in the public domain.  These fostered the development of a parallel software industry, and encouraged development of portable and scalable large-scale parallel applications.","URL":"https://en.wikipedia.org/w/index.php?title=Message_Passing_Interface&amp;oldid=920238786","note":"Page Version ID: 920238786","language":"en","issued":{"date-parts":[["2019",10,8]]},"accessed":{"date-parts":[["2019",10,15]]}}}],"schema":"https://github.com/citation-style-language/schema/raw/master/csl-citation.json"} </w:instrText>
      </w:r>
      <w:r w:rsidR="00C8502C">
        <w:fldChar w:fldCharType="separate"/>
      </w:r>
      <w:r w:rsidR="00C8502C">
        <w:rPr>
          <w:noProof/>
        </w:rPr>
        <w:t>[5]</w:t>
      </w:r>
      <w:r w:rsidR="00C8502C">
        <w:fldChar w:fldCharType="end"/>
      </w:r>
      <w:r w:rsidR="00C8502C">
        <w:t xml:space="preserve">. The implementation of MPI standard is vendor specific. One of the most used open source implementations is OpenMPI </w:t>
      </w:r>
      <w:r w:rsidR="00C8502C">
        <w:fldChar w:fldCharType="begin"/>
      </w:r>
      <w:r w:rsidR="00C8502C">
        <w:instrText xml:space="preserve"> ADDIN ZOTERO_ITEM CSL_CITATION {"citationID":"6XdkS3qH","properties":{"formattedCitation":"[6]","plainCitation":"[6]","noteIndex":0},"citationItems":[{"id":193,"uris":["http://zotero.org/users/5748753/items/ZG5WSKC4"],"uri":["http://zotero.org/users/5748753/items/ZG5WSKC4"],"itemData":{"id":193,"type":"webpage","title":"Open MPI: Open Source High Performance Computing","URL":"https://www.open-mpi.org/","accessed":{"date-parts":[["2019",10,15]]}}}],"schema":"https://github.com/citation-style-language/schema/raw/master/csl-citation.json"} </w:instrText>
      </w:r>
      <w:r w:rsidR="00C8502C">
        <w:fldChar w:fldCharType="separate"/>
      </w:r>
      <w:r w:rsidR="00C8502C">
        <w:rPr>
          <w:noProof/>
        </w:rPr>
        <w:t>[6]</w:t>
      </w:r>
      <w:r w:rsidR="00C8502C">
        <w:fldChar w:fldCharType="end"/>
      </w:r>
      <w:r w:rsidR="00C8502C">
        <w:t xml:space="preserve">. Therefore, I have chosen OpenMPI to implement sensor-sensor and sensor-base communication. </w:t>
      </w:r>
    </w:p>
    <w:p w:rsidR="00C8502C" w:rsidRDefault="00C8502C" w:rsidP="00F43004">
      <w:pPr>
        <w:pStyle w:val="BodyText"/>
      </w:pPr>
      <w:r>
        <w:t xml:space="preserve">OpenMP stands for Open Multi-Processing. It is an application programming interface that support shared memory parallelization. Its behaviors are defined by a set </w:t>
      </w:r>
      <w:r>
        <w:t xml:space="preserve">compiler directives and runtime environment variables </w:t>
      </w:r>
      <w:r>
        <w:fldChar w:fldCharType="begin"/>
      </w:r>
      <w:r>
        <w:instrText xml:space="preserve"> ADDIN ZOTERO_ITEM CSL_CITATION {"citationID":"aBe8Ee2s","properties":{"formattedCitation":"[7]","plainCitation":"[7]","noteIndex":0},"citationItems":[{"id":195,"uris":["http://zotero.org/users/5748753/items/HEUXTZGJ"],"uri":["http://zotero.org/users/5748753/items/HEUXTZGJ"],"itemData":{"id":195,"type":"post-weblog","title":"Specifications","container-title":"OpenMP","abstract":"OpenMP 5.0 Specification (PDF) - Nov 2018 - HTML VersionSoftcover Version -  Purchase from AmazonOpenMP 5.0 Discussion ForumOpenMP 5.0 Reference GuidesOpenMP 5.0 Context Definitions Public Comment Draft","URL":"https://www.openmp.org/specifications/","language":"en-GB","author":[{"literal":"tim.lewis"}],"accessed":{"date-parts":[["2019",10,15]]}}}],"schema":"https://github.com/citation-style-language/schema/raw/master/csl-citation.json"} </w:instrText>
      </w:r>
      <w:r>
        <w:fldChar w:fldCharType="separate"/>
      </w:r>
      <w:r>
        <w:rPr>
          <w:noProof/>
        </w:rPr>
        <w:t>[7]</w:t>
      </w:r>
      <w:r>
        <w:fldChar w:fldCharType="end"/>
      </w:r>
      <w:r>
        <w:t xml:space="preserve">. </w:t>
      </w:r>
      <w:r w:rsidR="002D5E47">
        <w:t xml:space="preserve">OpenMP follows fork-join model whereas at the start of program, there is only one master thread. A set of slave threads can be dynamically forked, and workload is distributed across slave processes. In the case of WSN, OpenMP is deployed to speedup encryption and decryption process. </w:t>
      </w:r>
    </w:p>
    <w:p w:rsidR="009B4B3F" w:rsidRDefault="009B4B3F" w:rsidP="00F43004">
      <w:pPr>
        <w:pStyle w:val="BodyText"/>
      </w:pPr>
    </w:p>
    <w:p w:rsidR="009303D9" w:rsidRDefault="00122127" w:rsidP="005B520E">
      <w:pPr>
        <w:pStyle w:val="Heading1"/>
      </w:pPr>
      <w:r>
        <w:t>encryption and decryption</w:t>
      </w:r>
    </w:p>
    <w:p w:rsidR="009303D9" w:rsidRDefault="009303D9" w:rsidP="005B520E">
      <w:pPr>
        <w:pStyle w:val="Heading2"/>
      </w:pPr>
      <w:r>
        <w:t>Selecting a Template (Heading 2)</w:t>
      </w:r>
    </w:p>
    <w:p w:rsidR="009303D9" w:rsidRPr="00F641FE" w:rsidRDefault="009303D9" w:rsidP="00B11A60">
      <w:pPr>
        <w:pStyle w:val="BodyText"/>
      </w:pPr>
      <w:r w:rsidRPr="005B520E">
        <w:t xml:space="preserve">First, confirm that you have the correct template for your paper size. This template has been tailored for output on the US-letter paper size. </w:t>
      </w:r>
      <w:r w:rsidRPr="005A74AF">
        <w:t xml:space="preserve">If you are using A4-sized paper, please close this </w:t>
      </w:r>
      <w:r w:rsidR="00037477" w:rsidRPr="005A74AF">
        <w:t>template</w:t>
      </w:r>
      <w:r w:rsidRPr="005A74AF">
        <w:t xml:space="preserve"> and download the file for </w:t>
      </w:r>
      <w:r w:rsidR="00037477" w:rsidRPr="005A74AF">
        <w:t xml:space="preserve">A4 paper format called </w:t>
      </w:r>
      <w:r w:rsidRPr="005A74AF">
        <w:t>“</w:t>
      </w:r>
      <w:r w:rsidR="002D0829" w:rsidRPr="005A74AF">
        <w:t>CPS</w:t>
      </w:r>
      <w:r w:rsidR="00B11A60" w:rsidRPr="005A74AF">
        <w:t>_A4_format</w:t>
      </w:r>
      <w:r w:rsidRPr="005A74AF">
        <w:t>”.</w:t>
      </w:r>
    </w:p>
    <w:p w:rsidR="009303D9" w:rsidRPr="005B520E" w:rsidRDefault="009303D9">
      <w:pPr>
        <w:pStyle w:val="Heading2"/>
      </w:pPr>
      <w:r w:rsidRPr="005B520E">
        <w:t>Maintaining the Integrity of the Specifications</w:t>
      </w:r>
    </w:p>
    <w:p w:rsidR="009303D9" w:rsidRPr="005B520E" w:rsidRDefault="009303D9">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2D5E47" w:rsidP="005B520E">
      <w:pPr>
        <w:pStyle w:val="Heading1"/>
      </w:pPr>
      <w:r>
        <w:t>Result Discussion</w:t>
      </w:r>
      <w:bookmarkStart w:id="0" w:name="_GoBack"/>
      <w:bookmarkEnd w:id="0"/>
    </w:p>
    <w:p w:rsidR="009303D9" w:rsidRPr="002D0829" w:rsidRDefault="009303D9" w:rsidP="002D0829">
      <w:pPr>
        <w:pStyle w:val="BodyText"/>
      </w:pPr>
      <w:r w:rsidRPr="002D0829">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Pr="002D0829" w:rsidRDefault="009303D9" w:rsidP="002D0829">
      <w:pPr>
        <w:pStyle w:val="BodyText"/>
      </w:pPr>
      <w:r w:rsidRPr="002D0829">
        <w:t>Finally, complete content and organizational editing before formatting. Please take note of the following items when proofreading spelling and grammar:</w:t>
      </w:r>
    </w:p>
    <w:p w:rsidR="009303D9" w:rsidRDefault="009303D9" w:rsidP="005B520E">
      <w:pPr>
        <w:pStyle w:val="Heading2"/>
      </w:pPr>
      <w:r>
        <w:t>Abbreviations and Acronyms</w:t>
      </w:r>
    </w:p>
    <w:p w:rsidR="009303D9" w:rsidRPr="005B520E" w:rsidRDefault="009303D9">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5B520E">
      <w:pPr>
        <w:pStyle w:val="Heading2"/>
      </w:pPr>
      <w:r>
        <w:lastRenderedPageBreak/>
        <w:t>Units</w:t>
      </w:r>
    </w:p>
    <w:p w:rsidR="009303D9" w:rsidRPr="005B520E" w:rsidRDefault="009303D9" w:rsidP="002D0829">
      <w:pPr>
        <w:pStyle w:val="bulletlist"/>
      </w:pPr>
      <w:r w:rsidRPr="005B520E">
        <w:t>Use either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2D0829">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Default="009303D9" w:rsidP="002D0829">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5A74AF" w:rsidRDefault="005A74AF" w:rsidP="002D0829">
      <w:pPr>
        <w:pStyle w:val="bulletlist"/>
      </w:pPr>
      <w:r w:rsidRPr="005A74AF">
        <w:t>Use a zero before dec</w:t>
      </w:r>
      <w:r>
        <w:t>imal points: “0.25”, not “.25”.</w:t>
      </w:r>
    </w:p>
    <w:p w:rsidR="009303D9" w:rsidRPr="005B520E" w:rsidRDefault="009303D9">
      <w:pPr>
        <w:pStyle w:val="Heading2"/>
      </w:pPr>
      <w:r w:rsidRPr="005B520E">
        <w:t>Equations</w:t>
      </w:r>
    </w:p>
    <w:p w:rsidR="009303D9" w:rsidRPr="005B520E" w:rsidRDefault="009303D9">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5B520E" w:rsidRDefault="009303D9">
      <w:pPr>
        <w:pStyle w:val="BodyText"/>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9303D9" w:rsidRPr="005B520E" w:rsidRDefault="009303D9">
      <w:pPr>
        <w:pStyle w:val="equation"/>
      </w:pPr>
      <w:r w:rsidRPr="005B520E">
        <w:tab/>
      </w:r>
      <w:r>
        <w:t></w:t>
      </w:r>
      <w:r>
        <w:t></w:t>
      </w:r>
      <w:r>
        <w:t></w:t>
      </w:r>
      <w:r>
        <w:t></w:t>
      </w:r>
      <w:r>
        <w:t></w:t>
      </w:r>
      <w:r>
        <w:t></w:t>
      </w:r>
      <w:r>
        <w:t></w:t>
      </w:r>
      <w:r>
        <w:t></w:t>
      </w:r>
      <w:r>
        <w:t></w:t>
      </w:r>
      <w:r>
        <w:t></w:t>
      </w:r>
      <w:r>
        <w:t></w:t>
      </w:r>
      <w:r>
        <w:t></w:t>
      </w:r>
      <w:r>
        <w:tab/>
      </w:r>
      <w:r>
        <w:t></w:t>
      </w:r>
      <w:r>
        <w:t></w:t>
      </w:r>
      <w:r>
        <w:t></w:t>
      </w:r>
    </w:p>
    <w:p w:rsidR="009303D9" w:rsidRDefault="009303D9" w:rsidP="005B520E">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5B520E">
      <w:pPr>
        <w:pStyle w:val="Heading2"/>
      </w:pPr>
      <w:r>
        <w:t>Some Common Mistakes</w:t>
      </w:r>
    </w:p>
    <w:p w:rsidR="009303D9" w:rsidRPr="005B520E" w:rsidRDefault="009303D9" w:rsidP="002D0829">
      <w:pPr>
        <w:pStyle w:val="bulletlist"/>
      </w:pPr>
      <w:r w:rsidRPr="005B520E">
        <w:t>The word “data” is plural, not singular.</w:t>
      </w:r>
    </w:p>
    <w:p w:rsidR="009303D9" w:rsidRPr="005B520E" w:rsidRDefault="009303D9" w:rsidP="002D0829">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2D0829">
      <w:pPr>
        <w:pStyle w:val="bulletlist"/>
      </w:pPr>
      <w:r w:rsidRPr="005B520E">
        <w:t xml:space="preserve">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w:t>
      </w:r>
      <w:r w:rsidRPr="005B520E">
        <w:t>parenthesis (like this). (A parenthetical sentence is punctuated within the parentheses.)</w:t>
      </w:r>
    </w:p>
    <w:p w:rsidR="009303D9" w:rsidRPr="005B520E" w:rsidRDefault="009303D9" w:rsidP="002D0829">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2D0829">
      <w:pPr>
        <w:pStyle w:val="bulletlist"/>
      </w:pPr>
      <w:r w:rsidRPr="005B520E">
        <w:t>Do not use the word “essentially” to mean “approximately” or “effectively”.</w:t>
      </w:r>
    </w:p>
    <w:p w:rsidR="009303D9" w:rsidRPr="005B520E" w:rsidRDefault="009303D9" w:rsidP="002D0829">
      <w:pPr>
        <w:pStyle w:val="bulletlist"/>
      </w:pPr>
      <w:r w:rsidRPr="005B520E">
        <w:t>In your paper title, if the words “that uses” can accurately replace the word “using”, capitalize the “u”; if not, keep using lower-cased.</w:t>
      </w:r>
    </w:p>
    <w:p w:rsidR="009303D9" w:rsidRPr="005B520E" w:rsidRDefault="009303D9" w:rsidP="002D0829">
      <w:pPr>
        <w:pStyle w:val="bulletlist"/>
      </w:pPr>
      <w:r w:rsidRPr="005B520E">
        <w:t>Be aware of the different meanings of the homophones “affect” and “effect”, “complement” and “compliment”, “discreet” and “discrete”, “principal” and “principle”.</w:t>
      </w:r>
    </w:p>
    <w:p w:rsidR="009303D9" w:rsidRPr="005B520E" w:rsidRDefault="009303D9" w:rsidP="002D0829">
      <w:pPr>
        <w:pStyle w:val="bulletlist"/>
      </w:pPr>
      <w:r w:rsidRPr="005B520E">
        <w:t>Do not confuse “imply” and “infer”.</w:t>
      </w:r>
    </w:p>
    <w:p w:rsidR="009303D9" w:rsidRPr="005B520E" w:rsidRDefault="009303D9" w:rsidP="002D0829">
      <w:pPr>
        <w:pStyle w:val="bulletlist"/>
      </w:pPr>
      <w:r w:rsidRPr="005B520E">
        <w:t>The prefix “non” is not a word; it should be joined to the word it modifies, usually without a hyphen.</w:t>
      </w:r>
    </w:p>
    <w:p w:rsidR="009303D9" w:rsidRPr="005B520E" w:rsidRDefault="009303D9" w:rsidP="002D0829">
      <w:pPr>
        <w:pStyle w:val="bulletlist"/>
      </w:pPr>
      <w:r w:rsidRPr="005B520E">
        <w:t>There is no period after the “et” in the Latin abbreviation “et al.”.</w:t>
      </w:r>
    </w:p>
    <w:p w:rsidR="009303D9" w:rsidRPr="005B520E" w:rsidRDefault="009303D9">
      <w:pPr>
        <w:pStyle w:val="bulletlist"/>
      </w:pPr>
      <w:r w:rsidRPr="005B520E">
        <w:t>The abbreviation “i.e.” means “that is”, and the abbreviation “e.g.” means “for example”.</w:t>
      </w:r>
    </w:p>
    <w:p w:rsidR="009303D9" w:rsidRPr="005B520E" w:rsidRDefault="009303D9">
      <w:pPr>
        <w:pStyle w:val="BodyText"/>
      </w:pPr>
      <w:r w:rsidRPr="005B520E">
        <w:t>An excellent style manual for science writers is [7].</w:t>
      </w:r>
    </w:p>
    <w:p w:rsidR="009303D9" w:rsidRDefault="009303D9" w:rsidP="005B520E">
      <w:pPr>
        <w:pStyle w:val="Heading1"/>
      </w:pPr>
      <w:r>
        <w:t xml:space="preserve">Using the </w:t>
      </w:r>
      <w:r w:rsidRPr="005B520E">
        <w:t>Template</w:t>
      </w:r>
    </w:p>
    <w:p w:rsidR="009303D9" w:rsidRPr="00B85CE5" w:rsidRDefault="009303D9">
      <w:pPr>
        <w:pStyle w:val="BodyText"/>
        <w:rPr>
          <w:dstrike/>
        </w:rPr>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w:t>
      </w:r>
      <w:r w:rsidR="0077631C">
        <w:t>.</w:t>
      </w:r>
      <w:r w:rsidRPr="005B520E">
        <w:t xml:space="preserve"> </w:t>
      </w:r>
    </w:p>
    <w:p w:rsidR="009303D9" w:rsidRDefault="009303D9" w:rsidP="005B520E">
      <w:pPr>
        <w:pStyle w:val="Heading2"/>
      </w:pPr>
      <w:r w:rsidRPr="005B520E">
        <w:t>Authors</w:t>
      </w:r>
      <w:r>
        <w:t xml:space="preserve"> and Affiliations</w:t>
      </w:r>
    </w:p>
    <w:p w:rsidR="009303D9" w:rsidRPr="005B520E" w:rsidRDefault="009303D9">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9303D9" w:rsidRPr="005B520E" w:rsidRDefault="009303D9" w:rsidP="005B520E">
      <w:pPr>
        <w:pStyle w:val="Heading3"/>
      </w:pPr>
      <w:r w:rsidRPr="005B520E">
        <w:t xml:space="preserve">For author/s of only one affiliation (Heading 3): </w:t>
      </w:r>
      <w:r w:rsidRPr="005B520E">
        <w:rPr>
          <w:i w:val="0"/>
          <w:iCs w:val="0"/>
        </w:rPr>
        <w:t>To change the default, adjust the template as follows.</w:t>
      </w:r>
    </w:p>
    <w:p w:rsidR="009303D9" w:rsidRPr="005B520E" w:rsidRDefault="009303D9" w:rsidP="002D0829">
      <w:pPr>
        <w:pStyle w:val="Heading4"/>
        <w:spacing w:after="0"/>
        <w:rPr>
          <w:i w:val="0"/>
          <w:iCs w:val="0"/>
        </w:rPr>
      </w:pPr>
      <w:r w:rsidRPr="005B520E">
        <w:t xml:space="preserve">Selection (Heading 4): </w:t>
      </w:r>
      <w:r w:rsidRPr="005B520E">
        <w:rPr>
          <w:i w:val="0"/>
          <w:iCs w:val="0"/>
        </w:rPr>
        <w:t>Highlight all author and affiliation lines.</w:t>
      </w:r>
    </w:p>
    <w:p w:rsidR="009303D9" w:rsidRPr="005A74AF" w:rsidRDefault="009303D9" w:rsidP="002D0829">
      <w:pPr>
        <w:pStyle w:val="Heading4"/>
        <w:spacing w:after="0"/>
      </w:pPr>
      <w:r w:rsidRPr="005A74AF">
        <w:t xml:space="preserve">Change number of columns: </w:t>
      </w:r>
      <w:r w:rsidRPr="005A74AF">
        <w:rPr>
          <w:i w:val="0"/>
          <w:iCs w:val="0"/>
        </w:rPr>
        <w:t xml:space="preserve">Select </w:t>
      </w:r>
      <w:r w:rsidR="00265408" w:rsidRPr="005A74AF">
        <w:rPr>
          <w:i w:val="0"/>
          <w:iCs w:val="0"/>
        </w:rPr>
        <w:t>Format &gt;</w:t>
      </w:r>
      <w:r w:rsidR="00265408" w:rsidRPr="005A74AF">
        <w:rPr>
          <w:i w:val="0"/>
          <w:iCs w:val="0"/>
        </w:rPr>
        <w:br/>
        <w:t xml:space="preserve">Columns &gt;Presets &gt; One Column. </w:t>
      </w:r>
    </w:p>
    <w:p w:rsidR="009303D9" w:rsidRPr="005B520E" w:rsidRDefault="009303D9" w:rsidP="002D0829">
      <w:pPr>
        <w:pStyle w:val="Heading4"/>
        <w:spacing w:after="0"/>
      </w:pPr>
      <w:r w:rsidRPr="005B520E">
        <w:t xml:space="preserve">Deletion: </w:t>
      </w:r>
      <w:r w:rsidRPr="005B520E">
        <w:rPr>
          <w:i w:val="0"/>
          <w:iCs w:val="0"/>
        </w:rPr>
        <w:t>Delete the author and affiliation lines for the second affiliation.</w:t>
      </w:r>
    </w:p>
    <w:p w:rsidR="009303D9" w:rsidRPr="005B520E" w:rsidRDefault="009303D9" w:rsidP="002D0829">
      <w:pPr>
        <w:pStyle w:val="Heading4"/>
        <w:spacing w:after="0"/>
      </w:pPr>
      <w:r w:rsidRPr="005B520E">
        <w:t xml:space="preserve">For author/s of more than two affiliations: </w:t>
      </w:r>
      <w:r w:rsidRPr="005B520E">
        <w:rPr>
          <w:i w:val="0"/>
          <w:iCs w:val="0"/>
        </w:rPr>
        <w:t>To change the default, adjust the template as follows.</w:t>
      </w:r>
    </w:p>
    <w:p w:rsidR="009303D9" w:rsidRPr="005B520E" w:rsidRDefault="009303D9" w:rsidP="002D0829">
      <w:pPr>
        <w:pStyle w:val="Heading4"/>
        <w:spacing w:after="0"/>
      </w:pPr>
      <w:r w:rsidRPr="005B520E">
        <w:t xml:space="preserve">Selection: </w:t>
      </w:r>
      <w:r w:rsidRPr="005B520E">
        <w:rPr>
          <w:i w:val="0"/>
          <w:iCs w:val="0"/>
        </w:rPr>
        <w:t>Highlight all author and affiliation lines.</w:t>
      </w:r>
    </w:p>
    <w:p w:rsidR="009303D9" w:rsidRPr="005A74AF" w:rsidRDefault="009303D9" w:rsidP="002D0829">
      <w:pPr>
        <w:pStyle w:val="Heading4"/>
        <w:spacing w:after="0"/>
      </w:pPr>
      <w:r w:rsidRPr="005A74AF">
        <w:t xml:space="preserve">Change number of columns: </w:t>
      </w:r>
      <w:r w:rsidRPr="005A74AF">
        <w:rPr>
          <w:i w:val="0"/>
          <w:iCs w:val="0"/>
        </w:rPr>
        <w:t xml:space="preserve">Select </w:t>
      </w:r>
      <w:r w:rsidR="00265408" w:rsidRPr="005A74AF">
        <w:rPr>
          <w:i w:val="0"/>
          <w:iCs w:val="0"/>
        </w:rPr>
        <w:t>Format &gt;</w:t>
      </w:r>
      <w:r w:rsidR="00265408" w:rsidRPr="005A74AF">
        <w:rPr>
          <w:i w:val="0"/>
          <w:iCs w:val="0"/>
        </w:rPr>
        <w:br/>
        <w:t xml:space="preserve">Columns &gt; Presets &gt; One Column. </w:t>
      </w:r>
    </w:p>
    <w:p w:rsidR="009303D9" w:rsidRPr="005B520E" w:rsidRDefault="009303D9" w:rsidP="002D0829">
      <w:pPr>
        <w:pStyle w:val="Heading4"/>
        <w:spacing w:after="0"/>
      </w:pPr>
      <w:r w:rsidRPr="005B520E">
        <w:t>Highlight author and affiliation lines of affiliation 1 and copy this selection.</w:t>
      </w:r>
    </w:p>
    <w:p w:rsidR="009303D9" w:rsidRPr="005B520E" w:rsidRDefault="009303D9" w:rsidP="002D0829">
      <w:pPr>
        <w:pStyle w:val="Heading4"/>
        <w:spacing w:after="0"/>
      </w:pPr>
      <w:r w:rsidRPr="005B520E">
        <w:t xml:space="preserve">Formatting: </w:t>
      </w:r>
      <w:r w:rsidRPr="005B520E">
        <w:rPr>
          <w:i w:val="0"/>
          <w:iCs w:val="0"/>
        </w:rPr>
        <w:t>Insert one hard return immediately after the last character of the last affiliation line. Then paste</w:t>
      </w:r>
      <w:r w:rsidR="002D0829">
        <w:rPr>
          <w:i w:val="0"/>
          <w:iCs w:val="0"/>
        </w:rPr>
        <w:t xml:space="preserve"> </w:t>
      </w:r>
      <w:r w:rsidRPr="005B520E">
        <w:rPr>
          <w:i w:val="0"/>
          <w:iCs w:val="0"/>
        </w:rPr>
        <w:t xml:space="preserve">the </w:t>
      </w:r>
      <w:r w:rsidRPr="005B520E">
        <w:rPr>
          <w:i w:val="0"/>
          <w:iCs w:val="0"/>
        </w:rPr>
        <w:lastRenderedPageBreak/>
        <w:t>copy of affiliation 1. Repeat as necessary for each additional affiliation.</w:t>
      </w:r>
    </w:p>
    <w:p w:rsidR="009303D9" w:rsidRPr="005B520E" w:rsidRDefault="009303D9" w:rsidP="002D0829">
      <w:pPr>
        <w:pStyle w:val="Heading4"/>
        <w:spacing w:after="0"/>
      </w:pPr>
      <w:r w:rsidRPr="005B520E">
        <w:t xml:space="preserve">Reassign number of columns: </w:t>
      </w:r>
      <w:r w:rsidRPr="005B520E">
        <w:rPr>
          <w:i w:val="0"/>
          <w:iCs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w:t>
      </w:r>
      <w:r w:rsidRPr="005A74AF">
        <w:rPr>
          <w:i w:val="0"/>
          <w:iCs w:val="0"/>
        </w:rPr>
        <w:t xml:space="preserve">Go to </w:t>
      </w:r>
      <w:r w:rsidR="00265408" w:rsidRPr="005A74AF">
        <w:rPr>
          <w:i w:val="0"/>
          <w:iCs w:val="0"/>
        </w:rPr>
        <w:t xml:space="preserve">Format &gt;  Columns </w:t>
      </w:r>
      <w:r w:rsidR="00FC1126" w:rsidRPr="005A74AF">
        <w:rPr>
          <w:i w:val="0"/>
          <w:iCs w:val="0"/>
        </w:rPr>
        <w:t xml:space="preserve">and </w:t>
      </w:r>
      <w:r w:rsidRPr="005A74AF">
        <w:rPr>
          <w:i w:val="0"/>
          <w:iCs w:val="0"/>
        </w:rPr>
        <w:t>select “2 Columns”. I</w:t>
      </w:r>
      <w:r w:rsidRPr="005B520E">
        <w:rPr>
          <w:i w:val="0"/>
          <w:iCs w:val="0"/>
        </w:rPr>
        <w:t>f you have an odd number of affiliations, the final affiliation will be centered on the page; all previous will be in two columns.</w:t>
      </w:r>
    </w:p>
    <w:p w:rsidR="009303D9" w:rsidRDefault="009303D9" w:rsidP="005B520E">
      <w:pPr>
        <w:pStyle w:val="Heading2"/>
      </w:pPr>
      <w:r w:rsidRPr="005B520E">
        <w:t>Identify</w:t>
      </w:r>
      <w:r>
        <w:t xml:space="preserve"> the Headings</w:t>
      </w:r>
    </w:p>
    <w:p w:rsidR="009303D9" w:rsidRPr="005B520E" w:rsidRDefault="009303D9" w:rsidP="002D0829">
      <w:pPr>
        <w:pStyle w:val="BodyText"/>
      </w:pPr>
      <w:r w:rsidRPr="005B520E">
        <w:t>Headings, or heads, are organizational devices that guide the reader through your paper. There are two types: component heads and text heads.</w:t>
      </w:r>
    </w:p>
    <w:p w:rsidR="009303D9" w:rsidRPr="005B520E" w:rsidRDefault="009303D9" w:rsidP="002D0829">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5B520E">
      <w:pPr>
        <w:pStyle w:val="Heading2"/>
      </w:pPr>
      <w:r>
        <w:t>Figures and Tables</w:t>
      </w:r>
    </w:p>
    <w:p w:rsidR="009303D9" w:rsidRDefault="009303D9" w:rsidP="002D0829">
      <w:pPr>
        <w:pStyle w:val="Heading3"/>
        <w:spacing w:line="228" w:lineRule="auto"/>
        <w:ind w:firstLine="288"/>
      </w:pPr>
      <w:r w:rsidRPr="005B520E">
        <w:t xml:space="preserve">Positioning Figures and Tables: </w:t>
      </w:r>
      <w:r w:rsidRPr="005B520E">
        <w:rPr>
          <w:i w:val="0"/>
          <w:iCs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rsidP="00732DC7">
      <w:pPr>
        <w:pStyle w:val="tablehead"/>
        <w:spacing w:before="200"/>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Default="00DC57FD" w:rsidP="00696196">
      <w:pPr>
        <w:pStyle w:val="tablefootnote"/>
        <w:spacing w:after="240"/>
      </w:pPr>
      <w:r w:rsidRPr="0077631C">
        <w:rPr>
          <w:noProof/>
          <w:highlight w:val="yellow"/>
        </w:rPr>
        <mc:AlternateContent>
          <mc:Choice Requires="wps">
            <w:drawing>
              <wp:anchor distT="0" distB="0" distL="114300" distR="114300" simplePos="0" relativeHeight="251657728" behindDoc="1" locked="0" layoutInCell="1" allowOverlap="1">
                <wp:simplePos x="0" y="0"/>
                <wp:positionH relativeFrom="column">
                  <wp:posOffset>0</wp:posOffset>
                </wp:positionH>
                <wp:positionV relativeFrom="paragraph">
                  <wp:posOffset>161290</wp:posOffset>
                </wp:positionV>
                <wp:extent cx="3200400" cy="1425575"/>
                <wp:effectExtent l="0" t="0" r="0" b="0"/>
                <wp:wrapTight wrapText="bothSides">
                  <wp:wrapPolygon edited="0">
                    <wp:start x="-64" y="0"/>
                    <wp:lineTo x="-64" y="21600"/>
                    <wp:lineTo x="21664" y="21600"/>
                    <wp:lineTo x="21664" y="0"/>
                    <wp:lineTo x="-64"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00400" cy="1425575"/>
                        </a:xfrm>
                        <a:prstGeom prst="rect">
                          <a:avLst/>
                        </a:prstGeom>
                        <a:solidFill>
                          <a:srgbClr val="FFFFFF"/>
                        </a:solidFill>
                        <a:ln w="9525">
                          <a:solidFill>
                            <a:srgbClr val="000000"/>
                          </a:solidFill>
                          <a:miter lim="800000"/>
                          <a:headEnd/>
                          <a:tailEnd/>
                        </a:ln>
                      </wps:spPr>
                      <wps:txbx>
                        <w:txbxContent>
                          <w:p w:rsidR="009303D9" w:rsidRDefault="009303D9">
                            <w:pPr>
                              <w:pStyle w:val="BodyText"/>
                            </w:pPr>
                            <w:r>
                              <w:t xml:space="preserve">We suggest that you use a text box to insert a graphic </w:t>
                            </w:r>
                            <w:r w:rsidRPr="005A74AF">
                              <w:t>(ideally 300 dpi</w:t>
                            </w:r>
                            <w:r w:rsidR="005A74AF" w:rsidRPr="005A74AF">
                              <w:t>)</w:t>
                            </w:r>
                            <w:r w:rsidRPr="005A74AF">
                              <w:t>, with all fonts embedded)</w:t>
                            </w:r>
                            <w:r>
                              <w:t xml:space="preserve"> because, in an MSW document, this method is somewhat more stable than directly inserting a picture.</w:t>
                            </w:r>
                          </w:p>
                          <w:p w:rsidR="009303D9" w:rsidRDefault="009303D9">
                            <w:pPr>
                              <w:pStyle w:val="BodyText"/>
                            </w:pPr>
                            <w:r w:rsidRPr="005A74AF">
                              <w:t xml:space="preserve">To have non-visible rules on your frame, use the MSWord pull-down menu, select </w:t>
                            </w:r>
                            <w:r w:rsidR="00B02873" w:rsidRPr="005A74AF">
                              <w:t>Format &gt; Borders and Shading &gt; Select “None”.</w:t>
                            </w: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2.7pt;width:252pt;height:11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">
                <v:path arrowok="t"/>
                <v:textbox inset=",10.8pt">
                  <w:txbxContent>
                    <w:p w:rsidR="009303D9" w:rsidRDefault="009303D9">
                      <w:pPr>
                        <w:pStyle w:val="BodyText"/>
                      </w:pPr>
                      <w:r>
                        <w:t xml:space="preserve">We suggest that you use a text box to insert a graphic </w:t>
                      </w:r>
                      <w:r w:rsidRPr="005A74AF">
                        <w:t>(ideally 300 dpi</w:t>
                      </w:r>
                      <w:r w:rsidR="005A74AF" w:rsidRPr="005A74AF">
                        <w:t>)</w:t>
                      </w:r>
                      <w:r w:rsidRPr="005A74AF">
                        <w:t>, with all fonts embedded)</w:t>
                      </w:r>
                      <w:r>
                        <w:t xml:space="preserve"> because, in an MSW document, this method is somewhat more stable than directly inserting a picture.</w:t>
                      </w:r>
                    </w:p>
                    <w:p w:rsidR="009303D9" w:rsidRDefault="009303D9">
                      <w:pPr>
                        <w:pStyle w:val="BodyText"/>
                      </w:pPr>
                      <w:r w:rsidRPr="005A74AF">
                        <w:t xml:space="preserve">To have non-visible rules on your frame, use the MSWord pull-down menu, select </w:t>
                      </w:r>
                      <w:r w:rsidR="00B02873" w:rsidRPr="005A74AF">
                        <w:t>Format &gt; Borders and Shading &gt; Select “None”.</w:t>
                      </w:r>
                    </w:p>
                  </w:txbxContent>
                </v:textbox>
                <w10:wrap type="tight"/>
              </v:shape>
            </w:pict>
          </mc:Fallback>
        </mc:AlternateContent>
      </w:r>
      <w:r w:rsidR="009303D9">
        <w:t xml:space="preserve">a. Sample of a </w:t>
      </w:r>
      <w:r w:rsidR="009303D9" w:rsidRPr="005B520E">
        <w:t>Table</w:t>
      </w:r>
      <w:r w:rsidR="009303D9">
        <w:t xml:space="preserve"> footnote. </w:t>
      </w:r>
      <w:r w:rsidR="009303D9" w:rsidRPr="005B520E">
        <w:t>(Table footnote)</w:t>
      </w:r>
    </w:p>
    <w:p w:rsidR="009303D9" w:rsidRPr="005A74AF" w:rsidRDefault="009303D9" w:rsidP="005B520E">
      <w:pPr>
        <w:pStyle w:val="figurecaption"/>
      </w:pPr>
      <w:r w:rsidRPr="005A74AF">
        <w:t xml:space="preserve">Example of a </w:t>
      </w:r>
      <w:r w:rsidR="0077631C" w:rsidRPr="005A74AF">
        <w:t xml:space="preserve">ONE-COLUMN </w:t>
      </w:r>
      <w:r w:rsidRPr="005A74AF">
        <w:t>figure caption.</w:t>
      </w:r>
    </w:p>
    <w:p w:rsidR="0026029F" w:rsidRDefault="0026029F" w:rsidP="00732DC7">
      <w:pPr>
        <w:pStyle w:val="BodyText"/>
      </w:pPr>
      <w:r w:rsidRPr="005A74AF">
        <w:t>Please see last page of this document for AN EXAMPLE of a 2-COLUMN Figure.</w:t>
      </w:r>
    </w:p>
    <w:p w:rsidR="000A1786" w:rsidRDefault="009303D9">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0A1786" w:rsidRPr="005A74AF" w:rsidRDefault="000A1786" w:rsidP="000A1786">
      <w:pPr>
        <w:pStyle w:val="Heading2"/>
      </w:pPr>
      <w:r w:rsidRPr="005A74AF">
        <w:t>Footnotes</w:t>
      </w:r>
    </w:p>
    <w:p w:rsidR="009303D9" w:rsidRPr="005A74AF" w:rsidRDefault="000A1786">
      <w:pPr>
        <w:pStyle w:val="BodyText"/>
      </w:pPr>
      <w:r w:rsidRPr="005A74AF">
        <w:t>Use footnotes sparingly (or not at all) and place them at the bottom of the column on the page on which they are referenced. Use Times 8-point type, single-spaced. To help your readers, avoid using footnotes altogether and include necessary peripheral observations in the text (within parentheses, if you prefer, as in this sentence).</w:t>
      </w:r>
    </w:p>
    <w:p w:rsidR="000A1786" w:rsidRPr="005A74AF" w:rsidRDefault="000A1786" w:rsidP="000A1786">
      <w:pPr>
        <w:pStyle w:val="Heading1"/>
      </w:pPr>
      <w:r w:rsidRPr="005A74AF">
        <w:t>Copyright Forms and Reprint Orders</w:t>
      </w:r>
    </w:p>
    <w:p w:rsidR="000A1786" w:rsidRPr="005A74AF" w:rsidRDefault="000A1786" w:rsidP="00732DC7">
      <w:pPr>
        <w:pStyle w:val="BodyText"/>
      </w:pPr>
      <w:r w:rsidRPr="005A74AF">
        <w:t>You must submit the IEEE Electronic Copyright Form (ECF) per Step 7 of the CPS author kit</w:t>
      </w:r>
      <w:r w:rsidR="00E95037">
        <w:t>’</w:t>
      </w:r>
      <w:r w:rsidRPr="005A74AF">
        <w:t xml:space="preserve">s web page. </w:t>
      </w:r>
      <w:r w:rsidR="00197C42" w:rsidRPr="005A74AF">
        <w:t>THIS FORM MUST BE SUBMITTED IN ORDER TO PUBLISH YOUR PAPER.</w:t>
      </w:r>
    </w:p>
    <w:p w:rsidR="000A1786" w:rsidRPr="005A74AF" w:rsidRDefault="000A1786" w:rsidP="00F43004">
      <w:pPr>
        <w:pStyle w:val="BodyText"/>
      </w:pPr>
      <w:r w:rsidRPr="005A74AF">
        <w:t>Please see Step 9 for ordering reprints of your pap</w:t>
      </w:r>
      <w:r w:rsidR="001E510C" w:rsidRPr="005A74AF">
        <w:t>e</w:t>
      </w:r>
      <w:r w:rsidRPr="005A74AF">
        <w:t>r. Reprints may be ordered using the form provided as &lt;</w:t>
      </w:r>
      <w:r w:rsidRPr="005A74AF">
        <w:rPr>
          <w:iCs/>
        </w:rPr>
        <w:t>reprint.doc&gt;</w:t>
      </w:r>
      <w:r w:rsidRPr="005A74AF">
        <w:t xml:space="preserve"> or &lt;reprint.pdf&gt;.</w:t>
      </w:r>
    </w:p>
    <w:p w:rsidR="009303D9" w:rsidRPr="005A74AF" w:rsidRDefault="009303D9" w:rsidP="005B520E">
      <w:pPr>
        <w:pStyle w:val="Heading5"/>
      </w:pPr>
      <w:r w:rsidRPr="005A74AF">
        <w:t>Acknowledgment</w:t>
      </w:r>
    </w:p>
    <w:p w:rsidR="009303D9" w:rsidRDefault="009303D9">
      <w:pPr>
        <w:pStyle w:val="BodyText"/>
        <w:rPr>
          <w:dstrike/>
        </w:rPr>
      </w:pPr>
      <w:r w:rsidRPr="005A74AF">
        <w:t xml:space="preserve">The preferred spelling of the word “acknowledgment” in America is without an “e” after the “g”. Avoid the stilted expression, “One of us (R.B.G.) thanks . . .”  Instead, try </w:t>
      </w:r>
      <w:r w:rsidR="008E792D" w:rsidRPr="005A74AF">
        <w:br/>
      </w:r>
      <w:r w:rsidRPr="005A74AF">
        <w:t xml:space="preserve">“R.B.G. thanks”. Put </w:t>
      </w:r>
      <w:r w:rsidR="008E792D" w:rsidRPr="005A74AF">
        <w:t xml:space="preserve">applicable </w:t>
      </w:r>
      <w:r w:rsidRPr="005A74AF">
        <w:t xml:space="preserve">sponsor acknowledgments </w:t>
      </w:r>
      <w:r w:rsidR="008E792D" w:rsidRPr="005A74AF">
        <w:t>here</w:t>
      </w:r>
      <w:r w:rsidR="00E83787" w:rsidRPr="005A74AF">
        <w:t>; DO NOT place them on the first page of your paper or as a footnote.</w:t>
      </w:r>
    </w:p>
    <w:p w:rsidR="009B068B" w:rsidRDefault="009B068B">
      <w:pPr>
        <w:pStyle w:val="BodyText"/>
        <w:rPr>
          <w:dstrike/>
        </w:rPr>
      </w:pPr>
    </w:p>
    <w:p w:rsidR="009303D9" w:rsidRDefault="009303D9" w:rsidP="005B520E">
      <w:pPr>
        <w:pStyle w:val="Heading5"/>
      </w:pPr>
      <w:r w:rsidRPr="005B520E">
        <w:t>References</w:t>
      </w:r>
    </w:p>
    <w:p w:rsidR="009303D9" w:rsidRPr="005B520E" w:rsidRDefault="008E792D" w:rsidP="00732DC7">
      <w:pPr>
        <w:pStyle w:val="BodyText"/>
      </w:pPr>
      <w:r w:rsidRPr="008E792D">
        <w:t>List and number all bibliographical references in 9-point Times, single-spaced, at the end of your paper. When referenced in the text, enclose the citation number in square brackets, for example [1]. Where appropriate, include the name(s) of editors of referenced books.</w:t>
      </w:r>
      <w:r>
        <w:t xml:space="preserve"> </w:t>
      </w:r>
      <w:r w:rsidR="009303D9" w:rsidRPr="005B520E">
        <w:t>The template will number citations consecutively within brackets [1]. The sentence punctuation follows the bracket [2]. Refer simply to the reference number, as in [3]—do not use “Ref. [3]” or “reference [3]” except at the beginning of a sentence: “Reference [3] was the first . . .”</w:t>
      </w:r>
    </w:p>
    <w:p w:rsidR="009303D9" w:rsidRPr="005B520E" w:rsidRDefault="009303D9" w:rsidP="00732DC7">
      <w:pPr>
        <w:pStyle w:val="BodyText"/>
      </w:pPr>
      <w:r w:rsidRPr="005B520E">
        <w:t>Number footnotes separately in superscripts. Place the actual footnote at the bottom of the column in which it was cited. Do not put footnotes in the reference list. Use letters for table footnotes.</w:t>
      </w:r>
    </w:p>
    <w:p w:rsidR="009303D9" w:rsidRPr="005B520E" w:rsidRDefault="009303D9" w:rsidP="00643478">
      <w:pPr>
        <w:pStyle w:val="BodyText"/>
      </w:pPr>
      <w:r w:rsidRPr="005B520E">
        <w:t>Unless there are six authors or more give all authors</w:t>
      </w:r>
      <w:r w:rsidR="00E95037">
        <w:t>’</w:t>
      </w:r>
      <w:r w:rsidRPr="005B520E">
        <w:t xml:space="preserve"> names; do not use “et al.”. Papers that have not been published, even if they have been submitted for publication, </w:t>
      </w:r>
      <w:r w:rsidRPr="005B520E">
        <w:lastRenderedPageBreak/>
        <w:t>should be cited as “unpublished” [4]. Papers that have been accepted for publication should be cited as “in press” [5]. Capitalize only the first word in a paper title, except for proper nouns and element symbols.</w:t>
      </w:r>
    </w:p>
    <w:p w:rsidR="009303D9" w:rsidRPr="005B520E" w:rsidRDefault="009303D9">
      <w:pPr>
        <w:pStyle w:val="BodyText"/>
      </w:pPr>
      <w:r w:rsidRPr="005B520E">
        <w:t>For papers published in translation journals, please give the English citation first, followed by the original foreign-language citation [6].</w:t>
      </w:r>
    </w:p>
    <w:p w:rsidR="009303D9" w:rsidRPr="005B520E" w:rsidRDefault="009303D9"/>
    <w:p w:rsidR="009303D9" w:rsidRDefault="009303D9">
      <w:pPr>
        <w:pStyle w:val="references"/>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pPr>
        <w:pStyle w:val="references"/>
      </w:pPr>
      <w:r>
        <w:t>J. Clerk Maxwell, A Treatise on Electricity and Magnetism, 3rd ed., vol. 2. Oxford: Clarendon, 1892, pp.68–73.</w:t>
      </w:r>
    </w:p>
    <w:p w:rsidR="009303D9" w:rsidRDefault="009303D9">
      <w:pPr>
        <w:pStyle w:val="references"/>
      </w:pPr>
      <w:r>
        <w:t>I. S. Jacobs and C. P. Bean, “Fine particles, thin films and exchange anisotropy,” in Magnetism, vol. III, G. T. Rado and H. Suhl, Eds. New York: Academic, 1963, pp. 271–350.</w:t>
      </w:r>
    </w:p>
    <w:p w:rsidR="009303D9" w:rsidRDefault="009303D9">
      <w:pPr>
        <w:pStyle w:val="references"/>
      </w:pPr>
      <w:r>
        <w:t>K. Elissa, “Title of paper if known,” unpublished.</w:t>
      </w:r>
    </w:p>
    <w:p w:rsidR="009303D9" w:rsidRDefault="009303D9">
      <w:pPr>
        <w:pStyle w:val="references"/>
      </w:pPr>
      <w:r>
        <w:t>R. Nicole, “Title of paper with only first word capitalized,” J. Name Stand. Abbrev., in press.</w:t>
      </w:r>
    </w:p>
    <w:p w:rsidR="009303D9" w:rsidRDefault="009303D9">
      <w:pPr>
        <w:pStyle w:val="references"/>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pPr>
        <w:pStyle w:val="references"/>
      </w:pPr>
      <w:r>
        <w:t>M. Young, The Technical Writer</w:t>
      </w:r>
      <w:r w:rsidR="00E95037">
        <w:t>’</w:t>
      </w:r>
      <w:r>
        <w:t>s Handbook. Mill Valley, CA: University Science, 1989.</w:t>
      </w:r>
    </w:p>
    <w:p w:rsidR="008E792D" w:rsidRPr="005A74AF" w:rsidRDefault="008E792D" w:rsidP="008E792D">
      <w:pPr>
        <w:pStyle w:val="references"/>
      </w:pPr>
      <w:r w:rsidRPr="005A74AF">
        <w:t>Electronic Publication: Digital Object Identifiers (DOIs)</w:t>
      </w:r>
      <w:r w:rsidR="00B37A23" w:rsidRPr="005A74AF">
        <w:t>:</w:t>
      </w:r>
    </w:p>
    <w:p w:rsidR="008E792D" w:rsidRPr="005A74AF" w:rsidRDefault="008E792D" w:rsidP="008E792D">
      <w:pPr>
        <w:pStyle w:val="references"/>
        <w:numPr>
          <w:ilvl w:val="0"/>
          <w:numId w:val="0"/>
        </w:numPr>
      </w:pPr>
      <w:r w:rsidRPr="005A74AF">
        <w:t>Article in a journal:</w:t>
      </w:r>
    </w:p>
    <w:p w:rsidR="008E792D" w:rsidRPr="005A74AF" w:rsidRDefault="008E792D" w:rsidP="00364F28">
      <w:pPr>
        <w:pStyle w:val="references"/>
      </w:pPr>
      <w:r w:rsidRPr="005A74AF">
        <w:t>D. Kornack and P. Rakic, “Cell Proliferation without Neurogenesis in Adult Primate Neocortex,” Science, vol. 294, Dec. 2001, pp. 2127</w:t>
      </w:r>
      <w:r w:rsidR="00F41583" w:rsidRPr="005A74AF">
        <w:t>-</w:t>
      </w:r>
      <w:r w:rsidRPr="005A74AF">
        <w:t>2130, doi:10.1126/science.1065467.</w:t>
      </w:r>
    </w:p>
    <w:p w:rsidR="008E792D" w:rsidRPr="005A74AF" w:rsidRDefault="008E792D" w:rsidP="008E792D">
      <w:pPr>
        <w:pStyle w:val="references"/>
        <w:numPr>
          <w:ilvl w:val="0"/>
          <w:numId w:val="0"/>
        </w:numPr>
      </w:pPr>
      <w:r w:rsidRPr="005A74AF">
        <w:t>Article in a conference proceedings:</w:t>
      </w:r>
    </w:p>
    <w:p w:rsidR="008E792D" w:rsidRPr="005A74AF" w:rsidRDefault="008E792D" w:rsidP="00364F28">
      <w:pPr>
        <w:pStyle w:val="references"/>
      </w:pPr>
      <w:r w:rsidRPr="005A74AF">
        <w:t>H. Goto, Y. Hasegawa, and M. Tanaka, “Efficient Scheduling Focusing on the Duality of MPL Representatives,” Proc. IEEE Symp. Computational Intelligence in Scheduling (SCIS 07), IEEE Press, Dec. 2007, pp. 57</w:t>
      </w:r>
      <w:r w:rsidR="00F41583" w:rsidRPr="005A74AF">
        <w:t>-</w:t>
      </w:r>
      <w:r w:rsidRPr="005A74AF">
        <w:t>64, doi:10.1109/SCIS.2007.357670.</w:t>
      </w:r>
    </w:p>
    <w:p w:rsidR="009303D9" w:rsidRDefault="009303D9">
      <w:pPr>
        <w:pStyle w:val="references"/>
        <w:sectPr w:rsidR="009303D9" w:rsidSect="00E77B53">
          <w:type w:val="continuous"/>
          <w:pgSz w:w="12240" w:h="15840" w:code="1"/>
          <w:pgMar w:top="1440" w:right="1080" w:bottom="1440" w:left="1080" w:header="720" w:footer="720" w:gutter="0"/>
          <w:cols w:num="2" w:space="360"/>
          <w:docGrid w:linePitch="360"/>
        </w:sectPr>
      </w:pPr>
    </w:p>
    <w:p w:rsidR="009303D9" w:rsidRDefault="009303D9" w:rsidP="005B520E"/>
    <w:p w:rsidR="0026029F" w:rsidRDefault="0026029F" w:rsidP="005B520E"/>
    <w:p w:rsidR="0026029F" w:rsidRDefault="0026029F" w:rsidP="005B520E"/>
    <w:p w:rsidR="0026029F" w:rsidRDefault="0026029F" w:rsidP="005B520E"/>
    <w:p w:rsidR="0026029F" w:rsidRDefault="00DC57FD" w:rsidP="005B520E">
      <w:r>
        <w:rPr>
          <w:noProof/>
        </w:rPr>
        <w:drawing>
          <wp:inline distT="0" distB="0" distL="0" distR="0">
            <wp:extent cx="2485390" cy="2286000"/>
            <wp:effectExtent l="0" t="0" r="0" b="0"/>
            <wp:docPr id="1" name="Picture 1" descr="adjust_nor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djust_norm"/>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85390" cy="2286000"/>
                    </a:xfrm>
                    <a:prstGeom prst="rect">
                      <a:avLst/>
                    </a:prstGeom>
                    <a:noFill/>
                    <a:ln>
                      <a:noFill/>
                    </a:ln>
                  </pic:spPr>
                </pic:pic>
              </a:graphicData>
            </a:graphic>
          </wp:inline>
        </w:drawing>
      </w:r>
      <w:r w:rsidR="00197C42">
        <w:tab/>
      </w:r>
      <w:r w:rsidR="00197C42">
        <w:tab/>
      </w:r>
      <w:r>
        <w:rPr>
          <w:noProof/>
        </w:rPr>
        <w:drawing>
          <wp:inline distT="0" distB="0" distL="0" distR="0">
            <wp:extent cx="2369820" cy="2286000"/>
            <wp:effectExtent l="0" t="0" r="0" b="0"/>
            <wp:docPr id="2" name="Picture 2" descr="adjust_norm_correc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djust_norm_corrected"/>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9820" cy="2286000"/>
                    </a:xfrm>
                    <a:prstGeom prst="rect">
                      <a:avLst/>
                    </a:prstGeom>
                    <a:noFill/>
                    <a:ln>
                      <a:noFill/>
                    </a:ln>
                  </pic:spPr>
                </pic:pic>
              </a:graphicData>
            </a:graphic>
          </wp:inline>
        </w:drawing>
      </w:r>
    </w:p>
    <w:p w:rsidR="0026029F" w:rsidRPr="005A74AF" w:rsidRDefault="0026029F" w:rsidP="00606FEF">
      <w:pPr>
        <w:pStyle w:val="figurecaption"/>
      </w:pPr>
      <w:r w:rsidRPr="005A74AF">
        <w:t>Example</w:t>
      </w:r>
      <w:r w:rsidR="00732DC7" w:rsidRPr="005A74AF">
        <w:t xml:space="preserve"> of a TWO-COLUMN figure caption: (a) this is the format for referencing parts of a figure.</w:t>
      </w:r>
    </w:p>
    <w:sectPr w:rsidR="0026029F" w:rsidRPr="005A74AF" w:rsidSect="00E77B53">
      <w:type w:val="continuous"/>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37477"/>
    <w:rsid w:val="000769E3"/>
    <w:rsid w:val="00085B4B"/>
    <w:rsid w:val="000A1786"/>
    <w:rsid w:val="00122127"/>
    <w:rsid w:val="00197C42"/>
    <w:rsid w:val="001A352E"/>
    <w:rsid w:val="001E510C"/>
    <w:rsid w:val="002254A9"/>
    <w:rsid w:val="0026029F"/>
    <w:rsid w:val="00265408"/>
    <w:rsid w:val="002D0829"/>
    <w:rsid w:val="002D5E47"/>
    <w:rsid w:val="002E4AB2"/>
    <w:rsid w:val="00364F28"/>
    <w:rsid w:val="00391A50"/>
    <w:rsid w:val="00441A9C"/>
    <w:rsid w:val="00451696"/>
    <w:rsid w:val="004C14C8"/>
    <w:rsid w:val="00560377"/>
    <w:rsid w:val="00587283"/>
    <w:rsid w:val="005A2EF1"/>
    <w:rsid w:val="005A74AF"/>
    <w:rsid w:val="005B520E"/>
    <w:rsid w:val="00606FEF"/>
    <w:rsid w:val="00643478"/>
    <w:rsid w:val="00696196"/>
    <w:rsid w:val="006A7F7A"/>
    <w:rsid w:val="006B5E76"/>
    <w:rsid w:val="006F4C2D"/>
    <w:rsid w:val="00732DC7"/>
    <w:rsid w:val="0074752D"/>
    <w:rsid w:val="00754CEA"/>
    <w:rsid w:val="0077631C"/>
    <w:rsid w:val="007C2FF2"/>
    <w:rsid w:val="00825A76"/>
    <w:rsid w:val="00837B58"/>
    <w:rsid w:val="00877796"/>
    <w:rsid w:val="008D0D68"/>
    <w:rsid w:val="008E792D"/>
    <w:rsid w:val="0091539F"/>
    <w:rsid w:val="00920E57"/>
    <w:rsid w:val="009303D9"/>
    <w:rsid w:val="009B068B"/>
    <w:rsid w:val="009B4B3F"/>
    <w:rsid w:val="00A13F1C"/>
    <w:rsid w:val="00A26345"/>
    <w:rsid w:val="00A5579D"/>
    <w:rsid w:val="00B02873"/>
    <w:rsid w:val="00B11A60"/>
    <w:rsid w:val="00B37A23"/>
    <w:rsid w:val="00B85CE5"/>
    <w:rsid w:val="00B86F43"/>
    <w:rsid w:val="00BC3589"/>
    <w:rsid w:val="00BD0A6B"/>
    <w:rsid w:val="00C76463"/>
    <w:rsid w:val="00C8502C"/>
    <w:rsid w:val="00CB40CD"/>
    <w:rsid w:val="00D247CB"/>
    <w:rsid w:val="00DC57FD"/>
    <w:rsid w:val="00E61324"/>
    <w:rsid w:val="00E77B53"/>
    <w:rsid w:val="00E83787"/>
    <w:rsid w:val="00E95037"/>
    <w:rsid w:val="00F053CD"/>
    <w:rsid w:val="00F21009"/>
    <w:rsid w:val="00F41583"/>
    <w:rsid w:val="00F41D06"/>
    <w:rsid w:val="00F43004"/>
    <w:rsid w:val="00F641FE"/>
    <w:rsid w:val="00FC1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AFC28E"/>
  <w15:chartTrackingRefBased/>
  <w15:docId w15:val="{C4637C87-0B70-3544-BB4B-34762EC46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center"/>
    </w:pPr>
    <w:rPr>
      <w:lang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rsid w:val="00643478"/>
    <w:pPr>
      <w:spacing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keywords">
    <w:name w:val="key words"/>
    <w:pPr>
      <w:spacing w:after="120"/>
      <w:ind w:firstLine="288"/>
      <w:jc w:val="both"/>
    </w:pPr>
    <w:rPr>
      <w:b/>
      <w:bCs/>
      <w:i/>
      <w:iCs/>
      <w:noProof/>
      <w:sz w:val="18"/>
      <w:szCs w:val="18"/>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pPr>
      <w:spacing w:before="60" w:after="30"/>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116530">
      <w:bodyDiv w:val="1"/>
      <w:marLeft w:val="0"/>
      <w:marRight w:val="0"/>
      <w:marTop w:val="0"/>
      <w:marBottom w:val="0"/>
      <w:divBdr>
        <w:top w:val="none" w:sz="0" w:space="0" w:color="auto"/>
        <w:left w:val="none" w:sz="0" w:space="0" w:color="auto"/>
        <w:bottom w:val="none" w:sz="0" w:space="0" w:color="auto"/>
        <w:right w:val="none" w:sz="0" w:space="0" w:color="auto"/>
      </w:divBdr>
    </w:div>
    <w:div w:id="1351684932">
      <w:bodyDiv w:val="1"/>
      <w:marLeft w:val="0"/>
      <w:marRight w:val="0"/>
      <w:marTop w:val="0"/>
      <w:marBottom w:val="0"/>
      <w:divBdr>
        <w:top w:val="none" w:sz="0" w:space="0" w:color="auto"/>
        <w:left w:val="none" w:sz="0" w:space="0" w:color="auto"/>
        <w:bottom w:val="none" w:sz="0" w:space="0" w:color="auto"/>
        <w:right w:val="none" w:sz="0" w:space="0" w:color="auto"/>
      </w:divBdr>
    </w:div>
    <w:div w:id="1856531533">
      <w:bodyDiv w:val="1"/>
      <w:marLeft w:val="0"/>
      <w:marRight w:val="0"/>
      <w:marTop w:val="0"/>
      <w:marBottom w:val="0"/>
      <w:divBdr>
        <w:top w:val="none" w:sz="0" w:space="0" w:color="auto"/>
        <w:left w:val="none" w:sz="0" w:space="0" w:color="auto"/>
        <w:bottom w:val="none" w:sz="0" w:space="0" w:color="auto"/>
        <w:right w:val="none" w:sz="0" w:space="0" w:color="auto"/>
      </w:divBdr>
    </w:div>
    <w:div w:id="2012440116">
      <w:bodyDiv w:val="1"/>
      <w:marLeft w:val="0"/>
      <w:marRight w:val="0"/>
      <w:marTop w:val="0"/>
      <w:marBottom w:val="0"/>
      <w:divBdr>
        <w:top w:val="none" w:sz="0" w:space="0" w:color="auto"/>
        <w:left w:val="none" w:sz="0" w:space="0" w:color="auto"/>
        <w:bottom w:val="none" w:sz="0" w:space="0" w:color="auto"/>
        <w:right w:val="none" w:sz="0" w:space="0" w:color="auto"/>
      </w:divBdr>
    </w:div>
    <w:div w:id="211670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14C74AF-CD87-764B-970F-2DB5646CE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Pages>
  <Words>3882</Words>
  <Characters>22129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Luhan Cheng</cp:lastModifiedBy>
  <cp:revision>7</cp:revision>
  <dcterms:created xsi:type="dcterms:W3CDTF">2019-09-15T09:43:00Z</dcterms:created>
  <dcterms:modified xsi:type="dcterms:W3CDTF">2019-10-15T04:12:00Z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id="BhVBaoUn"/&gt;&lt;style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