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ED848B" w14:textId="2D6BD431" w:rsidR="00F31E9C" w:rsidRDefault="008519A7" w:rsidP="00F31E9C">
      <w:pPr>
        <w:pStyle w:val="ad"/>
        <w:ind w:right="1033"/>
        <w:jc w:val="center"/>
        <w:rPr>
          <w:rFonts w:ascii="PT Sans" w:eastAsia="PT Sans" w:hAnsi="PT Sans" w:cs="PT Sans"/>
          <w:b/>
          <w:bCs/>
          <w:sz w:val="22"/>
          <w:szCs w:val="22"/>
        </w:rPr>
      </w:pPr>
      <w:r>
        <w:rPr>
          <w:rFonts w:ascii="PT Sans" w:hAnsi="PT Sans"/>
          <w:b/>
          <w:bCs/>
          <w:sz w:val="22"/>
          <w:szCs w:val="22"/>
        </w:rPr>
        <w:tab/>
      </w:r>
      <w:r w:rsidR="00F31E9C">
        <w:rPr>
          <w:rFonts w:ascii="PT Sans" w:hAnsi="PT Sans"/>
          <w:b/>
          <w:bCs/>
          <w:sz w:val="22"/>
          <w:szCs w:val="22"/>
        </w:rPr>
        <w:t>Университет ИТМО</w:t>
      </w:r>
    </w:p>
    <w:p w14:paraId="3A02A196" w14:textId="77777777" w:rsidR="00F31E9C" w:rsidRDefault="00F31E9C" w:rsidP="00F31E9C">
      <w:pPr>
        <w:pStyle w:val="ad"/>
        <w:ind w:right="1033"/>
        <w:jc w:val="center"/>
        <w:rPr>
          <w:rFonts w:ascii="PT Sans" w:eastAsia="PT Sans" w:hAnsi="PT Sans" w:cs="PT Sans"/>
          <w:b/>
          <w:bCs/>
          <w:sz w:val="22"/>
          <w:szCs w:val="22"/>
        </w:rPr>
      </w:pPr>
      <w:r>
        <w:rPr>
          <w:rFonts w:ascii="PT Sans" w:hAnsi="PT Sans"/>
          <w:b/>
          <w:bCs/>
          <w:sz w:val="22"/>
          <w:szCs w:val="22"/>
        </w:rPr>
        <w:t>Физико-технический мегафакультет</w:t>
      </w:r>
    </w:p>
    <w:p w14:paraId="11FDD036" w14:textId="77777777" w:rsidR="00F31E9C" w:rsidRDefault="00F31E9C" w:rsidP="00F31E9C">
      <w:pPr>
        <w:pStyle w:val="ad"/>
        <w:jc w:val="center"/>
      </w:pPr>
      <w:r>
        <w:rPr>
          <w:sz w:val="22"/>
          <w:szCs w:val="22"/>
        </w:rPr>
        <w:t>Физический факультет</w:t>
      </w:r>
      <w:r>
        <w:rPr>
          <w:sz w:val="22"/>
          <w:szCs w:val="22"/>
        </w:rPr>
        <w:tab/>
      </w:r>
      <w:r>
        <w:rPr>
          <w:rFonts w:ascii="PT Sans" w:eastAsia="PT Sans" w:hAnsi="PT Sans" w:cs="PT Sans"/>
          <w:b/>
          <w:bCs/>
          <w:noProof/>
          <w:sz w:val="20"/>
          <w:szCs w:val="20"/>
        </w:rPr>
        <w:drawing>
          <wp:inline distT="0" distB="0" distL="0" distR="0" wp14:anchorId="321CD627" wp14:editId="17506ED0">
            <wp:extent cx="1818339" cy="499396"/>
            <wp:effectExtent l="0" t="0" r="0" b="0"/>
            <wp:docPr id="1073741825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8339" cy="499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295D7D" w14:textId="77777777" w:rsidR="00F31E9C" w:rsidRDefault="00F31E9C" w:rsidP="00F31E9C">
      <w:pPr>
        <w:rPr>
          <w:iCs/>
        </w:rPr>
      </w:pPr>
    </w:p>
    <w:p w14:paraId="3AF47541" w14:textId="77777777" w:rsidR="00F31E9C" w:rsidRPr="00D03F8D" w:rsidRDefault="00000000" w:rsidP="00F31E9C">
      <w:pPr>
        <w:rPr>
          <w:iCs/>
          <w:lang w:val="en-US"/>
        </w:rPr>
      </w:pPr>
      <w:r>
        <w:rPr>
          <w:iCs/>
          <w:lang w:val="en-US"/>
        </w:rPr>
        <w:pict w14:anchorId="7B96CA67">
          <v:rect id="_x0000_i1025" style="width:484.45pt;height:1.15pt" o:hralign="center" o:hrstd="t" o:hrnoshade="t" o:hr="t" fillcolor="black" stroked="f"/>
        </w:pic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233"/>
        <w:gridCol w:w="5233"/>
      </w:tblGrid>
      <w:tr w:rsidR="00F31E9C" w:rsidRPr="00D03F8D" w14:paraId="09D9411A" w14:textId="77777777" w:rsidTr="00724228">
        <w:tc>
          <w:tcPr>
            <w:tcW w:w="2500" w:type="pct"/>
            <w:vAlign w:val="center"/>
            <w:hideMark/>
          </w:tcPr>
          <w:p w14:paraId="4F430738" w14:textId="77777777" w:rsidR="00F31E9C" w:rsidRPr="00D03F8D" w:rsidRDefault="00F31E9C" w:rsidP="00724228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Группа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  <w:t xml:space="preserve"> М3311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5978C98E" w14:textId="77777777" w:rsidR="00F31E9C" w:rsidRPr="00D03F8D" w:rsidRDefault="00F31E9C" w:rsidP="00724228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К работе допущен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  <w:tr w:rsidR="00F31E9C" w:rsidRPr="00D03F8D" w14:paraId="0B66ABFE" w14:textId="77777777" w:rsidTr="00724228">
        <w:tc>
          <w:tcPr>
            <w:tcW w:w="2500" w:type="pct"/>
            <w:vAlign w:val="center"/>
            <w:hideMark/>
          </w:tcPr>
          <w:p w14:paraId="6EA3473A" w14:textId="77777777" w:rsidR="00F31E9C" w:rsidRPr="00D03F8D" w:rsidRDefault="00F31E9C" w:rsidP="00724228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Студент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>
              <w:rPr>
                <w:iCs/>
                <w:u w:val="single"/>
              </w:rPr>
              <w:t>Ершова Мария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08F07289" w14:textId="77777777" w:rsidR="00F31E9C" w:rsidRPr="00D03F8D" w:rsidRDefault="00F31E9C" w:rsidP="00724228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Работа выполнена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  <w:tr w:rsidR="00F31E9C" w:rsidRPr="00D03F8D" w14:paraId="1008E028" w14:textId="77777777" w:rsidTr="00724228">
        <w:tc>
          <w:tcPr>
            <w:tcW w:w="2500" w:type="pct"/>
            <w:vAlign w:val="center"/>
            <w:hideMark/>
          </w:tcPr>
          <w:p w14:paraId="7CE0E7EA" w14:textId="77777777" w:rsidR="00F31E9C" w:rsidRPr="00D03F8D" w:rsidRDefault="00F31E9C" w:rsidP="00724228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Преподаватель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proofErr w:type="spellStart"/>
            <w:r w:rsidRPr="00D03F8D">
              <w:rPr>
                <w:iCs/>
                <w:u w:val="single"/>
              </w:rPr>
              <w:t>Шоев</w:t>
            </w:r>
            <w:proofErr w:type="spellEnd"/>
            <w:r w:rsidRPr="00D03F8D">
              <w:rPr>
                <w:iCs/>
                <w:u w:val="single"/>
              </w:rPr>
              <w:t xml:space="preserve"> В.И.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5B2E087F" w14:textId="77777777" w:rsidR="00F31E9C" w:rsidRPr="00D03F8D" w:rsidRDefault="00F31E9C" w:rsidP="00724228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Отчет принят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</w:tbl>
    <w:p w14:paraId="3F8C2736" w14:textId="77777777" w:rsidR="00F31E9C" w:rsidRDefault="00F31E9C" w:rsidP="00F31E9C">
      <w:pPr>
        <w:jc w:val="center"/>
        <w:rPr>
          <w:b/>
          <w:iCs/>
          <w:sz w:val="48"/>
          <w:szCs w:val="48"/>
          <w:lang w:val="en-US"/>
        </w:rPr>
      </w:pPr>
    </w:p>
    <w:p w14:paraId="7EC923CC" w14:textId="2CB41B72" w:rsidR="00F31E9C" w:rsidRPr="00D03F8D" w:rsidRDefault="00F31E9C" w:rsidP="00F31E9C">
      <w:pPr>
        <w:jc w:val="center"/>
        <w:rPr>
          <w:iCs/>
        </w:rPr>
      </w:pPr>
      <w:r w:rsidRPr="008353B5">
        <w:rPr>
          <w:b/>
          <w:iCs/>
          <w:sz w:val="48"/>
          <w:szCs w:val="48"/>
        </w:rPr>
        <w:t>Упражнение №</w:t>
      </w:r>
      <w:r>
        <w:rPr>
          <w:b/>
          <w:iCs/>
          <w:sz w:val="48"/>
          <w:szCs w:val="48"/>
        </w:rPr>
        <w:t>3</w:t>
      </w:r>
      <w:r>
        <w:rPr>
          <w:b/>
          <w:iCs/>
          <w:sz w:val="48"/>
          <w:szCs w:val="48"/>
          <w:lang w:val="en-US"/>
        </w:rPr>
        <w:t xml:space="preserve">, </w:t>
      </w:r>
      <w:r>
        <w:rPr>
          <w:b/>
          <w:iCs/>
          <w:sz w:val="48"/>
          <w:szCs w:val="48"/>
        </w:rPr>
        <w:t>4</w:t>
      </w:r>
      <w:r w:rsidR="00000000">
        <w:rPr>
          <w:iCs/>
        </w:rPr>
        <w:pict w14:anchorId="62DFD3CB">
          <v:rect id="_x0000_i1026" style="width:484.45pt;height:.4pt" o:hralign="center" o:hrstd="t" o:hrnoshade="t" o:hr="t" fillcolor="black" stroked="f"/>
        </w:pict>
      </w:r>
    </w:p>
    <w:p w14:paraId="35292DF1" w14:textId="77777777" w:rsidR="00F31E9C" w:rsidRDefault="00F31E9C" w:rsidP="00F31E9C">
      <w:pPr>
        <w:pStyle w:val="a7"/>
        <w:numPr>
          <w:ilvl w:val="0"/>
          <w:numId w:val="1"/>
        </w:numPr>
        <w:jc w:val="center"/>
        <w:rPr>
          <w:b/>
          <w:bCs/>
          <w:iCs/>
          <w:sz w:val="40"/>
          <w:szCs w:val="40"/>
        </w:rPr>
      </w:pPr>
      <w:r w:rsidRPr="00F31E9C">
        <w:rPr>
          <w:b/>
          <w:bCs/>
          <w:iCs/>
          <w:sz w:val="40"/>
          <w:szCs w:val="40"/>
        </w:rPr>
        <w:t>Управляемые гейты</w:t>
      </w:r>
    </w:p>
    <w:p w14:paraId="16FDCF06" w14:textId="3FC57871" w:rsidR="00F31E9C" w:rsidRPr="008353B5" w:rsidRDefault="00F31E9C" w:rsidP="00F31E9C">
      <w:pPr>
        <w:pStyle w:val="a7"/>
        <w:numPr>
          <w:ilvl w:val="0"/>
          <w:numId w:val="1"/>
        </w:numPr>
        <w:jc w:val="center"/>
        <w:rPr>
          <w:b/>
          <w:bCs/>
          <w:iCs/>
          <w:sz w:val="40"/>
          <w:szCs w:val="40"/>
        </w:rPr>
      </w:pPr>
      <w:r w:rsidRPr="00F31E9C">
        <w:rPr>
          <w:b/>
          <w:bCs/>
          <w:iCs/>
          <w:sz w:val="40"/>
          <w:szCs w:val="40"/>
        </w:rPr>
        <w:t>Квантовые алгоритмы</w:t>
      </w:r>
    </w:p>
    <w:p w14:paraId="21FBE5C2" w14:textId="77777777" w:rsidR="00F31E9C" w:rsidRPr="00D03F8D" w:rsidRDefault="00000000" w:rsidP="00F31E9C">
      <w:pPr>
        <w:rPr>
          <w:iCs/>
        </w:rPr>
      </w:pPr>
      <w:r>
        <w:rPr>
          <w:iCs/>
        </w:rPr>
        <w:pict w14:anchorId="3FCCEEAF">
          <v:rect id="_x0000_i1027" style="width:484.45pt;height:.4pt" o:hralign="center" o:hrstd="t" o:hrnoshade="t" o:hr="t" fillcolor="black" stroked="f"/>
        </w:pict>
      </w:r>
    </w:p>
    <w:p w14:paraId="57AA0F61" w14:textId="18D1E2F1" w:rsidR="00F31E9C" w:rsidRDefault="00F31E9C" w:rsidP="00F31E9C">
      <w:pPr>
        <w:rPr>
          <w:b/>
          <w:bCs/>
          <w:iCs/>
          <w:sz w:val="32"/>
          <w:szCs w:val="32"/>
        </w:rPr>
      </w:pPr>
      <w:r w:rsidRPr="00D335B8">
        <w:rPr>
          <w:b/>
          <w:bCs/>
          <w:iCs/>
          <w:sz w:val="32"/>
          <w:szCs w:val="32"/>
        </w:rPr>
        <w:t xml:space="preserve">1. Выполнение упр. </w:t>
      </w:r>
      <w:r>
        <w:rPr>
          <w:b/>
          <w:bCs/>
          <w:iCs/>
          <w:sz w:val="32"/>
          <w:szCs w:val="32"/>
        </w:rPr>
        <w:t>3</w:t>
      </w:r>
    </w:p>
    <w:p w14:paraId="07B81861" w14:textId="77777777" w:rsidR="00297376" w:rsidRPr="00D335B8" w:rsidRDefault="00297376" w:rsidP="00297376">
      <w:pPr>
        <w:rPr>
          <w:b/>
          <w:bCs/>
          <w:iCs/>
        </w:rPr>
      </w:pPr>
      <w:r w:rsidRPr="00D335B8">
        <w:rPr>
          <w:b/>
          <w:bCs/>
          <w:iCs/>
        </w:rPr>
        <w:t>Первое задание:</w:t>
      </w:r>
    </w:p>
    <w:p w14:paraId="12EE0ED3" w14:textId="28152B03" w:rsidR="00297376" w:rsidRDefault="00297376" w:rsidP="00F31E9C">
      <w:pPr>
        <w:rPr>
          <w:b/>
          <w:bCs/>
          <w:iCs/>
          <w:sz w:val="32"/>
          <w:szCs w:val="32"/>
        </w:rPr>
      </w:pPr>
      <w:r w:rsidRPr="00297376">
        <w:rPr>
          <w:b/>
          <w:bCs/>
          <w:iCs/>
          <w:noProof/>
          <w:sz w:val="32"/>
          <w:szCs w:val="32"/>
        </w:rPr>
        <w:drawing>
          <wp:inline distT="0" distB="0" distL="0" distR="0" wp14:anchorId="4F1FE3C3" wp14:editId="0A21C123">
            <wp:extent cx="4820421" cy="636520"/>
            <wp:effectExtent l="0" t="0" r="0" b="0"/>
            <wp:docPr id="1225036939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6939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181" cy="6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E619" w14:textId="68D4CF1F" w:rsidR="00297376" w:rsidRDefault="00297376" w:rsidP="00F31E9C">
      <w:pPr>
        <w:rPr>
          <w:b/>
          <w:bCs/>
          <w:iCs/>
          <w:sz w:val="32"/>
          <w:szCs w:val="32"/>
        </w:rPr>
      </w:pPr>
      <w:r w:rsidRPr="00297376">
        <w:rPr>
          <w:b/>
          <w:bCs/>
          <w:iCs/>
          <w:noProof/>
          <w:sz w:val="32"/>
          <w:szCs w:val="32"/>
        </w:rPr>
        <w:drawing>
          <wp:inline distT="0" distB="0" distL="0" distR="0" wp14:anchorId="471AD445" wp14:editId="0F00103B">
            <wp:extent cx="4350007" cy="2909426"/>
            <wp:effectExtent l="0" t="0" r="0" b="5715"/>
            <wp:docPr id="188225294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5294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910" cy="295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4894" w14:textId="6F6B4138" w:rsidR="004A48D2" w:rsidRPr="0067409E" w:rsidRDefault="00000000" w:rsidP="00F31E9C">
      <w:pPr>
        <w:rPr>
          <w:i/>
          <w:lang w:val="en-US"/>
        </w:rPr>
      </w:pPr>
      <m:oMathPara>
        <m:oMathParaPr>
          <m:jc m:val="left"/>
        </m:oMathParaPr>
        <m:oMath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bi"/>
            </m:rPr>
            <w:rPr>
              <w:rFonts w:ascii="Cambria Math" w:hAnsi="Cambria Math"/>
            </w:rPr>
            <m:t>изначально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-инвертируем первый кубит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(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)⨁|0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-|1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-|01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первый кубит в суперпозицию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>NOT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</m:t>
                      </m:r>
                      <m:d>
                        <m:dPr>
                          <m:begChr m:val=""/>
                          <m:endChr m:val="⟩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-|01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-|11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 xml:space="preserve">применили </m:t>
          </m:r>
          <m:r>
            <w:rPr>
              <w:rFonts w:ascii="Cambria Math" w:hAnsi="Cambria Math"/>
              <w:lang w:val="en-US"/>
            </w:rPr>
            <m:t>CNOT</m:t>
          </m:r>
        </m:oMath>
      </m:oMathPara>
    </w:p>
    <w:p w14:paraId="4ADB6AE6" w14:textId="77777777" w:rsidR="00297376" w:rsidRDefault="00297376" w:rsidP="00297376">
      <w:pPr>
        <w:rPr>
          <w:b/>
          <w:bCs/>
          <w:iCs/>
        </w:rPr>
      </w:pPr>
      <w:r w:rsidRPr="00D335B8">
        <w:rPr>
          <w:b/>
          <w:bCs/>
          <w:iCs/>
        </w:rPr>
        <w:t>Второе задание:</w:t>
      </w:r>
    </w:p>
    <w:p w14:paraId="1B4EB4A2" w14:textId="452503D6" w:rsidR="00297376" w:rsidRDefault="00297376" w:rsidP="00297376">
      <w:pPr>
        <w:rPr>
          <w:b/>
          <w:bCs/>
          <w:iCs/>
          <w:lang w:val="en-US"/>
        </w:rPr>
      </w:pPr>
      <w:r w:rsidRPr="00297376">
        <w:rPr>
          <w:b/>
          <w:bCs/>
          <w:iCs/>
          <w:noProof/>
        </w:rPr>
        <w:drawing>
          <wp:inline distT="0" distB="0" distL="0" distR="0" wp14:anchorId="38110787" wp14:editId="7B274DFF">
            <wp:extent cx="6645910" cy="4442460"/>
            <wp:effectExtent l="0" t="0" r="2540" b="0"/>
            <wp:docPr id="1780849698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9698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9ED8" w14:textId="0DAF23C1" w:rsidR="000C3886" w:rsidRPr="0067409E" w:rsidRDefault="00000000" w:rsidP="000C3886">
      <w:pPr>
        <w:rPr>
          <w:i/>
          <w:lang w:val="en-US"/>
        </w:rPr>
      </w:pPr>
      <m:oMathPara>
        <m:oMathParaPr>
          <m:jc m:val="left"/>
        </m:oMathParaPr>
        <m:oMath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bi"/>
            </m:rPr>
            <w:rPr>
              <w:rFonts w:ascii="Cambria Math" w:hAnsi="Cambria Math"/>
            </w:rPr>
            <m:t>изначально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(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)⨁|0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+|1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+|01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первый кубит в суперпозицию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>NOT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</m:t>
                      </m:r>
                      <m:d>
                        <m:dPr>
                          <m:begChr m:val=""/>
                          <m:endChr m:val="⟩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+|01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+|11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 xml:space="preserve">применили </m:t>
          </m:r>
          <m:r>
            <w:rPr>
              <w:rFonts w:ascii="Cambria Math" w:hAnsi="Cambria Math"/>
              <w:lang w:val="en-US"/>
            </w:rPr>
            <m:t>CNOT</m:t>
          </m:r>
        </m:oMath>
      </m:oMathPara>
    </w:p>
    <w:p w14:paraId="7E1A289A" w14:textId="77777777" w:rsidR="000C3886" w:rsidRPr="000C3886" w:rsidRDefault="000C3886" w:rsidP="00297376">
      <w:pPr>
        <w:rPr>
          <w:b/>
          <w:bCs/>
          <w:iCs/>
          <w:lang w:val="en-US"/>
        </w:rPr>
      </w:pPr>
    </w:p>
    <w:p w14:paraId="0AD8B0EE" w14:textId="77777777" w:rsidR="00297376" w:rsidRDefault="00297376" w:rsidP="00297376">
      <w:pPr>
        <w:rPr>
          <w:b/>
          <w:bCs/>
          <w:iCs/>
        </w:rPr>
      </w:pPr>
      <w:r w:rsidRPr="00D335B8">
        <w:rPr>
          <w:b/>
          <w:bCs/>
          <w:iCs/>
        </w:rPr>
        <w:t>Третье задание:</w:t>
      </w:r>
    </w:p>
    <w:p w14:paraId="3C4CE1C9" w14:textId="3F24FB78" w:rsidR="00297376" w:rsidRDefault="00297376" w:rsidP="00297376">
      <w:pPr>
        <w:rPr>
          <w:b/>
          <w:bCs/>
          <w:iCs/>
          <w:lang w:val="en-US"/>
        </w:rPr>
      </w:pPr>
      <w:r w:rsidRPr="00297376">
        <w:rPr>
          <w:b/>
          <w:bCs/>
          <w:iCs/>
          <w:noProof/>
        </w:rPr>
        <w:lastRenderedPageBreak/>
        <w:drawing>
          <wp:inline distT="0" distB="0" distL="0" distR="0" wp14:anchorId="08D00184" wp14:editId="0EF72D47">
            <wp:extent cx="6645910" cy="4427855"/>
            <wp:effectExtent l="0" t="0" r="2540" b="0"/>
            <wp:docPr id="91536079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6079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1628" w14:textId="024003BF" w:rsidR="000C3886" w:rsidRPr="0067409E" w:rsidRDefault="00000000" w:rsidP="00297376">
      <w:pPr>
        <w:rPr>
          <w:i/>
        </w:rPr>
      </w:pPr>
      <m:oMathPara>
        <m:oMathParaPr>
          <m:jc m:val="left"/>
        </m:oMathParaPr>
        <m:oMath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bi"/>
            </m:rPr>
            <w:rPr>
              <w:rFonts w:ascii="Cambria Math" w:hAnsi="Cambria Math"/>
            </w:rPr>
            <m:t>изначально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-инвертируем первый кубит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(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)⨁|0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-|1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-|01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первый кубит в суперпозицию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>NOT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</m:t>
                      </m:r>
                      <m:d>
                        <m:dPr>
                          <m:begChr m:val=""/>
                          <m:endChr m:val="⟩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-|01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-|11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 xml:space="preserve">применили </m:t>
          </m:r>
          <m:r>
            <w:rPr>
              <w:rFonts w:ascii="Cambria Math" w:hAnsi="Cambria Math"/>
              <w:lang w:val="en-US"/>
            </w:rPr>
            <m:t>CNOT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-|10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инвертируем первый кубит</m:t>
          </m:r>
        </m:oMath>
      </m:oMathPara>
    </w:p>
    <w:p w14:paraId="6F72A018" w14:textId="77777777" w:rsidR="00297376" w:rsidRDefault="00297376" w:rsidP="00297376">
      <w:pPr>
        <w:rPr>
          <w:b/>
          <w:bCs/>
        </w:rPr>
      </w:pPr>
      <w:r w:rsidRPr="00697BBE">
        <w:rPr>
          <w:b/>
          <w:bCs/>
        </w:rPr>
        <w:t>Четвертое задание:</w:t>
      </w:r>
    </w:p>
    <w:p w14:paraId="38AA3703" w14:textId="512E4394" w:rsidR="00297376" w:rsidRDefault="00297376" w:rsidP="00297376">
      <w:pPr>
        <w:rPr>
          <w:b/>
          <w:bCs/>
        </w:rPr>
      </w:pPr>
      <w:r w:rsidRPr="00297376">
        <w:rPr>
          <w:b/>
          <w:bCs/>
          <w:noProof/>
        </w:rPr>
        <w:lastRenderedPageBreak/>
        <w:drawing>
          <wp:inline distT="0" distB="0" distL="0" distR="0" wp14:anchorId="76E36113" wp14:editId="13BCB1B9">
            <wp:extent cx="6645910" cy="4380865"/>
            <wp:effectExtent l="0" t="0" r="2540" b="635"/>
            <wp:docPr id="173168757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8757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ABE7" w14:textId="357F78BB" w:rsidR="000C3886" w:rsidRPr="0067409E" w:rsidRDefault="00000000" w:rsidP="00297376">
      <w:pPr>
        <w:rPr>
          <w:i/>
        </w:rPr>
      </w:pPr>
      <m:oMathPara>
        <m:oMathParaPr>
          <m:jc m:val="left"/>
        </m:oMathParaPr>
        <m:oMath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bi"/>
            </m:rPr>
            <w:rPr>
              <w:rFonts w:ascii="Cambria Math" w:hAnsi="Cambria Math"/>
            </w:rPr>
            <m:t>изначально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⨁|1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-инвертируем первый кубит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(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)⨁|1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+|1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d>
            <m:dPr>
              <m:begChr m:val=""/>
              <m:endChr m:val="⟩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⨁|0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+|11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первый кубит в суперпозицию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>NOT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|</m:t>
                      </m:r>
                      <m:d>
                        <m:dPr>
                          <m:begChr m:val=""/>
                          <m:endChr m:val="⟩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+|11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+|10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 xml:space="preserve">применили </m:t>
          </m:r>
          <m:r>
            <w:rPr>
              <w:rFonts w:ascii="Cambria Math" w:hAnsi="Cambria Math"/>
              <w:lang w:val="en-US"/>
            </w:rPr>
            <m:t>CNOT</m:t>
          </m:r>
        </m:oMath>
      </m:oMathPara>
    </w:p>
    <w:p w14:paraId="70455DAF" w14:textId="77777777" w:rsidR="00297376" w:rsidRDefault="00297376" w:rsidP="00297376">
      <w:pPr>
        <w:rPr>
          <w:b/>
          <w:bCs/>
        </w:rPr>
      </w:pPr>
      <w:r>
        <w:rPr>
          <w:b/>
          <w:bCs/>
        </w:rPr>
        <w:t>Пятое задание:</w:t>
      </w:r>
    </w:p>
    <w:p w14:paraId="3AAA0303" w14:textId="68D957FC" w:rsidR="00297376" w:rsidRDefault="00297376" w:rsidP="00297376">
      <w:pPr>
        <w:rPr>
          <w:b/>
          <w:bCs/>
        </w:rPr>
      </w:pPr>
      <w:r w:rsidRPr="00297376">
        <w:rPr>
          <w:b/>
          <w:bCs/>
          <w:noProof/>
        </w:rPr>
        <w:lastRenderedPageBreak/>
        <w:drawing>
          <wp:inline distT="0" distB="0" distL="0" distR="0" wp14:anchorId="751148A4" wp14:editId="7F886673">
            <wp:extent cx="6645910" cy="4344670"/>
            <wp:effectExtent l="0" t="0" r="2540" b="0"/>
            <wp:docPr id="999393368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93368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393" w14:textId="77777777" w:rsidR="000C3886" w:rsidRDefault="000C3886" w:rsidP="000C3886">
      <w:pPr>
        <w:rPr>
          <w:rFonts w:eastAsiaTheme="minorEastAsia"/>
          <w:b/>
          <w:bCs/>
          <w:iCs/>
          <w:sz w:val="32"/>
          <w:szCs w:val="32"/>
          <w:lang w:val="en-US"/>
        </w:rPr>
      </w:pPr>
    </w:p>
    <w:p w14:paraId="36A4D34E" w14:textId="6C4D61F1" w:rsidR="006B1956" w:rsidRPr="0067409E" w:rsidRDefault="006B1956" w:rsidP="000C3886">
      <w:pPr>
        <w:rPr>
          <w:rFonts w:eastAsiaTheme="minorEastAsia"/>
          <w:iCs/>
        </w:rPr>
      </w:pPr>
      <w:r w:rsidRPr="0067409E">
        <w:rPr>
          <w:rFonts w:eastAsiaTheme="minorEastAsia"/>
          <w:iCs/>
        </w:rPr>
        <w:t xml:space="preserve">С помощью </w:t>
      </w:r>
      <w:r w:rsidRPr="0067409E">
        <w:rPr>
          <w:rFonts w:eastAsiaTheme="minorEastAsia"/>
          <w:iCs/>
          <w:lang w:val="en-US"/>
        </w:rPr>
        <w:t>RY</w:t>
      </w:r>
      <w:r w:rsidRPr="0067409E">
        <w:rPr>
          <w:rFonts w:eastAsiaTheme="minorEastAsia"/>
          <w:iCs/>
        </w:rPr>
        <w:t xml:space="preserve"> перевернем кубит в состояние суперпозиции:</w:t>
      </w:r>
    </w:p>
    <w:p w14:paraId="2E913B30" w14:textId="3D90DF14" w:rsidR="000C3886" w:rsidRPr="0067409E" w:rsidRDefault="00000000" w:rsidP="00297376">
      <w:pPr>
        <w:rPr>
          <w:rFonts w:eastAsiaTheme="minorEastAsia"/>
          <w:b/>
          <w:bCs/>
          <w:iCs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|</m:t>
              </m:r>
            </m:e>
          </m:func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fName>
            <m:e>
              <m:r>
                <w:rPr>
                  <w:rFonts w:ascii="Cambria Math" w:hAnsi="Cambria Math"/>
                  <w:lang w:val="en-US"/>
                </w:rPr>
                <m:t>|</m:t>
              </m:r>
            </m:e>
          </m:func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=0, 55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  <w:lang w:val="en-US"/>
            </w:rPr>
            <m:t xml:space="preserve">= ± 1,47063 </m:t>
          </m:r>
          <m:r>
            <w:rPr>
              <w:rFonts w:ascii="Cambria Math" w:hAnsi="Cambria Math"/>
            </w:rPr>
            <m:t>рад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так как нужно 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+b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, =&gt;б</m:t>
          </m:r>
          <m:r>
            <w:rPr>
              <w:rFonts w:ascii="Cambria Math" w:hAnsi="Cambria Math"/>
            </w:rPr>
            <m:t>ерем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  <w:lang w:val="en-US"/>
            </w:rPr>
            <m:t xml:space="preserve">= 1,47063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&gt; 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0,55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+0,45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⨁|</m:t>
          </m:r>
          <m:d>
            <m:dPr>
              <m:begChr m:val=""/>
              <m:endChr m:val="⟩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>=(0,55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+0,45</m:t>
              </m:r>
            </m:e>
          </m:d>
          <m:d>
            <m:dPr>
              <m:begChr m:val=""/>
              <m:endChr m:val="⟩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01</m:t>
              </m:r>
            </m:e>
          </m:d>
          <m:r>
            <w:rPr>
              <w:rFonts w:ascii="Cambria Math" w:hAnsi="Cambria Math"/>
              <w:lang w:val="en-US"/>
            </w:rPr>
            <m:t>)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>NOT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0,55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+0,45</m:t>
                  </m:r>
                </m:e>
              </m:d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01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=0,55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+0,45</m:t>
              </m:r>
            </m:e>
          </m:d>
          <m:d>
            <m:dPr>
              <m:begChr m:val=""/>
              <m:endChr m:val="⟩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11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 xml:space="preserve">применили </m:t>
          </m:r>
          <m:r>
            <w:rPr>
              <w:rFonts w:ascii="Cambria Math" w:hAnsi="Cambria Math"/>
              <w:lang w:val="en-US"/>
            </w:rPr>
            <m:t>CNOT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Z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0,55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+0,45</m:t>
                  </m:r>
                </m:e>
              </m:d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=0,55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-0,45</m:t>
              </m:r>
            </m:e>
          </m:d>
          <m:d>
            <m:dPr>
              <m:begChr m:val=""/>
              <m:endChr m:val="⟩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11</m:t>
              </m:r>
            </m:e>
          </m:d>
          <m:r>
            <w:rPr>
              <w:rFonts w:ascii="Cambria Math" w:hAnsi="Cambria Math"/>
            </w:rPr>
            <m:t xml:space="preserve">-применили </m:t>
          </m:r>
          <m:r>
            <w:rPr>
              <w:rFonts w:ascii="Cambria Math" w:hAnsi="Cambria Math"/>
              <w:lang w:val="en-US"/>
            </w:rPr>
            <m:t>Z-</m:t>
          </m:r>
          <m:r>
            <w:rPr>
              <w:rFonts w:ascii="Cambria Math" w:hAnsi="Cambria Math"/>
            </w:rPr>
            <m:t>гейт к любому из кубитов</m:t>
          </m:r>
        </m:oMath>
      </m:oMathPara>
    </w:p>
    <w:p w14:paraId="654B0D42" w14:textId="77777777" w:rsidR="0067409E" w:rsidRDefault="0067409E" w:rsidP="00297376">
      <w:pPr>
        <w:rPr>
          <w:b/>
          <w:bCs/>
          <w:lang w:val="en-US"/>
        </w:rPr>
      </w:pPr>
    </w:p>
    <w:p w14:paraId="0C20E50B" w14:textId="5C87EAE4" w:rsidR="00297376" w:rsidRPr="008519A7" w:rsidRDefault="00297376" w:rsidP="00297376">
      <w:pPr>
        <w:rPr>
          <w:b/>
          <w:bCs/>
        </w:rPr>
      </w:pPr>
      <w:r>
        <w:rPr>
          <w:b/>
          <w:bCs/>
        </w:rPr>
        <w:t>Шестое задание:</w:t>
      </w:r>
    </w:p>
    <w:p w14:paraId="7BACA6B9" w14:textId="77777777" w:rsidR="0067409E" w:rsidRDefault="0067409E" w:rsidP="0067409E">
      <w:pPr>
        <w:rPr>
          <w:b/>
          <w:bCs/>
        </w:rPr>
      </w:pPr>
      <w:r w:rsidRPr="0067409E">
        <w:t>состояние</w:t>
      </w:r>
      <w:r>
        <w:rPr>
          <w:b/>
          <w:bCs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0.55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010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+0.45|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111</m:t>
            </m:r>
          </m:e>
        </m:d>
        <m:r>
          <m:rPr>
            <m:sty m:val="b"/>
          </m:rPr>
          <w:rPr>
            <w:rFonts w:ascii="Cambria Math" w:hAnsi="Cambria Math" w:cs="Times New Roman"/>
          </w:rPr>
          <m:t xml:space="preserve"> </m:t>
        </m:r>
      </m:oMath>
    </w:p>
    <w:p w14:paraId="29850337" w14:textId="14E9AB2C" w:rsidR="0067409E" w:rsidRDefault="0067409E" w:rsidP="0067409E">
      <w:r>
        <w:t xml:space="preserve">Заметим, что второй кубит у нас всегда в состоянии 1, поэтому инвертируем его </w:t>
      </w:r>
      <w:r w:rsidRPr="00BF3D4A">
        <w:t xml:space="preserve">-&gt; </w:t>
      </w:r>
      <w:r>
        <w:t xml:space="preserve">состояние </w:t>
      </w:r>
      <w:r>
        <w:rPr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</w:rPr>
          <m:t>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010</m:t>
            </m:r>
          </m:e>
        </m:d>
      </m:oMath>
    </w:p>
    <w:p w14:paraId="6ED92022" w14:textId="77777777" w:rsidR="0067409E" w:rsidRPr="008519A7" w:rsidRDefault="0067409E" w:rsidP="0067409E">
      <w:pPr>
        <w:rPr>
          <w:bCs/>
          <w:lang w:val="en-US"/>
        </w:rPr>
      </w:pPr>
      <w:r>
        <w:t xml:space="preserve">Переведем второй кубит в состояние </w:t>
      </w:r>
      <m:oMath>
        <m:r>
          <m:rPr>
            <m:sty m:val="p"/>
          </m:rPr>
          <w:rPr>
            <w:rFonts w:ascii="Cambria Math" w:hAnsi="Cambria Math"/>
          </w:rPr>
          <m:t>0.55|0&gt;+0.45 | 1 &gt;</m:t>
        </m:r>
      </m:oMath>
      <w:r w:rsidRPr="00BF3D4A">
        <w:rPr>
          <w:bCs/>
        </w:rPr>
        <w:t xml:space="preserve"> </w:t>
      </w:r>
      <w:r>
        <w:rPr>
          <w:bCs/>
        </w:rPr>
        <w:t xml:space="preserve">с помощью </w:t>
      </w:r>
      <w:r>
        <w:rPr>
          <w:bCs/>
          <w:lang w:val="en-US"/>
        </w:rPr>
        <w:t>RY</w:t>
      </w:r>
      <w:r w:rsidRPr="008519A7">
        <w:rPr>
          <w:bCs/>
          <w:lang w:val="en-US"/>
        </w:rPr>
        <w:t>:</w:t>
      </w:r>
    </w:p>
    <w:p w14:paraId="1AB29950" w14:textId="63587A58" w:rsidR="0067409E" w:rsidRDefault="00000000" w:rsidP="0067409E">
      <w:pPr>
        <w:rPr>
          <w:rFonts w:hAnsi="Cambria Math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</m:mr>
            </m:m>
          </m:e>
        </m:d>
        <m:r>
          <w:rPr>
            <w:rFonts w:ascii="Cambria Math" w:hAnsi="Cambria Math"/>
            <w:lang w:val="en-US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)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>+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)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</m:t>
            </m:r>
          </m:e>
        </m:d>
      </m:oMath>
      <w:r w:rsidR="0067409E">
        <w:rPr>
          <w:rFonts w:hAnsi="Cambria Math"/>
          <w:lang w:val="en-US"/>
        </w:rPr>
        <w:t xml:space="preserve"> ,</w:t>
      </w:r>
    </w:p>
    <w:p w14:paraId="50B04756" w14:textId="77777777" w:rsidR="0067409E" w:rsidRDefault="0067409E" w:rsidP="0067409E">
      <w:pPr>
        <w:rPr>
          <w:rFonts w:hAnsi="Cambria Math"/>
        </w:rPr>
      </w:pPr>
      <w:r>
        <w:rPr>
          <w:rFonts w:hAnsi="Cambria Math"/>
        </w:rPr>
        <w:lastRenderedPageBreak/>
        <w:t>где</w:t>
      </w:r>
      <w:r>
        <w:rPr>
          <w:rFonts w:hAnsi="Cambria Math"/>
        </w:rPr>
        <w:t xml:space="preserve"> </w:t>
      </w:r>
      <w:r>
        <w:rPr>
          <w:rFonts w:hAnsi="Cambria Math"/>
          <w:lang w:val="en-US"/>
        </w:rPr>
        <w:t xml:space="preserve">a =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), b=sin(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).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 xml:space="preserve">Вычислим 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 w:cs="Cambria Math"/>
          </w:rPr>
          <m:t>θ</m:t>
        </m:r>
        <m:r>
          <w:rPr>
            <w:rFonts w:ascii="Cambria Math" w:hAnsi="Cambria Math"/>
          </w:rPr>
          <m:t xml:space="preserve"> для нашего варианта:</m:t>
        </m:r>
      </m:oMath>
    </w:p>
    <w:p w14:paraId="15AD8DB4" w14:textId="77777777" w:rsidR="0067409E" w:rsidRPr="0067409E" w:rsidRDefault="00000000" w:rsidP="0067409E">
      <w:pPr>
        <w:rPr>
          <w:rFonts w:hAnsi="Cambria Math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=0.</m:t>
              </m:r>
              <m:r>
                <w:rPr>
                  <w:rFonts w:ascii="Cambria Math" w:hAnsi="Cambria Math"/>
                  <w:lang w:val="en-US"/>
                </w:rPr>
                <m:t>55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</m:oMath>
      </m:oMathPara>
    </w:p>
    <w:p w14:paraId="3E21F59A" w14:textId="77777777" w:rsidR="0067409E" w:rsidRPr="0067409E" w:rsidRDefault="0067409E" w:rsidP="0067409E">
      <w:pPr>
        <w:rPr>
          <w:rFonts w:hAnsi="Cambria Math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θ=</m:t>
          </m:r>
          <m:r>
            <m:rPr>
              <m:sty m:val="p"/>
            </m:rPr>
            <w:rPr>
              <w:rFonts w:ascii="Cambria Math" w:hAnsi="Cambria Math" w:cs="Cambria Math"/>
            </w:rPr>
            <m:t>±</m:t>
          </m:r>
          <m:r>
            <m:rPr>
              <m:sty m:val="p"/>
            </m:rPr>
            <w:rPr>
              <w:rFonts w:ascii="Cambria Math" w:hAnsi="Cambria Math"/>
            </w:rPr>
            <m:t>1.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47063</m:t>
          </m:r>
          <m:r>
            <m:rPr>
              <m:sty m:val="p"/>
            </m:rPr>
            <w:rPr>
              <w:rFonts w:ascii="Cambria Math" w:hAnsi="Cambria Math"/>
            </w:rPr>
            <m:t>(рад)</m:t>
          </m:r>
        </m:oMath>
      </m:oMathPara>
    </w:p>
    <w:p w14:paraId="37D7EC2A" w14:textId="77777777" w:rsidR="0067409E" w:rsidRPr="00BF3D4A" w:rsidRDefault="0067409E" w:rsidP="0067409E">
      <w:pPr>
        <w:rPr>
          <w:rFonts w:hAnsi="Cambria Math"/>
        </w:rPr>
      </w:pPr>
      <w:r>
        <w:rPr>
          <w:rFonts w:hAnsi="Cambria Math"/>
        </w:rPr>
        <w:t>Берем</w:t>
      </w:r>
      <w:r>
        <w:rPr>
          <w:rFonts w:hAnsi="Cambria Math"/>
        </w:rPr>
        <w:t xml:space="preserve"> </w:t>
      </w:r>
      <w:r>
        <w:rPr>
          <w:rFonts w:hAnsi="Cambria Math"/>
        </w:rPr>
        <w:t>положительное</w:t>
      </w:r>
      <w:r>
        <w:rPr>
          <w:rFonts w:hAnsi="Cambria Math"/>
        </w:rPr>
        <w:t xml:space="preserve"> </w:t>
      </w:r>
      <w:r>
        <w:rPr>
          <w:rFonts w:hAnsi="Cambria Math"/>
        </w:rPr>
        <w:t>значение</w:t>
      </w:r>
      <w:r>
        <w:rPr>
          <w:rFonts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θ -&gt; </m:t>
        </m:r>
      </m:oMath>
      <w:r>
        <w:rPr>
          <w:rFonts w:hAnsi="Cambria Math"/>
        </w:rPr>
        <w:t>состояние</w:t>
      </w:r>
      <w:r>
        <w:rPr>
          <w:rFonts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0.55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010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+0.45|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110</m:t>
            </m:r>
          </m:e>
        </m:d>
      </m:oMath>
    </w:p>
    <w:p w14:paraId="718BCB37" w14:textId="2B32F258" w:rsidR="0067409E" w:rsidRDefault="0067409E" w:rsidP="0067409E">
      <w:pPr>
        <w:rPr>
          <w:rFonts w:hAnsi="Cambria Math"/>
        </w:rPr>
      </w:pPr>
      <w:r>
        <w:rPr>
          <w:rFonts w:hAnsi="Cambria Math"/>
        </w:rPr>
        <w:t>Применим</w:t>
      </w:r>
      <w:r>
        <w:rPr>
          <w:rFonts w:hAnsi="Cambria Math"/>
        </w:rPr>
        <w:t xml:space="preserve"> </w:t>
      </w:r>
      <w:r>
        <w:rPr>
          <w:rFonts w:hAnsi="Cambria Math"/>
          <w:lang w:val="en-US"/>
        </w:rPr>
        <w:t>CNOT</w:t>
      </w:r>
      <w:r w:rsidRPr="0067409E">
        <w:rPr>
          <w:rFonts w:hAnsi="Cambria Math"/>
        </w:rPr>
        <w:t xml:space="preserve"> </w:t>
      </w:r>
    </w:p>
    <w:p w14:paraId="1AFFF385" w14:textId="545A671F" w:rsidR="0067409E" w:rsidRPr="0067409E" w:rsidRDefault="0067409E" w:rsidP="0067409E">
      <w:pPr>
        <w:rPr>
          <w:rFonts w:hAnsi="Cambria Math"/>
        </w:rPr>
      </w:pPr>
      <w:r>
        <w:rPr>
          <w:rFonts w:hAnsi="Cambria Math"/>
          <w:lang w:val="en-US"/>
        </w:rPr>
        <w:t>CNOT</w:t>
      </w:r>
      <w:r w:rsidRPr="0067409E">
        <w:rPr>
          <w:rFonts w:hAnsi="Cambria Math"/>
        </w:rPr>
        <w:t xml:space="preserve"> (</w:t>
      </w:r>
      <m:oMath>
        <m:r>
          <m:rPr>
            <m:sty m:val="p"/>
          </m:rPr>
          <w:rPr>
            <w:rFonts w:ascii="Cambria Math" w:hAnsi="Cambria Math"/>
          </w:rPr>
          <m:t>0.55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010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+0.45|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110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)=</m:t>
        </m:r>
        <m:r>
          <m:rPr>
            <m:sty m:val="p"/>
          </m:rPr>
          <w:rPr>
            <w:rFonts w:ascii="Cambria Math" w:hAnsi="Cambria Math"/>
          </w:rPr>
          <m:t>0.55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010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+0.45|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111</m:t>
            </m:r>
          </m:e>
        </m:d>
      </m:oMath>
    </w:p>
    <w:p w14:paraId="682DF694" w14:textId="77777777" w:rsidR="0067409E" w:rsidRDefault="0067409E" w:rsidP="0067409E">
      <w:pPr>
        <w:rPr>
          <w:b/>
          <w:bCs/>
        </w:rPr>
      </w:pPr>
    </w:p>
    <w:p w14:paraId="6100EDB8" w14:textId="77777777" w:rsidR="0067409E" w:rsidRPr="0067409E" w:rsidRDefault="0067409E" w:rsidP="00297376">
      <w:pPr>
        <w:rPr>
          <w:b/>
          <w:bCs/>
        </w:rPr>
      </w:pPr>
    </w:p>
    <w:p w14:paraId="5F3F4BFC" w14:textId="5489F4D3" w:rsidR="00297376" w:rsidRPr="00423BF9" w:rsidRDefault="00297376" w:rsidP="00297376">
      <w:pPr>
        <w:rPr>
          <w:b/>
          <w:bCs/>
          <w:lang w:val="en-US"/>
        </w:rPr>
      </w:pPr>
      <w:r w:rsidRPr="00297376">
        <w:rPr>
          <w:b/>
          <w:bCs/>
          <w:noProof/>
        </w:rPr>
        <w:drawing>
          <wp:inline distT="0" distB="0" distL="0" distR="0" wp14:anchorId="4B821885" wp14:editId="7CD8685C">
            <wp:extent cx="6645910" cy="4486275"/>
            <wp:effectExtent l="0" t="0" r="2540" b="9525"/>
            <wp:docPr id="1256514980" name="Рисунок 1" descr="Изображение выглядит как снимок экрана, текст, диаграмм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4980" name="Рисунок 1" descr="Изображение выглядит как снимок экрана, текст, диаграмм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C49B" w14:textId="26635D42" w:rsidR="0067409E" w:rsidRPr="0067409E" w:rsidRDefault="00297376" w:rsidP="0067409E">
      <w:pPr>
        <w:rPr>
          <w:b/>
          <w:bCs/>
        </w:rPr>
      </w:pPr>
      <w:r>
        <w:rPr>
          <w:b/>
          <w:bCs/>
        </w:rPr>
        <w:t>Седьмое задание:</w:t>
      </w:r>
      <w:r w:rsidR="0067409E" w:rsidRPr="0067409E">
        <w:rPr>
          <w:b/>
          <w:bCs/>
        </w:rPr>
        <w:br/>
      </w:r>
      <w:r w:rsidR="0067409E" w:rsidRPr="0067409E">
        <w:t xml:space="preserve"> 0.5 </w:t>
      </w:r>
      <m:oMath>
        <m:r>
          <m:rPr>
            <m:sty m:val="p"/>
          </m:rPr>
          <w:rPr>
            <w:rFonts w:ascii="Cambria Math" w:hAnsi="Cambria Math" w:cs="Times New Roman"/>
          </w:rPr>
          <m:t>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01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+0.3|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+0.2|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11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</w:p>
    <w:p w14:paraId="04D0739C" w14:textId="77777777" w:rsidR="0067409E" w:rsidRPr="0067409E" w:rsidRDefault="0067409E" w:rsidP="0067409E">
      <w:r w:rsidRPr="0067409E">
        <w:t>Переведем первый кубит в состояние суперпозиции</w:t>
      </w:r>
    </w:p>
    <w:p w14:paraId="4BEFE08B" w14:textId="06CEB491" w:rsidR="0067409E" w:rsidRPr="008519A7" w:rsidRDefault="0067409E" w:rsidP="0067409E">
      <w:r w:rsidRPr="0067409E">
        <w:t xml:space="preserve">Получим состояние: </w:t>
      </w:r>
      <m:oMath>
        <m:r>
          <m:rPr>
            <m:sty m:val="p"/>
          </m:rPr>
          <w:rPr>
            <w:rFonts w:ascii="Cambria Math" w:hAnsi="Cambria Math" w:cs="Times New Roman"/>
          </w:rPr>
          <m:t>H</m:t>
        </m:r>
        <m:r>
          <m:rPr>
            <m:sty m:val="p"/>
          </m:rPr>
          <w:rPr>
            <w:rFonts w:ascii="Cambria Math" w:hAnsi="Cambria Math" w:cs="Times New Roman"/>
          </w:rPr>
          <m:t>(|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)</m:t>
        </m:r>
        <m:r>
          <w:rPr>
            <w:rFonts w:ascii="SimSun" w:eastAsia="SimSun" w:hAnsi="SimSun" w:cs="SimSun"/>
          </w:rPr>
          <m:t>⨁</m:t>
        </m:r>
        <m:r>
          <m:rPr>
            <m:sty m:val="p"/>
          </m:rPr>
          <w:rPr>
            <w:rFonts w:ascii="Cambria Math" w:hAnsi="Cambria Math" w:cs="Times New Roman"/>
          </w:rPr>
          <m:t>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/>
          </w:rPr>
          <m:t>(|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+|</m:t>
        </m:r>
        <m:d>
          <m:dPr>
            <m:begChr m:val=""/>
            <m:endChr m:val="⟩"/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)</m:t>
        </m:r>
        <m:r>
          <w:rPr>
            <w:rFonts w:ascii="SimSun" w:eastAsia="SimSun" w:hAnsi="SimSun" w:cs="SimSun"/>
          </w:rPr>
          <m:t>⨁</m:t>
        </m:r>
        <m:r>
          <m:rPr>
            <m:sty m:val="p"/>
          </m:rPr>
          <w:rPr>
            <w:rFonts w:ascii="Cambria Math" w:eastAsia="SimSun" w:hAnsi="SimSun" w:cs="SimSun"/>
          </w:rPr>
          <m:t>|</m:t>
        </m:r>
        <m:d>
          <m:dPr>
            <m:begChr m:val=""/>
            <m:endChr m:val="⟩"/>
            <m:ctrlPr>
              <w:rPr>
                <w:rFonts w:ascii="Cambria Math" w:eastAsia="SimSun" w:hAnsi="SimSun" w:cs="SimSu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SimSun" w:cs="SimSun"/>
              </w:rPr>
              <m:t>0</m:t>
            </m:r>
          </m:e>
        </m:d>
        <m:r>
          <m:rPr>
            <m:sty m:val="p"/>
          </m:rPr>
          <w:rPr>
            <w:rFonts w:ascii="Cambria Math" w:eastAsia="SimSun" w:hAnsi="SimSun" w:cs="SimSun"/>
          </w:rPr>
          <m:t>=</m:t>
        </m:r>
        <m:f>
          <m:fPr>
            <m:ctrlPr>
              <w:rPr>
                <w:rFonts w:ascii="Cambria Math" w:eastAsia="SimSun" w:hAnsi="SimSun" w:cs="SimSun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SimSun" w:cs="SimSu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SimSun" w:hAnsi="SimSun" w:cs="SimSun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SimSun" w:hAnsi="SimSun" w:cs="SimSun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eastAsia="SimSun" w:hAnsi="SimSun" w:cs="SimSun"/>
          </w:rPr>
          <m:t>(|0</m:t>
        </m:r>
        <m:d>
          <m:dPr>
            <m:begChr m:val=""/>
            <m:endChr m:val="⟩"/>
            <m:ctrlPr>
              <w:rPr>
                <w:rFonts w:ascii="Cambria Math" w:eastAsia="SimSun" w:hAnsi="SimSun" w:cs="SimSu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SimSun" w:cs="SimSun"/>
              </w:rPr>
              <m:t>0</m:t>
            </m:r>
          </m:e>
        </m:d>
        <m:r>
          <m:rPr>
            <m:sty m:val="p"/>
          </m:rPr>
          <w:rPr>
            <w:rFonts w:ascii="Cambria Math" w:eastAsia="SimSun" w:hAnsi="SimSun" w:cs="SimSun"/>
          </w:rPr>
          <m:t>+|0</m:t>
        </m:r>
        <m:d>
          <m:dPr>
            <m:begChr m:val=""/>
            <m:endChr m:val="⟩"/>
            <m:ctrlPr>
              <w:rPr>
                <w:rFonts w:ascii="Cambria Math" w:eastAsia="SimSun" w:hAnsi="SimSun" w:cs="SimSun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SimSun" w:cs="SimSun"/>
              </w:rPr>
              <m:t>1</m:t>
            </m:r>
          </m:e>
        </m:d>
        <m:r>
          <m:rPr>
            <m:sty m:val="p"/>
          </m:rPr>
          <w:rPr>
            <w:rFonts w:ascii="Cambria Math" w:eastAsia="SimSun" w:hAnsi="SimSun" w:cs="SimSun"/>
          </w:rPr>
          <m:t>)</m:t>
        </m:r>
      </m:oMath>
    </w:p>
    <w:p w14:paraId="4C86092A" w14:textId="42B993D3" w:rsidR="0067409E" w:rsidRPr="0067409E" w:rsidRDefault="0067409E" w:rsidP="0067409E">
      <w:r w:rsidRPr="0067409E">
        <w:t xml:space="preserve">Применим управляемый гейт </w:t>
      </w:r>
      <w:r w:rsidRPr="0067409E">
        <w:rPr>
          <w:lang w:val="en-US"/>
        </w:rPr>
        <w:t>RY</w:t>
      </w:r>
      <w:r w:rsidRPr="0067409E">
        <w:t xml:space="preserve"> ко второму кубиту (если первый кубик - 0, то второй также остаётся 0, если первый кубик - 1, то второй кубит переводится в состояние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0.6</m:t>
            </m:r>
          </m:e>
        </m:rad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0.4</m:t>
            </m:r>
          </m:e>
        </m:rad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67409E">
        <w:rPr>
          <w:rFonts w:hAnsi="Cambria Math"/>
        </w:rPr>
        <w:t xml:space="preserve"> )</w:t>
      </w:r>
    </w:p>
    <w:p w14:paraId="4D1A73D6" w14:textId="6468EABB" w:rsidR="0067409E" w:rsidRPr="0067409E" w:rsidRDefault="00000000" w:rsidP="0067409E">
      <w:pPr>
        <w:jc w:val="both"/>
        <w:rPr>
          <w:rFonts w:hAnsi="Cambria Math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func>
                </m:e>
              </m:mr>
            </m:m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67409E" w:rsidRPr="0067409E">
        <w:rPr>
          <w:rFonts w:hAnsi="Cambria Math"/>
        </w:rPr>
        <w:t xml:space="preserve"> ,</w:t>
      </w:r>
    </w:p>
    <w:p w14:paraId="0ADAC1F2" w14:textId="77777777" w:rsidR="0067409E" w:rsidRPr="0067409E" w:rsidRDefault="0067409E" w:rsidP="0067409E">
      <w:pPr>
        <w:rPr>
          <w:rFonts w:hAnsi="Cambria Math"/>
        </w:rPr>
      </w:pPr>
      <w:r w:rsidRPr="0067409E">
        <w:rPr>
          <w:rFonts w:hAnsi="Cambria Math"/>
        </w:rPr>
        <w:t>где</w:t>
      </w:r>
      <w:r w:rsidRPr="0067409E">
        <w:rPr>
          <w:rFonts w:hAnsi="Cambria Math"/>
        </w:rPr>
        <w:t xml:space="preserve"> </w:t>
      </w:r>
      <w:r w:rsidRPr="0067409E">
        <w:rPr>
          <w:rFonts w:hAnsi="Cambria Math"/>
          <w:lang w:val="en-US"/>
        </w:rPr>
        <w:t xml:space="preserve">a =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), b=sin(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).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 xml:space="preserve">Вычислим </m:t>
        </m:r>
        <m:r>
          <w:rPr>
            <w:rFonts w:ascii="Cambria Math" w:hAnsi="Cambria Math" w:cs="Cambria Math"/>
          </w:rPr>
          <m:t>θ</m:t>
        </m:r>
        <m:r>
          <w:rPr>
            <w:rFonts w:ascii="Cambria Math" w:hAnsi="Cambria Math"/>
          </w:rPr>
          <m:t xml:space="preserve"> для нашего варианта:</m:t>
        </m:r>
      </m:oMath>
    </w:p>
    <w:p w14:paraId="054F154B" w14:textId="77777777" w:rsidR="0067409E" w:rsidRPr="0067409E" w:rsidRDefault="00000000" w:rsidP="0067409E">
      <w:pPr>
        <w:rPr>
          <w:rFonts w:hAnsi="Cambria Math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=0.6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</m:oMath>
      </m:oMathPara>
    </w:p>
    <w:p w14:paraId="45F09073" w14:textId="06CFE95F" w:rsidR="0067409E" w:rsidRPr="0067409E" w:rsidRDefault="0067409E" w:rsidP="0067409E">
      <w:pPr>
        <w:rPr>
          <w:rFonts w:hAnsi="Cambria Math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θ=</m:t>
          </m:r>
          <m:r>
            <m:rPr>
              <m:sty m:val="p"/>
            </m:rPr>
            <w:rPr>
              <w:rFonts w:ascii="Cambria Math" w:hAnsi="Cambria Math" w:cs="Cambria Math"/>
            </w:rPr>
            <m:t>±</m:t>
          </m:r>
          <m:r>
            <m:rPr>
              <m:sty m:val="p"/>
            </m:rPr>
            <w:rPr>
              <w:rFonts w:ascii="Cambria Math" w:hAnsi="Cambria Math"/>
            </w:rPr>
            <m:t xml:space="preserve">1.36944 </m:t>
          </m:r>
        </m:oMath>
      </m:oMathPara>
    </w:p>
    <w:p w14:paraId="38E25A14" w14:textId="77777777" w:rsidR="0067409E" w:rsidRPr="0067409E" w:rsidRDefault="0067409E" w:rsidP="0067409E">
      <w:pPr>
        <w:rPr>
          <w:rFonts w:hAnsi="Cambria Math"/>
        </w:rPr>
      </w:pPr>
      <w:r w:rsidRPr="0067409E">
        <w:rPr>
          <w:rFonts w:hAnsi="Cambria Math"/>
        </w:rPr>
        <w:t>Берем</w:t>
      </w:r>
      <w:r w:rsidRPr="0067409E">
        <w:rPr>
          <w:rFonts w:hAnsi="Cambria Math"/>
        </w:rPr>
        <w:t xml:space="preserve"> </w:t>
      </w:r>
      <w:r w:rsidRPr="0067409E">
        <w:rPr>
          <w:rFonts w:hAnsi="Cambria Math"/>
        </w:rPr>
        <w:t>положительное</w:t>
      </w:r>
      <w:r w:rsidRPr="0067409E">
        <w:rPr>
          <w:rFonts w:hAnsi="Cambria Math"/>
        </w:rPr>
        <w:t xml:space="preserve"> </w:t>
      </w:r>
      <w:r w:rsidRPr="0067409E">
        <w:rPr>
          <w:rFonts w:hAnsi="Cambria Math"/>
        </w:rPr>
        <w:t>значение</w:t>
      </w:r>
      <w:r w:rsidRPr="0067409E">
        <w:rPr>
          <w:rFonts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θ -&gt; </m:t>
        </m:r>
      </m:oMath>
      <w:r w:rsidRPr="0067409E">
        <w:rPr>
          <w:rFonts w:hAnsi="Cambria Math"/>
        </w:rPr>
        <w:t>состояние</w:t>
      </w:r>
      <w:r w:rsidRPr="0067409E">
        <w:rPr>
          <w:rFonts w:hAnsi="Cambria Math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0.6</m:t>
            </m:r>
          </m:e>
        </m:rad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0.4</m:t>
            </m:r>
          </m:e>
        </m:rad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14:paraId="5EA683FC" w14:textId="77777777" w:rsidR="0067409E" w:rsidRPr="0067409E" w:rsidRDefault="0067409E" w:rsidP="0067409E">
      <w:pPr>
        <w:rPr>
          <w:rFonts w:hAnsi="Cambria Math"/>
        </w:rPr>
      </w:pPr>
      <w:r w:rsidRPr="0067409E">
        <w:rPr>
          <w:rFonts w:hAnsi="Cambria Math"/>
        </w:rPr>
        <w:t>Итоговое</w:t>
      </w:r>
      <w:r w:rsidRPr="0067409E">
        <w:rPr>
          <w:rFonts w:hAnsi="Cambria Math"/>
        </w:rPr>
        <w:t xml:space="preserve"> </w:t>
      </w:r>
      <w:r w:rsidRPr="0067409E">
        <w:rPr>
          <w:rFonts w:hAnsi="Cambria Math"/>
        </w:rPr>
        <w:t>состояние</w:t>
      </w:r>
      <w:r w:rsidRPr="0067409E">
        <w:rPr>
          <w:rFonts w:hAnsi="Cambria Math"/>
        </w:rPr>
        <w:t xml:space="preserve"> </w:t>
      </w:r>
      <w:r w:rsidRPr="0067409E">
        <w:rPr>
          <w:rFonts w:hAnsi="Cambria Math"/>
        </w:rPr>
        <w:t>системы</w:t>
      </w:r>
      <w:r w:rsidRPr="0067409E">
        <w:rPr>
          <w:rFonts w:hAnsi="Cambria Math"/>
        </w:rPr>
        <w:t xml:space="preserve"> </w:t>
      </w:r>
      <w:r w:rsidRPr="0067409E">
        <w:rPr>
          <w:rFonts w:hAnsi="Cambria Math"/>
        </w:rPr>
        <w:t>будет</w:t>
      </w:r>
      <w:r w:rsidRPr="0067409E">
        <w:rPr>
          <w:rFonts w:hAnsi="Cambria Math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0.5</m:t>
            </m:r>
          </m:e>
        </m:rad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00</m:t>
            </m:r>
          </m:e>
        </m: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0.3</m:t>
            </m:r>
          </m:e>
        </m:rad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01</m:t>
            </m:r>
          </m:e>
        </m:d>
        <m:r>
          <w:rPr>
            <w:rFonts w:ascii="Cambria Math" w:hAnsi="Cambria Math"/>
          </w:rPr>
          <m:t xml:space="preserve"> +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0.2</m:t>
            </m:r>
          </m:e>
        </m:rad>
        <m:r>
          <w:rPr>
            <w:rFonts w:ascii="Cambria Math" w:hAnsi="Cambria Math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11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2E60487B" w14:textId="352248C4" w:rsidR="00297376" w:rsidRPr="0067409E" w:rsidRDefault="00297376" w:rsidP="00297376">
      <w:pPr>
        <w:rPr>
          <w:b/>
          <w:bCs/>
          <w:lang w:val="en-US"/>
        </w:rPr>
      </w:pPr>
    </w:p>
    <w:p w14:paraId="1E2C3017" w14:textId="72ACCA1C" w:rsidR="00423BF9" w:rsidRPr="00423BF9" w:rsidRDefault="00423BF9" w:rsidP="00297376">
      <w:pPr>
        <w:rPr>
          <w:b/>
          <w:bCs/>
          <w:lang w:val="en-US"/>
        </w:rPr>
      </w:pPr>
      <w:r w:rsidRPr="00423BF9">
        <w:rPr>
          <w:b/>
          <w:bCs/>
          <w:noProof/>
          <w:lang w:val="en-US"/>
        </w:rPr>
        <w:drawing>
          <wp:inline distT="0" distB="0" distL="0" distR="0" wp14:anchorId="69D29BDE" wp14:editId="6E5A3ACE">
            <wp:extent cx="6645910" cy="4333240"/>
            <wp:effectExtent l="0" t="0" r="2540" b="0"/>
            <wp:docPr id="93465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5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3867" w14:textId="77777777" w:rsidR="00423BF9" w:rsidRDefault="00423BF9" w:rsidP="00297376">
      <w:pPr>
        <w:rPr>
          <w:b/>
          <w:bCs/>
          <w:lang w:val="en-US"/>
        </w:rPr>
      </w:pPr>
    </w:p>
    <w:p w14:paraId="6876ACF3" w14:textId="629168A9" w:rsidR="00423BF9" w:rsidRPr="00423BF9" w:rsidRDefault="00423BF9" w:rsidP="00423BF9">
      <w:pPr>
        <w:rPr>
          <w:b/>
          <w:bCs/>
          <w:iCs/>
          <w:sz w:val="32"/>
          <w:szCs w:val="32"/>
          <w:lang w:val="en-US"/>
        </w:rPr>
      </w:pPr>
      <w:r>
        <w:rPr>
          <w:b/>
          <w:bCs/>
          <w:iCs/>
          <w:sz w:val="32"/>
          <w:szCs w:val="32"/>
          <w:lang w:val="en-US"/>
        </w:rPr>
        <w:t>2</w:t>
      </w:r>
      <w:r w:rsidRPr="00D335B8">
        <w:rPr>
          <w:b/>
          <w:bCs/>
          <w:iCs/>
          <w:sz w:val="32"/>
          <w:szCs w:val="32"/>
        </w:rPr>
        <w:t xml:space="preserve">. Выполнение упр. </w:t>
      </w:r>
      <w:r>
        <w:rPr>
          <w:b/>
          <w:bCs/>
          <w:iCs/>
          <w:sz w:val="32"/>
          <w:szCs w:val="32"/>
          <w:lang w:val="en-US"/>
        </w:rPr>
        <w:t>4</w:t>
      </w:r>
    </w:p>
    <w:p w14:paraId="744417BD" w14:textId="2462A302" w:rsidR="00251841" w:rsidRDefault="00423BF9">
      <w:pPr>
        <w:rPr>
          <w:lang w:val="en-US"/>
        </w:rPr>
      </w:pPr>
      <w:r w:rsidRPr="00423BF9">
        <w:rPr>
          <w:noProof/>
          <w:lang w:val="en-US"/>
        </w:rPr>
        <w:drawing>
          <wp:inline distT="0" distB="0" distL="0" distR="0" wp14:anchorId="77144F1A" wp14:editId="67AEEF80">
            <wp:extent cx="6645910" cy="600710"/>
            <wp:effectExtent l="0" t="0" r="2540" b="8890"/>
            <wp:docPr id="1493155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5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8C53" w14:textId="77777777" w:rsidR="0067409E" w:rsidRPr="0067409E" w:rsidRDefault="0067409E" w:rsidP="0067409E">
      <w:pPr>
        <w:spacing w:line="240" w:lineRule="auto"/>
      </w:pPr>
      <w:r w:rsidRPr="0067409E">
        <w:t xml:space="preserve">Сначала мы выставляем нужные значения в </w:t>
      </w:r>
      <w:r w:rsidRPr="0067409E">
        <w:rPr>
          <w:lang w:val="en-US"/>
        </w:rPr>
        <w:t>x</w:t>
      </w:r>
      <w:r w:rsidRPr="0067409E">
        <w:t xml:space="preserve">_1 и </w:t>
      </w:r>
      <w:r w:rsidRPr="0067409E">
        <w:rPr>
          <w:lang w:val="en-US"/>
        </w:rPr>
        <w:t>x</w:t>
      </w:r>
      <w:r w:rsidRPr="0067409E">
        <w:t xml:space="preserve">_2, а после этого применяем </w:t>
      </w:r>
      <w:r w:rsidRPr="0067409E">
        <w:rPr>
          <w:lang w:val="en-US"/>
        </w:rPr>
        <w:t>Toffoli</w:t>
      </w:r>
      <w:r w:rsidRPr="0067409E">
        <w:t xml:space="preserve">-гейт к первому и второму кубиту в качестве управляющих и </w:t>
      </w:r>
      <w:r w:rsidRPr="0067409E">
        <w:rPr>
          <w:lang w:val="en-US"/>
        </w:rPr>
        <w:t>x</w:t>
      </w:r>
      <w:r w:rsidRPr="0067409E">
        <w:t>_3 в качестве таргета.</w:t>
      </w:r>
    </w:p>
    <w:p w14:paraId="490D8B1A" w14:textId="58E2A67C" w:rsidR="0067409E" w:rsidRPr="008519A7" w:rsidRDefault="0067409E" w:rsidP="0067409E">
      <w:pPr>
        <w:spacing w:line="240" w:lineRule="auto"/>
      </w:pPr>
      <w:r w:rsidRPr="0067409E">
        <w:rPr>
          <w:lang w:val="en-US"/>
        </w:rPr>
        <w:t>Toffoli</w:t>
      </w:r>
      <w:r w:rsidRPr="0067409E">
        <w:t xml:space="preserve">-гейт работает почти как </w:t>
      </w:r>
      <w:r w:rsidRPr="0067409E">
        <w:rPr>
          <w:lang w:val="en-US"/>
        </w:rPr>
        <w:t>CNOT</w:t>
      </w:r>
      <w:r w:rsidRPr="0067409E">
        <w:t>, но теперь у нас два управляющих кубита:</w:t>
      </w:r>
      <w:r w:rsidRPr="0067409E">
        <w:br/>
        <w:t>если первые два кубита равны 1, то значение кубита-</w:t>
      </w:r>
      <w:proofErr w:type="spellStart"/>
      <w:r w:rsidRPr="0067409E">
        <w:t>таргета</w:t>
      </w:r>
      <w:proofErr w:type="spellEnd"/>
      <w:r w:rsidRPr="0067409E">
        <w:t xml:space="preserve"> </w:t>
      </w:r>
      <w:proofErr w:type="spellStart"/>
      <w:r w:rsidRPr="0067409E">
        <w:t>ивертируется</w:t>
      </w:r>
      <w:proofErr w:type="spellEnd"/>
      <w:r w:rsidRPr="0067409E">
        <w:t>.</w:t>
      </w:r>
    </w:p>
    <w:p w14:paraId="1C49BA3C" w14:textId="60AF8852" w:rsidR="00423BF9" w:rsidRDefault="00211D6C">
      <w:r w:rsidRPr="00211D6C">
        <w:rPr>
          <w:noProof/>
          <w:lang w:val="en-US"/>
        </w:rPr>
        <w:lastRenderedPageBreak/>
        <w:drawing>
          <wp:inline distT="0" distB="0" distL="0" distR="0" wp14:anchorId="59132ED1" wp14:editId="2849808F">
            <wp:extent cx="4093525" cy="2706201"/>
            <wp:effectExtent l="0" t="0" r="2540" b="0"/>
            <wp:docPr id="9918603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603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781" cy="273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F9FD" w14:textId="6A1B98C9" w:rsidR="00211D6C" w:rsidRDefault="00211D6C">
      <w:r w:rsidRPr="00211D6C">
        <w:rPr>
          <w:noProof/>
        </w:rPr>
        <w:drawing>
          <wp:inline distT="0" distB="0" distL="0" distR="0" wp14:anchorId="3FC13428" wp14:editId="435155CB">
            <wp:extent cx="4112157" cy="2702016"/>
            <wp:effectExtent l="0" t="0" r="3175" b="3175"/>
            <wp:docPr id="49450521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0521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345" cy="27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D2F2" w14:textId="5F0EE2D7" w:rsidR="00211D6C" w:rsidRDefault="00211D6C">
      <w:r w:rsidRPr="00211D6C">
        <w:rPr>
          <w:noProof/>
        </w:rPr>
        <w:drawing>
          <wp:inline distT="0" distB="0" distL="0" distR="0" wp14:anchorId="592134B6" wp14:editId="57371BA8">
            <wp:extent cx="4098267" cy="2685059"/>
            <wp:effectExtent l="0" t="0" r="0" b="1270"/>
            <wp:docPr id="154487173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71739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448" cy="27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68DC" w14:textId="77777777" w:rsidR="00211D6C" w:rsidRDefault="00211D6C"/>
    <w:p w14:paraId="03F1F18D" w14:textId="40C80DFD" w:rsidR="00211D6C" w:rsidRPr="00211D6C" w:rsidRDefault="00211D6C">
      <w:r w:rsidRPr="00211D6C">
        <w:rPr>
          <w:noProof/>
        </w:rPr>
        <w:lastRenderedPageBreak/>
        <w:drawing>
          <wp:inline distT="0" distB="0" distL="0" distR="0" wp14:anchorId="55CD8C8F" wp14:editId="620D8454">
            <wp:extent cx="4065028" cy="2647356"/>
            <wp:effectExtent l="0" t="0" r="0" b="635"/>
            <wp:docPr id="54580143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0143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8" cy="26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D6C" w:rsidRPr="00211D6C" w:rsidSect="00F31E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947EA3F"/>
    <w:multiLevelType w:val="singleLevel"/>
    <w:tmpl w:val="8947EA3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94129F8"/>
    <w:multiLevelType w:val="hybridMultilevel"/>
    <w:tmpl w:val="B9183F7A"/>
    <w:lvl w:ilvl="0" w:tplc="824AE1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348847">
    <w:abstractNumId w:val="1"/>
  </w:num>
  <w:num w:numId="2" w16cid:durableId="1585916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E9C"/>
    <w:rsid w:val="000625C7"/>
    <w:rsid w:val="000C3886"/>
    <w:rsid w:val="00211D6C"/>
    <w:rsid w:val="00242151"/>
    <w:rsid w:val="00251841"/>
    <w:rsid w:val="00297376"/>
    <w:rsid w:val="002C1381"/>
    <w:rsid w:val="002C345F"/>
    <w:rsid w:val="003C5551"/>
    <w:rsid w:val="00423BF9"/>
    <w:rsid w:val="004A48D2"/>
    <w:rsid w:val="005A0731"/>
    <w:rsid w:val="0067409E"/>
    <w:rsid w:val="006A68CD"/>
    <w:rsid w:val="006B1956"/>
    <w:rsid w:val="008519A7"/>
    <w:rsid w:val="00E73871"/>
    <w:rsid w:val="00F3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F1A86"/>
  <w15:chartTrackingRefBased/>
  <w15:docId w15:val="{FC3282DB-843C-4BBF-B33C-B138BE6A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886"/>
  </w:style>
  <w:style w:type="paragraph" w:styleId="1">
    <w:name w:val="heading 1"/>
    <w:basedOn w:val="a"/>
    <w:next w:val="a"/>
    <w:link w:val="10"/>
    <w:uiPriority w:val="9"/>
    <w:qFormat/>
    <w:rsid w:val="00F31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1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1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1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1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1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1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1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E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1E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1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1E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1E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1E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1E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1E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1E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1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1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1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1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1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1E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1E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1E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1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1E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31E9C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F31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link w:val="ae"/>
    <w:rsid w:val="00F31E9C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677"/>
        <w:tab w:val="right" w:pos="9355"/>
      </w:tabs>
      <w:spacing w:after="0" w:line="240" w:lineRule="auto"/>
    </w:pPr>
    <w:rPr>
      <w:rFonts w:ascii="Arial" w:eastAsia="Arial Unicode MS" w:hAnsi="Arial" w:cs="Arial Unicode MS"/>
      <w:color w:val="000000"/>
      <w:kern w:val="0"/>
      <w:sz w:val="24"/>
      <w:szCs w:val="24"/>
      <w:u w:color="000000"/>
      <w:bdr w:val="nil"/>
      <w:lang w:eastAsia="ru-RU"/>
      <w14:ligatures w14:val="none"/>
    </w:rPr>
  </w:style>
  <w:style w:type="character" w:customStyle="1" w:styleId="ae">
    <w:name w:val="Верхний колонтитул Знак"/>
    <w:basedOn w:val="a0"/>
    <w:link w:val="ad"/>
    <w:rsid w:val="00F31E9C"/>
    <w:rPr>
      <w:rFonts w:ascii="Arial" w:eastAsia="Arial Unicode MS" w:hAnsi="Arial" w:cs="Arial Unicode MS"/>
      <w:color w:val="000000"/>
      <w:kern w:val="0"/>
      <w:sz w:val="24"/>
      <w:szCs w:val="24"/>
      <w:u w:color="000000"/>
      <w:bdr w:val="nil"/>
      <w:lang w:eastAsia="ru-RU"/>
      <w14:ligatures w14:val="none"/>
    </w:rPr>
  </w:style>
  <w:style w:type="character" w:styleId="af">
    <w:name w:val="Placeholder Text"/>
    <w:basedOn w:val="a0"/>
    <w:uiPriority w:val="99"/>
    <w:semiHidden/>
    <w:rsid w:val="004A48D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3ED0C-91AA-4235-ADF3-3CDC5EEFC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5</cp:revision>
  <dcterms:created xsi:type="dcterms:W3CDTF">2025-02-18T17:21:00Z</dcterms:created>
  <dcterms:modified xsi:type="dcterms:W3CDTF">2025-02-19T09:24:00Z</dcterms:modified>
</cp:coreProperties>
</file>