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Made by: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seif El-deen Ahmed Elsaied </w:t>
        <w:tab/>
        <w:t xml:space="preserve">202200495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Omar Samir</w:t>
        <w:tab/>
        <w:t xml:space="preserve">202201677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hesham elsaid</w:t>
        <w:tab/>
        <w:t xml:space="preserve">202200323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Mahmoud ashry </w:t>
        <w:tab/>
        <w:t xml:space="preserve">201901241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SIC Assembler Development Project Report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 a two-pass assembler for the Simplified Instructional Computer (SIC) that translates assembly language programs into object code. This project combines theoretical concepts with practical implementation, enabling a deeper understanding of assembly language programming.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assembler has been implemented using Java and follows a two-pass approach: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Pass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Reading SIC Code: Parses the assembly code from the input file.</w:t>
        <w:br w:type="textWrapping"/>
        <w:t xml:space="preserve">2. Address Assignment: Uses a Location Counter (LOCCTR) to assign addresses to labels and instructions.</w:t>
        <w:br w:type="textWrapping"/>
        <w:t xml:space="preserve">3. Intermediate File Creation: Outputs a file containing parsed code and assigned addresses.</w:t>
        <w:br w:type="textWrapping"/>
        <w:t xml:space="preserve">4. Symbol Table Creation: Generates a symbol table mapping labels to their addresses.</w:t>
        <w:br w:type="textWrapping"/>
        <w:t xml:space="preserve">5. Op Table Loading: Loads operation codes from a file into a map for reference.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Pass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Reading Intermediate File: Processes the output of Pass 1.</w:t>
        <w:br w:type="textWrapping"/>
        <w:t xml:space="preserve">2. Object Code Generation: Converts instructions into object code using the symbol and operation tables.</w:t>
        <w:br w:type="textWrapping"/>
        <w:t xml:space="preserve">3. Handling Literals and Variables: Correctly processes data like literals, WORD, RESW, and BYTE.</w:t>
        <w:br w:type="textWrapping"/>
        <w:t xml:space="preserve">4. Output File Generation: Produces the final object program and related files.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Code Implementation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assembler was implemented in Java. Key highlights include:</w:t>
        <w:br w:type="textWrapping"/>
        <w:br w:type="textWrapping"/>
        <w:t xml:space="preserve">- File Paths: All input and output file paths are parameterized for flexibility.</w:t>
        <w:br w:type="textWrapping"/>
        <w:t xml:space="preserve">- OPTAB and SYMTAB: Maps are used for the operation table (OPTAB) and symbol table (SYMTAB).</w:t>
        <w:br w:type="textWrapping"/>
        <w:t xml:space="preserve">- Error Handling: Handles invalid labels, duplicate symbols, and unsupported instructions gracefully.</w:t>
        <w:br w:type="textWrapping"/>
        <w:t xml:space="preserve">- Output:</w:t>
        <w:br w:type="textWrapping"/>
        <w:t xml:space="preserve">  - Intermediate file.</w:t>
        <w:br w:type="textWrapping"/>
        <w:t xml:space="preserve">  - Symbol table.</w:t>
        <w:br w:type="textWrapping"/>
        <w:t xml:space="preserve">  - Object program.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Main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Start Program:</w:t>
        <w:br w:type="textWrapping"/>
        <w:t xml:space="preserve">    Load the operation table (OPTAB)</w:t>
        <w:br w:type="textWrapping"/>
        <w:t xml:space="preserve">    Perform Pass 1:</w:t>
        <w:br w:type="textWrapping"/>
        <w:t xml:space="preserve">        - Generate intermediate file</w:t>
        <w:br w:type="textWrapping"/>
        <w:t xml:space="preserve">        - Create symbol table (SYMTAB)</w:t>
        <w:br w:type="textWrapping"/>
        <w:t xml:space="preserve">    Perform Pass 2:</w:t>
        <w:br w:type="textWrapping"/>
        <w:t xml:space="preserve">        - Generate object code</w:t>
        <w:br w:type="textWrapping"/>
        <w:t xml:space="preserve">        - Write output files</w:t>
        <w:br w:type="textWrapping"/>
        <w:t xml:space="preserve">    Print "Execution completed successfully!"</w:t>
        <w:br w:type="textWrapping"/>
        <w:t xml:space="preserve">End Program</w:t>
        <w:br w:type="textWrapping"/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Load Operation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Method loadOpTable:</w:t>
        <w:br w:type="textWrapping"/>
        <w:t xml:space="preserve">    Open OPTAB file</w:t>
        <w:br w:type="textWrapping"/>
        <w:t xml:space="preserve">    For each line in the OPTAB file:</w:t>
        <w:br w:type="textWrapping"/>
        <w:t xml:space="preserve">        Split line into instruction and opcode</w:t>
        <w:br w:type="textWrapping"/>
        <w:t xml:space="preserve">        Add to OPTAB map</w:t>
        <w:br w:type="textWrapping"/>
        <w:t xml:space="preserve">    Close file</w:t>
        <w:br w:type="textWrapping"/>
        <w:t xml:space="preserve">End Method</w:t>
        <w:br w:type="textWrapping"/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Pass 1: Generate Intermediate File and Symbol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Method pass1:</w:t>
        <w:br w:type="textWrapping"/>
        <w:t xml:space="preserve">    Open input SIC code file</w:t>
        <w:br w:type="textWrapping"/>
        <w:t xml:space="preserve">    Open intermediate file for writing</w:t>
        <w:br w:type="textWrapping"/>
        <w:t xml:space="preserve">    Open symbol table file for writing</w:t>
        <w:br w:type="textWrapping"/>
        <w:br w:type="textWrapping"/>
        <w:t xml:space="preserve">    Initialize Location Counter (LOCCTR) to 0</w:t>
        <w:br w:type="textWrapping"/>
        <w:br w:type="textWrapping"/>
        <w:t xml:space="preserve">    Read first line from SIC file</w:t>
        <w:br w:type="textWrapping"/>
        <w:t xml:space="preserve">    If it contains START directive:</w:t>
        <w:br w:type="textWrapping"/>
        <w:t xml:space="preserve">        Set LOCCTR to the starting address</w:t>
        <w:br w:type="textWrapping"/>
        <w:t xml:space="preserve">        Write the line with address to intermediate file</w:t>
        <w:br w:type="textWrapping"/>
        <w:t xml:space="preserve">        Read next line</w:t>
        <w:br w:type="textWrapping"/>
        <w:br w:type="textWrapping"/>
        <w:t xml:space="preserve">    While not end of SIC file:</w:t>
        <w:br w:type="textWrapping"/>
        <w:t xml:space="preserve">        If line is empty or a comment:</w:t>
        <w:br w:type="textWrapping"/>
        <w:t xml:space="preserve">            Skip to next line</w:t>
        <w:br w:type="textWrapping"/>
        <w:t xml:space="preserve">        Else:</w:t>
        <w:br w:type="textWrapping"/>
        <w:t xml:space="preserve">            Split line into LABEL, OPCODE, and OPERAND</w:t>
        <w:br w:type="textWrapping"/>
        <w:t xml:space="preserve">            If LABEL is present:</w:t>
        <w:br w:type="textWrapping"/>
        <w:t xml:space="preserve">                If LABEL already in SYMTAB:</w:t>
        <w:br w:type="textWrapping"/>
        <w:t xml:space="preserve">                    Throw error for duplicate symbol</w:t>
        <w:br w:type="textWrapping"/>
        <w:t xml:space="preserve">                Else:</w:t>
        <w:br w:type="textWrapping"/>
        <w:t xml:space="preserve">                    Add LABEL with LOCCTR to SYMTAB</w:t>
        <w:br w:type="textWrapping"/>
        <w:t xml:space="preserve">            Write line with address to intermediate file</w:t>
        <w:br w:type="textWrapping"/>
        <w:t xml:space="preserve">            Update LOCCTR based on instruction size</w:t>
        <w:br w:type="textWrapping"/>
        <w:t xml:space="preserve">        Read next line</w:t>
        <w:br w:type="textWrapping"/>
        <w:br w:type="textWrapping"/>
        <w:t xml:space="preserve">    Write SYMTAB to symbol table file</w:t>
        <w:br w:type="textWrapping"/>
        <w:t xml:space="preserve">    Close all files</w:t>
        <w:br w:type="textWrapping"/>
        <w:t xml:space="preserve">End Method</w:t>
        <w:br w:type="textWrapping"/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Pass 2: Generate Object Program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Method pass2:</w:t>
        <w:br w:type="textWrapping"/>
        <w:t xml:space="preserve">    Open intermediate file for reading</w:t>
        <w:br w:type="textWrapping"/>
        <w:t xml:space="preserve">    Open output file for writing</w:t>
        <w:br w:type="textWrapping"/>
        <w:t xml:space="preserve">    Open used operation table file for writing</w:t>
        <w:br w:type="textWrapping"/>
        <w:br w:type="textWrapping"/>
        <w:t xml:space="preserve">    Initialize Header Record and Text Record</w:t>
        <w:br w:type="textWrapping"/>
        <w:t xml:space="preserve">    Initialize first executable address</w:t>
        <w:br w:type="textWrapping"/>
        <w:br w:type="textWrapping"/>
        <w:t xml:space="preserve">    Write column headers to output file</w:t>
        <w:br w:type="textWrapping"/>
        <w:br w:type="textWrapping"/>
        <w:t xml:space="preserve">    While not end of intermediate file:</w:t>
        <w:br w:type="textWrapping"/>
        <w:t xml:space="preserve">        Read intermediate line</w:t>
        <w:br w:type="textWrapping"/>
        <w:t xml:space="preserve">        Split line into address, label, opcode, and operand</w:t>
        <w:br w:type="textWrapping"/>
        <w:t xml:space="preserve">        If opcode is START:</w:t>
        <w:br w:type="textWrapping"/>
        <w:t xml:space="preserve">            Set Header Record</w:t>
        <w:br w:type="textWrapping"/>
        <w:t xml:space="preserve">            Set first executable address</w:t>
        <w:br w:type="textWrapping"/>
        <w:t xml:space="preserve">        Else:</w:t>
        <w:br w:type="textWrapping"/>
        <w:t xml:space="preserve">            Generate object code for opcode and operand</w:t>
        <w:br w:type="textWrapping"/>
        <w:t xml:space="preserve">            Add object code to Text Record</w:t>
        <w:br w:type="textWrapping"/>
        <w:t xml:space="preserve">        Write formatted line to output file</w:t>
        <w:br w:type="textWrapping"/>
        <w:br w:type="textWrapping"/>
        <w:t xml:space="preserve">    Write Text Record to output file</w:t>
        <w:br w:type="textWrapping"/>
        <w:t xml:space="preserve">    Write End Record with first executable address</w:t>
        <w:br w:type="textWrapping"/>
        <w:t xml:space="preserve">    Write used opcodes to OPTAB file</w:t>
        <w:br w:type="textWrapping"/>
        <w:t xml:space="preserve">    Close all files</w:t>
        <w:br w:type="textWrapping"/>
        <w:t xml:space="preserve">End Method</w:t>
        <w:br w:type="textWrapping"/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Generate Object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Method generateObjectCode(opcode, operand):</w:t>
        <w:br w:type="textWrapping"/>
        <w:t xml:space="preserve">    If opcode exists in OPTAB:</w:t>
        <w:br w:type="textWrapping"/>
        <w:t xml:space="preserve">        Get opcode from OPTAB</w:t>
        <w:br w:type="textWrapping"/>
        <w:t xml:space="preserve">        If operand exists in SYMTAB:</w:t>
        <w:br w:type="textWrapping"/>
        <w:t xml:space="preserve">            Append address of operand from SYMTAB to opcode</w:t>
        <w:br w:type="textWrapping"/>
        <w:t xml:space="preserve">        Else:</w:t>
        <w:br w:type="textWrapping"/>
        <w:t xml:space="preserve">            Append "0000" to opcode</w:t>
        <w:br w:type="textWrapping"/>
        <w:t xml:space="preserve">        Return full object code</w:t>
        <w:br w:type="textWrapping"/>
        <w:t xml:space="preserve">    Else If opcode is BYTE:</w:t>
        <w:br w:type="textWrapping"/>
        <w:t xml:space="preserve">        If operand starts with 'C', convert characters to hex</w:t>
        <w:br w:type="textWrapping"/>
        <w:t xml:space="preserve">        If operand starts with 'X', return hex value</w:t>
        <w:br w:type="textWrapping"/>
        <w:t xml:space="preserve">    Else If opcode is WORD:</w:t>
        <w:br w:type="textWrapping"/>
        <w:t xml:space="preserve">        Convert operand to 6-digit hexadecimal</w:t>
        <w:br w:type="textWrapping"/>
        <w:t xml:space="preserve">    Return empty string for unsupported opcode</w:t>
        <w:br w:type="textWrapping"/>
        <w:t xml:space="preserve">End Method</w:t>
        <w:br w:type="textWrapping"/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Source Code: Fully implemented in Java.</w:t>
        <w:br w:type="textWrapping"/>
        <w:t xml:space="preserve">2. Documentation: Includes this report and detailed comments in the source code.</w:t>
        <w:br w:type="textWrapping"/>
        <w:t xml:space="preserve">3. Output Files:</w:t>
        <w:br w:type="textWrapping"/>
        <w:t xml:space="preserve">   - Intermediate file with parsed SIC code.</w:t>
        <w:br w:type="textWrapping"/>
        <w:t xml:space="preserve">   - Symbol table.</w:t>
        <w:br w:type="textWrapping"/>
        <w:t xml:space="preserve">   - Object program file.</w:t>
        <w:br w:type="textWrapping"/>
        <w:t xml:space="preserve">4. Test Cases: SIC programs used to validate the assembler.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Correctness: Produces accurate object code.</w:t>
        <w:br w:type="textWrapping"/>
        <w:t xml:space="preserve">- Code Quality: Clean, modular, and well-documented code.</w:t>
        <w:br w:type="textWrapping"/>
        <w:t xml:space="preserve">- Completeness: Generates all specified output files.</w:t>
        <w:br w:type="textWrapping"/>
        <w:t xml:space="preserve">- Error Handling: Identifies and reports invalid inputs.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project successfully implemented a two-pass SIC assembler in Java. The assembler demonstrates a comprehensive understanding of assembly language processing and file-based I/O operations.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