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7B1" w:rsidRDefault="00EC1358" w:rsidP="00D93FF4">
      <w:pPr>
        <w:pStyle w:val="Title"/>
        <w:rPr>
          <w:u w:val="single"/>
          <w:lang w:bidi="ar-EG"/>
        </w:rPr>
      </w:pPr>
      <w:r>
        <w:rPr>
          <w:u w:val="single"/>
          <w:lang w:bidi="ar-EG"/>
        </w:rPr>
        <w:t xml:space="preserve">CUSCLIB Cell list </w:t>
      </w:r>
      <w:r w:rsidR="00D93FF4">
        <w:rPr>
          <w:u w:val="single"/>
          <w:lang w:bidi="ar-EG"/>
        </w:rPr>
        <w:t>–</w:t>
      </w:r>
      <w:r>
        <w:rPr>
          <w:u w:val="single"/>
          <w:lang w:bidi="ar-EG"/>
        </w:rPr>
        <w:t xml:space="preserve"> </w:t>
      </w:r>
      <w:r w:rsidR="00D93FF4">
        <w:rPr>
          <w:u w:val="single"/>
          <w:lang w:bidi="ar-EG"/>
        </w:rPr>
        <w:t>Jan 2020</w:t>
      </w:r>
    </w:p>
    <w:p w:rsidR="007F4414" w:rsidRDefault="007F4414" w:rsidP="007F4414">
      <w:pPr>
        <w:rPr>
          <w:lang w:bidi="ar-EG"/>
        </w:rPr>
      </w:pPr>
    </w:p>
    <w:p w:rsidR="007F4414" w:rsidRDefault="007F4414" w:rsidP="007F4414">
      <w:pPr>
        <w:bidi w:val="0"/>
        <w:ind w:left="360"/>
        <w:jc w:val="right"/>
        <w:rPr>
          <w:rFonts w:cs="Times New Roman"/>
          <w:sz w:val="26"/>
          <w:szCs w:val="26"/>
        </w:rPr>
      </w:pPr>
    </w:p>
    <w:p w:rsidR="00A469DB" w:rsidRDefault="007F4414" w:rsidP="00C64E03">
      <w:pPr>
        <w:numPr>
          <w:ilvl w:val="0"/>
          <w:numId w:val="10"/>
        </w:numPr>
        <w:tabs>
          <w:tab w:val="clear" w:pos="1800"/>
          <w:tab w:val="left" w:pos="180"/>
        </w:tabs>
        <w:bidi w:val="0"/>
        <w:ind w:left="360"/>
        <w:rPr>
          <w:rFonts w:cs="Times New Roman"/>
          <w:sz w:val="26"/>
          <w:szCs w:val="26"/>
          <w:lang w:bidi="ar-EG"/>
        </w:rPr>
      </w:pPr>
      <w:r>
        <w:rPr>
          <w:rFonts w:cs="Times New Roman"/>
          <w:sz w:val="26"/>
          <w:szCs w:val="26"/>
          <w:lang w:bidi="ar-EG"/>
        </w:rPr>
        <w:t xml:space="preserve">  </w:t>
      </w:r>
      <w:r w:rsidR="00C64E03">
        <w:rPr>
          <w:rFonts w:cs="Times New Roman"/>
          <w:sz w:val="26"/>
          <w:szCs w:val="26"/>
          <w:lang w:bidi="ar-EG"/>
        </w:rPr>
        <w:t>T</w:t>
      </w:r>
      <w:r>
        <w:rPr>
          <w:rFonts w:cs="Times New Roman"/>
          <w:sz w:val="26"/>
          <w:szCs w:val="26"/>
          <w:lang w:bidi="ar-EG"/>
        </w:rPr>
        <w:t>he Status column indicates an error  that should be corrected. Other comments indicates how this cell can be improved.</w:t>
      </w:r>
    </w:p>
    <w:p w:rsidR="007F4414" w:rsidRDefault="00A469DB" w:rsidP="0030700F">
      <w:pPr>
        <w:numPr>
          <w:ilvl w:val="0"/>
          <w:numId w:val="10"/>
        </w:numPr>
        <w:tabs>
          <w:tab w:val="clear" w:pos="1800"/>
          <w:tab w:val="left" w:pos="180"/>
        </w:tabs>
        <w:bidi w:val="0"/>
        <w:ind w:left="360"/>
        <w:rPr>
          <w:rFonts w:cs="Times New Roman"/>
          <w:sz w:val="26"/>
          <w:szCs w:val="26"/>
          <w:lang w:bidi="ar-EG"/>
        </w:rPr>
      </w:pPr>
      <w:r>
        <w:rPr>
          <w:rFonts w:cs="Times New Roman"/>
          <w:sz w:val="26"/>
          <w:szCs w:val="26"/>
          <w:lang w:bidi="ar-EG"/>
        </w:rPr>
        <w:t xml:space="preserve">  Note the logic expression of each cell in library layout file (CUSCLIB full </w:t>
      </w:r>
      <w:r w:rsidR="0030700F">
        <w:rPr>
          <w:rFonts w:cs="Times New Roman"/>
          <w:sz w:val="26"/>
          <w:szCs w:val="26"/>
          <w:lang w:bidi="ar-EG"/>
        </w:rPr>
        <w:t>Jan 2020</w:t>
      </w:r>
      <w:r>
        <w:rPr>
          <w:rFonts w:cs="Times New Roman"/>
          <w:sz w:val="26"/>
          <w:szCs w:val="26"/>
          <w:lang w:bidi="ar-EG"/>
        </w:rPr>
        <w:t>.tdb)</w:t>
      </w:r>
      <w:r w:rsidR="00FB7BDC">
        <w:rPr>
          <w:rFonts w:cs="Times New Roman"/>
          <w:sz w:val="26"/>
          <w:szCs w:val="26"/>
          <w:lang w:bidi="ar-EG"/>
        </w:rPr>
        <w:softHyphen/>
      </w:r>
    </w:p>
    <w:p w:rsidR="007F4414" w:rsidRDefault="007F4414" w:rsidP="0069498E">
      <w:pPr>
        <w:numPr>
          <w:ilvl w:val="0"/>
          <w:numId w:val="10"/>
        </w:numPr>
        <w:tabs>
          <w:tab w:val="clear" w:pos="1800"/>
          <w:tab w:val="left" w:pos="180"/>
        </w:tabs>
        <w:bidi w:val="0"/>
        <w:ind w:left="360"/>
        <w:rPr>
          <w:rFonts w:cs="Times New Roman"/>
          <w:sz w:val="26"/>
          <w:szCs w:val="26"/>
          <w:lang w:bidi="ar-EG"/>
        </w:rPr>
      </w:pPr>
      <w:r>
        <w:rPr>
          <w:rFonts w:cs="Times New Roman"/>
          <w:sz w:val="26"/>
          <w:szCs w:val="26"/>
          <w:lang w:bidi="ar-EG"/>
        </w:rPr>
        <w:t xml:space="preserve">  There should be no entities outside cell boundaries (e.g., rulers)</w:t>
      </w:r>
    </w:p>
    <w:p w:rsidR="007F4414" w:rsidRDefault="007F4414" w:rsidP="0069498E">
      <w:pPr>
        <w:numPr>
          <w:ilvl w:val="0"/>
          <w:numId w:val="10"/>
        </w:numPr>
        <w:tabs>
          <w:tab w:val="clear" w:pos="1800"/>
          <w:tab w:val="left" w:pos="180"/>
        </w:tabs>
        <w:bidi w:val="0"/>
        <w:ind w:left="360"/>
        <w:rPr>
          <w:rFonts w:cs="Times New Roman"/>
          <w:sz w:val="26"/>
          <w:szCs w:val="26"/>
          <w:lang w:bidi="ar-EG"/>
        </w:rPr>
      </w:pPr>
      <w:r>
        <w:rPr>
          <w:rFonts w:cs="Times New Roman"/>
          <w:sz w:val="26"/>
          <w:szCs w:val="26"/>
          <w:lang w:bidi="ar-EG"/>
        </w:rPr>
        <w:t xml:space="preserve">   Problem cells are mostly due to absence of  plugs .</w:t>
      </w:r>
    </w:p>
    <w:p w:rsidR="0020289B" w:rsidRPr="0020289B" w:rsidRDefault="007F4414" w:rsidP="0020289B">
      <w:pPr>
        <w:numPr>
          <w:ilvl w:val="0"/>
          <w:numId w:val="10"/>
        </w:numPr>
        <w:tabs>
          <w:tab w:val="clear" w:pos="1800"/>
          <w:tab w:val="left" w:pos="180"/>
        </w:tabs>
        <w:bidi w:val="0"/>
        <w:ind w:left="360"/>
        <w:rPr>
          <w:rFonts w:cs="Times New Roman"/>
          <w:sz w:val="26"/>
          <w:szCs w:val="26"/>
          <w:lang w:bidi="ar-EG"/>
        </w:rPr>
      </w:pPr>
      <w:r>
        <w:rPr>
          <w:rFonts w:cs="Times New Roman"/>
          <w:sz w:val="26"/>
          <w:szCs w:val="26"/>
          <w:lang w:bidi="ar-EG"/>
        </w:rPr>
        <w:t xml:space="preserve">   D FF and T FF </w:t>
      </w:r>
      <w:r w:rsidR="00CB7948">
        <w:rPr>
          <w:rFonts w:cs="Times New Roman"/>
          <w:sz w:val="26"/>
          <w:szCs w:val="26"/>
          <w:lang w:bidi="ar-EG"/>
        </w:rPr>
        <w:t>are implemented in th</w:t>
      </w:r>
      <w:r>
        <w:rPr>
          <w:rFonts w:cs="Times New Roman"/>
          <w:sz w:val="26"/>
          <w:szCs w:val="26"/>
          <w:lang w:bidi="ar-EG"/>
        </w:rPr>
        <w:t>r</w:t>
      </w:r>
      <w:r w:rsidR="00CB7948">
        <w:rPr>
          <w:rFonts w:cs="Times New Roman"/>
          <w:sz w:val="26"/>
          <w:szCs w:val="26"/>
          <w:lang w:bidi="ar-EG"/>
        </w:rPr>
        <w:t>e</w:t>
      </w:r>
      <w:r>
        <w:rPr>
          <w:rFonts w:cs="Times New Roman"/>
          <w:sz w:val="26"/>
          <w:szCs w:val="26"/>
          <w:lang w:bidi="ar-EG"/>
        </w:rPr>
        <w:t>e different sizing</w:t>
      </w:r>
      <w:r w:rsidR="00FB7BDC">
        <w:rPr>
          <w:rFonts w:cs="Times New Roman"/>
          <w:sz w:val="26"/>
          <w:szCs w:val="26"/>
          <w:lang w:bidi="ar-EG"/>
        </w:rPr>
        <w:softHyphen/>
      </w:r>
      <w:r w:rsidR="00FB7BDC">
        <w:rPr>
          <w:rFonts w:cs="Times New Roman"/>
          <w:sz w:val="26"/>
          <w:szCs w:val="26"/>
          <w:lang w:bidi="ar-EG"/>
        </w:rPr>
        <w:softHyphen/>
      </w:r>
    </w:p>
    <w:p w:rsidR="0020289B" w:rsidRDefault="0020289B" w:rsidP="0020289B">
      <w:pPr>
        <w:numPr>
          <w:ilvl w:val="1"/>
          <w:numId w:val="12"/>
        </w:numPr>
        <w:tabs>
          <w:tab w:val="left" w:pos="0"/>
        </w:tabs>
        <w:bidi w:val="0"/>
        <w:rPr>
          <w:rFonts w:cs="Times New Roman"/>
          <w:sz w:val="26"/>
          <w:szCs w:val="26"/>
          <w:lang w:bidi="ar-EG"/>
        </w:rPr>
      </w:pPr>
      <w:r>
        <w:rPr>
          <w:rFonts w:cs="Times New Roman"/>
          <w:sz w:val="26"/>
          <w:szCs w:val="26"/>
          <w:lang w:bidi="ar-EG"/>
        </w:rPr>
        <w:t xml:space="preserve">W/L n = 1, W/L p =  3 </w:t>
      </w:r>
    </w:p>
    <w:p w:rsidR="0020289B" w:rsidRDefault="0020289B" w:rsidP="0020289B">
      <w:pPr>
        <w:numPr>
          <w:ilvl w:val="1"/>
          <w:numId w:val="12"/>
        </w:numPr>
        <w:tabs>
          <w:tab w:val="left" w:pos="0"/>
        </w:tabs>
        <w:bidi w:val="0"/>
        <w:rPr>
          <w:rFonts w:cs="Times New Roman"/>
          <w:sz w:val="26"/>
          <w:szCs w:val="26"/>
          <w:lang w:bidi="ar-EG"/>
        </w:rPr>
      </w:pPr>
      <w:r>
        <w:rPr>
          <w:rFonts w:cs="Times New Roman"/>
          <w:sz w:val="26"/>
          <w:szCs w:val="26"/>
          <w:lang w:bidi="ar-EG"/>
        </w:rPr>
        <w:t>W/L n = 1, W/L p =  2</w:t>
      </w:r>
    </w:p>
    <w:p w:rsidR="0020289B" w:rsidRPr="0020289B" w:rsidRDefault="0020289B" w:rsidP="0020289B">
      <w:pPr>
        <w:numPr>
          <w:ilvl w:val="1"/>
          <w:numId w:val="12"/>
        </w:numPr>
        <w:tabs>
          <w:tab w:val="left" w:pos="0"/>
        </w:tabs>
        <w:bidi w:val="0"/>
        <w:rPr>
          <w:rFonts w:cs="Times New Roman"/>
          <w:sz w:val="26"/>
          <w:szCs w:val="26"/>
          <w:lang w:bidi="ar-EG"/>
        </w:rPr>
      </w:pPr>
      <w:r>
        <w:rPr>
          <w:rFonts w:cs="Times New Roman"/>
          <w:sz w:val="26"/>
          <w:szCs w:val="26"/>
          <w:lang w:bidi="ar-EG"/>
        </w:rPr>
        <w:t>W/L n = 1, W/L p =  1.5</w:t>
      </w:r>
    </w:p>
    <w:p w:rsidR="00B907B1" w:rsidRPr="0057424C" w:rsidRDefault="0020289B" w:rsidP="00FB7BDC">
      <w:pPr>
        <w:numPr>
          <w:ilvl w:val="0"/>
          <w:numId w:val="10"/>
        </w:numPr>
        <w:tabs>
          <w:tab w:val="clear" w:pos="1800"/>
          <w:tab w:val="left" w:pos="180"/>
        </w:tabs>
        <w:bidi w:val="0"/>
        <w:ind w:left="360"/>
        <w:rPr>
          <w:color w:val="FF0000"/>
        </w:rPr>
      </w:pPr>
      <w:r w:rsidRPr="0057424C">
        <w:rPr>
          <w:rFonts w:cs="Times New Roman"/>
          <w:color w:val="FF0000"/>
          <w:sz w:val="26"/>
          <w:szCs w:val="26"/>
          <w:lang w:bidi="ar-EG"/>
        </w:rPr>
        <w:t xml:space="preserve">The Status “OK” means the cell is functionally </w:t>
      </w:r>
      <w:r w:rsidR="0057424C" w:rsidRPr="0057424C">
        <w:rPr>
          <w:rFonts w:cs="Times New Roman"/>
          <w:color w:val="FF0000"/>
          <w:sz w:val="26"/>
          <w:szCs w:val="26"/>
          <w:lang w:bidi="ar-EG"/>
        </w:rPr>
        <w:t>correct</w:t>
      </w:r>
      <w:r w:rsidRPr="0057424C">
        <w:rPr>
          <w:rFonts w:cs="Times New Roman"/>
          <w:color w:val="FF0000"/>
          <w:sz w:val="26"/>
          <w:szCs w:val="26"/>
          <w:lang w:bidi="ar-EG"/>
        </w:rPr>
        <w:t xml:space="preserve">. It does not mean that the cell layout or performance </w:t>
      </w:r>
      <w:r w:rsidR="0057424C" w:rsidRPr="0057424C">
        <w:rPr>
          <w:rFonts w:cs="Times New Roman"/>
          <w:color w:val="FF0000"/>
          <w:sz w:val="26"/>
          <w:szCs w:val="26"/>
          <w:lang w:bidi="ar-EG"/>
        </w:rPr>
        <w:t>is “</w:t>
      </w:r>
      <w:r w:rsidR="00FB7BDC">
        <w:rPr>
          <w:rFonts w:cs="Times New Roman"/>
          <w:color w:val="FF0000"/>
          <w:sz w:val="26"/>
          <w:szCs w:val="26"/>
          <w:lang w:bidi="ar-EG"/>
        </w:rPr>
        <w:t>Good</w:t>
      </w:r>
      <w:bookmarkStart w:id="0" w:name="_GoBack"/>
      <w:bookmarkEnd w:id="0"/>
      <w:r w:rsidR="0057424C" w:rsidRPr="0057424C">
        <w:rPr>
          <w:rFonts w:cs="Times New Roman"/>
          <w:color w:val="FF0000"/>
          <w:sz w:val="26"/>
          <w:szCs w:val="26"/>
          <w:lang w:bidi="ar-EG"/>
        </w:rPr>
        <w:t>” !</w:t>
      </w:r>
    </w:p>
    <w:p w:rsidR="00B907B1" w:rsidRDefault="00B907B1">
      <w:pPr>
        <w:rPr>
          <w:lang w:bidi="ar-EG"/>
        </w:rPr>
      </w:pPr>
    </w:p>
    <w:tbl>
      <w:tblPr>
        <w:tblW w:w="13041" w:type="dxa"/>
        <w:tblInd w:w="-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77"/>
        <w:gridCol w:w="2520"/>
        <w:gridCol w:w="3906"/>
        <w:gridCol w:w="1314"/>
        <w:gridCol w:w="1206"/>
        <w:gridCol w:w="3218"/>
      </w:tblGrid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ind w:right="36"/>
              <w:jc w:val="center"/>
              <w:rPr>
                <w:sz w:val="28"/>
              </w:rPr>
            </w:pPr>
            <w:r w:rsidRPr="000D2ECF">
              <w:rPr>
                <w:sz w:val="28"/>
              </w:rPr>
              <w:t>index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ind w:right="36"/>
              <w:jc w:val="center"/>
              <w:rPr>
                <w:sz w:val="28"/>
              </w:rPr>
            </w:pPr>
            <w:r w:rsidRPr="000D2ECF">
              <w:rPr>
                <w:sz w:val="28"/>
              </w:rPr>
              <w:t>Gate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ind w:right="36"/>
              <w:jc w:val="center"/>
              <w:rPr>
                <w:sz w:val="28"/>
              </w:rPr>
            </w:pPr>
            <w:r w:rsidRPr="000D2ECF">
              <w:rPr>
                <w:sz w:val="28"/>
              </w:rPr>
              <w:t>description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ind w:right="36"/>
              <w:jc w:val="center"/>
              <w:rPr>
                <w:sz w:val="28"/>
              </w:rPr>
            </w:pPr>
            <w:r w:rsidRPr="000D2ECF">
              <w:rPr>
                <w:sz w:val="28"/>
              </w:rPr>
              <w:t>W/L for</w:t>
            </w:r>
          </w:p>
          <w:p w:rsidR="00782897" w:rsidRPr="000D2ECF" w:rsidRDefault="00782897" w:rsidP="005822A7">
            <w:pPr>
              <w:bidi w:val="0"/>
              <w:ind w:right="36"/>
              <w:jc w:val="center"/>
              <w:rPr>
                <w:sz w:val="28"/>
              </w:rPr>
            </w:pPr>
            <w:r w:rsidRPr="000D2ECF">
              <w:rPr>
                <w:sz w:val="28"/>
              </w:rPr>
              <w:t>NMOS Tr.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ind w:right="36"/>
              <w:jc w:val="center"/>
              <w:rPr>
                <w:sz w:val="28"/>
              </w:rPr>
            </w:pPr>
            <w:r w:rsidRPr="000D2ECF">
              <w:rPr>
                <w:sz w:val="28"/>
              </w:rPr>
              <w:t>W/L for PMOS Tr.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vAlign w:val="center"/>
          </w:tcPr>
          <w:p w:rsidR="00782897" w:rsidRPr="000D2ECF" w:rsidRDefault="00782897" w:rsidP="0020289B">
            <w:pPr>
              <w:bidi w:val="0"/>
              <w:ind w:right="36"/>
              <w:jc w:val="center"/>
              <w:rPr>
                <w:sz w:val="28"/>
              </w:rPr>
            </w:pPr>
            <w:r w:rsidRPr="000D2ECF">
              <w:rPr>
                <w:sz w:val="28"/>
              </w:rPr>
              <w:t>Status</w:t>
            </w:r>
            <w:r w:rsidR="0020289B">
              <w:rPr>
                <w:sz w:val="28"/>
              </w:rPr>
              <w:t xml:space="preserve"> 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Inverter, Buffer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Two different cells: an inveter and a buffer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vAlign w:val="center"/>
          </w:tcPr>
          <w:p w:rsidR="00782897" w:rsidRPr="0081341B" w:rsidRDefault="00782897" w:rsidP="0081341B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FF4773"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Inverter, Buffer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Two different cells: an inveter and a buffer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tcBorders>
              <w:top w:val="single" w:sz="4" w:space="0" w:color="auto"/>
            </w:tcBorders>
            <w:vAlign w:val="center"/>
          </w:tcPr>
          <w:p w:rsidR="00782897" w:rsidRPr="0081341B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  <w:r w:rsidRPr="0081341B">
              <w:rPr>
                <w:rFonts w:cs="Times New Roman"/>
                <w:color w:val="0070C0"/>
                <w:sz w:val="26"/>
                <w:szCs w:val="26"/>
              </w:rPr>
              <w:t xml:space="preserve"> 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Inverter, Buffer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Two different cells: an inveter and a buffer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9B363A" w:rsidRDefault="00782897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</w:p>
        </w:tc>
      </w:tr>
      <w:tr w:rsidR="00782897" w:rsidRPr="000D2ECF" w:rsidTr="00782897">
        <w:trPr>
          <w:trHeight w:val="395"/>
        </w:trPr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Inverter, Buffer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Two different cells: an inveter and a buffer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4/1</w:t>
            </w:r>
          </w:p>
        </w:tc>
        <w:tc>
          <w:tcPr>
            <w:tcW w:w="3218" w:type="dxa"/>
            <w:vAlign w:val="center"/>
          </w:tcPr>
          <w:p w:rsidR="00782897" w:rsidRPr="009B363A" w:rsidRDefault="00782897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  <w:rtl/>
                <w:lang w:bidi="ar-EG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NAND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Nand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9B363A" w:rsidRDefault="00782897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  <w:r w:rsidRPr="009B363A">
              <w:rPr>
                <w:rFonts w:cs="Times New Roman"/>
                <w:color w:val="548DD4"/>
                <w:sz w:val="26"/>
                <w:szCs w:val="26"/>
              </w:rPr>
              <w:t>.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6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NAND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Nand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E555FF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BC1A39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BC1A39">
              <w:rPr>
                <w:rFonts w:cs="Times New Roman"/>
                <w:sz w:val="26"/>
                <w:szCs w:val="26"/>
              </w:rPr>
              <w:t>7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NAND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Nand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E73DA1" w:rsidRDefault="00981893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lastRenderedPageBreak/>
              <w:t>8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NAND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Nand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4/1</w:t>
            </w:r>
          </w:p>
        </w:tc>
        <w:tc>
          <w:tcPr>
            <w:tcW w:w="3218" w:type="dxa"/>
            <w:vAlign w:val="center"/>
          </w:tcPr>
          <w:p w:rsidR="00782897" w:rsidRPr="00E73DA1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9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NAND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 input Nand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</w:tcPr>
          <w:p w:rsidR="00782897" w:rsidRPr="0060535D" w:rsidRDefault="00782897" w:rsidP="005822A7">
            <w:pPr>
              <w:bidi w:val="0"/>
              <w:jc w:val="center"/>
              <w:rPr>
                <w:color w:val="0070C0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9413FE">
              <w:rPr>
                <w:rFonts w:cs="Times New Roman"/>
                <w:sz w:val="26"/>
                <w:szCs w:val="26"/>
              </w:rPr>
              <w:t>10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NAND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 input Nand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</w:tcPr>
          <w:p w:rsidR="00782897" w:rsidRPr="002C115F" w:rsidRDefault="00782897" w:rsidP="005822A7">
            <w:pPr>
              <w:bidi w:val="0"/>
              <w:jc w:val="center"/>
              <w:rPr>
                <w:color w:val="FF0000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11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NAND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 input Nand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</w:tcPr>
          <w:p w:rsidR="00782897" w:rsidRPr="0060535D" w:rsidRDefault="00C019C2" w:rsidP="005822A7">
            <w:pPr>
              <w:bidi w:val="0"/>
              <w:jc w:val="center"/>
              <w:rPr>
                <w:color w:val="0070C0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12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NAND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 input Nand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4/1</w:t>
            </w:r>
          </w:p>
        </w:tc>
        <w:tc>
          <w:tcPr>
            <w:tcW w:w="3218" w:type="dxa"/>
          </w:tcPr>
          <w:p w:rsidR="00782897" w:rsidRPr="002F76B2" w:rsidRDefault="00782897" w:rsidP="005822A7">
            <w:pPr>
              <w:bidi w:val="0"/>
              <w:jc w:val="center"/>
              <w:rPr>
                <w:color w:val="4F81BD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13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NAND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 input Nand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296538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14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NAND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 input Nand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866461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  <w:rtl/>
                <w:lang w:bidi="ar-EG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15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NAND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 input Nand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60535D" w:rsidRDefault="00C019C2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16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NAND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 input Nand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4/1</w:t>
            </w:r>
          </w:p>
        </w:tc>
        <w:tc>
          <w:tcPr>
            <w:tcW w:w="3218" w:type="dxa"/>
          </w:tcPr>
          <w:p w:rsidR="00782897" w:rsidRPr="00E81DDA" w:rsidRDefault="00782897" w:rsidP="005822A7">
            <w:pPr>
              <w:bidi w:val="0"/>
              <w:jc w:val="center"/>
              <w:rPr>
                <w:color w:val="0070C0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17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</w:tcPr>
          <w:p w:rsidR="00782897" w:rsidRPr="00E81DDA" w:rsidRDefault="00782897" w:rsidP="005822A7">
            <w:pPr>
              <w:bidi w:val="0"/>
              <w:jc w:val="center"/>
              <w:rPr>
                <w:color w:val="0070C0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18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</w:tcPr>
          <w:p w:rsidR="00782897" w:rsidRPr="00081F7D" w:rsidRDefault="00782897" w:rsidP="005822A7">
            <w:pPr>
              <w:bidi w:val="0"/>
              <w:jc w:val="center"/>
              <w:rPr>
                <w:color w:val="4F81BD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19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</w:tcPr>
          <w:p w:rsidR="00782897" w:rsidRPr="00081F7D" w:rsidRDefault="00782897" w:rsidP="00081F7D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20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</w:tcPr>
          <w:p w:rsidR="00782897" w:rsidRPr="00081F7D" w:rsidRDefault="00782897" w:rsidP="005822A7">
            <w:pPr>
              <w:bidi w:val="0"/>
              <w:jc w:val="center"/>
              <w:rPr>
                <w:color w:val="4F81BD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  <w:r w:rsidRPr="00081F7D">
              <w:rPr>
                <w:rFonts w:cs="Times New Roman"/>
                <w:color w:val="4F81BD"/>
                <w:sz w:val="26"/>
                <w:szCs w:val="26"/>
              </w:rPr>
              <w:t>.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21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 input 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</w:tcPr>
          <w:p w:rsidR="00782897" w:rsidRPr="00081F7D" w:rsidRDefault="00C019C2" w:rsidP="005822A7">
            <w:pPr>
              <w:bidi w:val="0"/>
              <w:jc w:val="center"/>
              <w:rPr>
                <w:color w:val="4F81BD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22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 input 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DB2937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  <w:lang w:bidi="ar-EG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23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 input 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3B4E6D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24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 input 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</w:tcPr>
          <w:p w:rsidR="00782897" w:rsidRPr="009B363A" w:rsidRDefault="00C019C2" w:rsidP="005822A7">
            <w:pPr>
              <w:bidi w:val="0"/>
              <w:jc w:val="center"/>
              <w:rPr>
                <w:color w:val="548DD4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25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 input 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9B363A" w:rsidRDefault="00782897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26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 input 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6E6AE8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  <w:rtl/>
                <w:lang w:bidi="ar-EG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27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 input 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6E6AE8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837497">
              <w:rPr>
                <w:rFonts w:cs="Times New Roman"/>
                <w:sz w:val="26"/>
                <w:szCs w:val="26"/>
              </w:rPr>
              <w:t>28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 input 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FE2C31" w:rsidRDefault="00885149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  <w:r w:rsidR="00782897" w:rsidRPr="00FE2C31">
              <w:rPr>
                <w:rFonts w:cs="Times New Roman"/>
                <w:color w:val="4F81BD"/>
                <w:sz w:val="26"/>
                <w:szCs w:val="26"/>
              </w:rPr>
              <w:t xml:space="preserve"> 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29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Xor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Xor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FE2C31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30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Xor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Xor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9B363A" w:rsidRDefault="00782897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  <w:highlight w:val="yellow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  <w:r w:rsidRPr="009B363A">
              <w:rPr>
                <w:rFonts w:cs="Times New Roman"/>
                <w:color w:val="548DD4"/>
                <w:sz w:val="26"/>
                <w:szCs w:val="26"/>
              </w:rPr>
              <w:t xml:space="preserve"> 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31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Xor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Xor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FA6BEC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  <w:highlight w:val="yellow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D4457E">
              <w:rPr>
                <w:rFonts w:cs="Times New Roman"/>
                <w:sz w:val="26"/>
                <w:szCs w:val="26"/>
              </w:rPr>
              <w:t>32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Xor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Xor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0D2ECF" w:rsidRDefault="00782897" w:rsidP="00D4457E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33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Xnor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Xnor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A61A9B" w:rsidRDefault="00885149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  <w:highlight w:val="yellow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34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Xnor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Xnor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9B6AC7" w:rsidRDefault="00BF0B54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  <w:highlight w:val="yellow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D4457E">
              <w:rPr>
                <w:rFonts w:cs="Times New Roman"/>
                <w:sz w:val="26"/>
                <w:szCs w:val="26"/>
              </w:rPr>
              <w:lastRenderedPageBreak/>
              <w:t>35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Xnor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Xnor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36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Xnor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 input Xnor Gate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FA6BEC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37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Dynamic SR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PlaceName">
                <w:r w:rsidRPr="000D2ECF">
                  <w:rPr>
                    <w:rFonts w:cs="Times New Roman"/>
                    <w:sz w:val="26"/>
                    <w:szCs w:val="26"/>
                  </w:rPr>
                  <w:t>Inverter</w:t>
                </w:r>
              </w:smartTag>
              <w:r w:rsidRPr="000D2ECF">
                <w:rPr>
                  <w:rFonts w:cs="Times New Roman"/>
                  <w:sz w:val="26"/>
                  <w:szCs w:val="26"/>
                </w:rPr>
                <w:t xml:space="preserve"> </w:t>
              </w:r>
              <w:smartTag w:uri="urn:schemas-microsoft-com:office:smarttags" w:element="PlaceName">
                <w:r w:rsidRPr="000D2ECF">
                  <w:rPr>
                    <w:rFonts w:cs="Times New Roman"/>
                    <w:sz w:val="26"/>
                    <w:szCs w:val="26"/>
                  </w:rPr>
                  <w:t>wiht</w:t>
                </w:r>
              </w:smartTag>
              <w:r w:rsidRPr="000D2ECF">
                <w:rPr>
                  <w:rFonts w:cs="Times New Roman"/>
                  <w:sz w:val="26"/>
                  <w:szCs w:val="26"/>
                </w:rPr>
                <w:t xml:space="preserve"> </w:t>
              </w:r>
              <w:smartTag w:uri="urn:schemas-microsoft-com:office:smarttags" w:element="PlaceType">
                <w:r w:rsidRPr="000D2ECF">
                  <w:rPr>
                    <w:rFonts w:cs="Times New Roman"/>
                    <w:sz w:val="26"/>
                    <w:szCs w:val="26"/>
                  </w:rPr>
                  <w:t>Pass</w:t>
                </w:r>
              </w:smartTag>
            </w:smartTag>
            <w:r w:rsidRPr="000D2ECF">
              <w:rPr>
                <w:rFonts w:cs="Times New Roman"/>
                <w:sz w:val="26"/>
                <w:szCs w:val="26"/>
              </w:rPr>
              <w:t xml:space="preserve"> transistor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E15704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  <w:r w:rsidRPr="00E15704">
              <w:rPr>
                <w:rFonts w:cs="Times New Roman"/>
                <w:color w:val="0070C0"/>
                <w:sz w:val="26"/>
                <w:szCs w:val="26"/>
              </w:rPr>
              <w:t xml:space="preserve">. 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38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Dynamic SR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PlaceName">
                <w:r w:rsidRPr="000D2ECF">
                  <w:rPr>
                    <w:rFonts w:cs="Times New Roman"/>
                    <w:sz w:val="26"/>
                    <w:szCs w:val="26"/>
                  </w:rPr>
                  <w:t>Inverter</w:t>
                </w:r>
              </w:smartTag>
              <w:r w:rsidRPr="000D2ECF">
                <w:rPr>
                  <w:rFonts w:cs="Times New Roman"/>
                  <w:sz w:val="26"/>
                  <w:szCs w:val="26"/>
                </w:rPr>
                <w:t xml:space="preserve"> </w:t>
              </w:r>
              <w:smartTag w:uri="urn:schemas-microsoft-com:office:smarttags" w:element="PlaceName">
                <w:r w:rsidRPr="000D2ECF">
                  <w:rPr>
                    <w:rFonts w:cs="Times New Roman"/>
                    <w:sz w:val="26"/>
                    <w:szCs w:val="26"/>
                  </w:rPr>
                  <w:t>wiht</w:t>
                </w:r>
              </w:smartTag>
              <w:r w:rsidRPr="000D2ECF">
                <w:rPr>
                  <w:rFonts w:cs="Times New Roman"/>
                  <w:sz w:val="26"/>
                  <w:szCs w:val="26"/>
                </w:rPr>
                <w:t xml:space="preserve"> </w:t>
              </w:r>
              <w:smartTag w:uri="urn:schemas-microsoft-com:office:smarttags" w:element="PlaceType">
                <w:r w:rsidRPr="000D2ECF">
                  <w:rPr>
                    <w:rFonts w:cs="Times New Roman"/>
                    <w:sz w:val="26"/>
                    <w:szCs w:val="26"/>
                  </w:rPr>
                  <w:t>Pass</w:t>
                </w:r>
              </w:smartTag>
            </w:smartTag>
            <w:r w:rsidRPr="000D2ECF">
              <w:rPr>
                <w:rFonts w:cs="Times New Roman"/>
                <w:sz w:val="26"/>
                <w:szCs w:val="26"/>
              </w:rPr>
              <w:t xml:space="preserve"> transistor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E15704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39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Dynamic SR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PlaceName">
                <w:r w:rsidRPr="000D2ECF">
                  <w:rPr>
                    <w:rFonts w:cs="Times New Roman"/>
                    <w:sz w:val="26"/>
                    <w:szCs w:val="26"/>
                  </w:rPr>
                  <w:t>Inverter</w:t>
                </w:r>
              </w:smartTag>
              <w:r w:rsidRPr="000D2ECF">
                <w:rPr>
                  <w:rFonts w:cs="Times New Roman"/>
                  <w:sz w:val="26"/>
                  <w:szCs w:val="26"/>
                </w:rPr>
                <w:t xml:space="preserve"> </w:t>
              </w:r>
              <w:smartTag w:uri="urn:schemas-microsoft-com:office:smarttags" w:element="PlaceName">
                <w:r w:rsidRPr="000D2ECF">
                  <w:rPr>
                    <w:rFonts w:cs="Times New Roman"/>
                    <w:sz w:val="26"/>
                    <w:szCs w:val="26"/>
                  </w:rPr>
                  <w:t>wiht</w:t>
                </w:r>
              </w:smartTag>
              <w:r w:rsidRPr="000D2ECF">
                <w:rPr>
                  <w:rFonts w:cs="Times New Roman"/>
                  <w:sz w:val="26"/>
                  <w:szCs w:val="26"/>
                </w:rPr>
                <w:t xml:space="preserve"> </w:t>
              </w:r>
              <w:smartTag w:uri="urn:schemas-microsoft-com:office:smarttags" w:element="PlaceType">
                <w:r w:rsidRPr="000D2ECF">
                  <w:rPr>
                    <w:rFonts w:cs="Times New Roman"/>
                    <w:sz w:val="26"/>
                    <w:szCs w:val="26"/>
                  </w:rPr>
                  <w:t>Pass</w:t>
                </w:r>
              </w:smartTag>
            </w:smartTag>
            <w:r w:rsidRPr="000D2ECF">
              <w:rPr>
                <w:rFonts w:cs="Times New Roman"/>
                <w:sz w:val="26"/>
                <w:szCs w:val="26"/>
              </w:rPr>
              <w:t xml:space="preserve"> transistor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</w:tcPr>
          <w:p w:rsidR="00782897" w:rsidRDefault="00BF0B54" w:rsidP="00560483">
            <w:pPr>
              <w:jc w:val="center"/>
            </w:pPr>
            <w:r>
              <w:rPr>
                <w:rFonts w:cs="Times New Roman"/>
                <w:color w:val="365F91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40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Dynamic SR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PlaceName">
                <w:r w:rsidRPr="000D2ECF">
                  <w:rPr>
                    <w:rFonts w:cs="Times New Roman"/>
                    <w:sz w:val="26"/>
                    <w:szCs w:val="26"/>
                  </w:rPr>
                  <w:t>Inverter</w:t>
                </w:r>
              </w:smartTag>
              <w:r w:rsidRPr="000D2ECF">
                <w:rPr>
                  <w:rFonts w:cs="Times New Roman"/>
                  <w:sz w:val="26"/>
                  <w:szCs w:val="26"/>
                </w:rPr>
                <w:t xml:space="preserve"> </w:t>
              </w:r>
              <w:smartTag w:uri="urn:schemas-microsoft-com:office:smarttags" w:element="PlaceName">
                <w:r w:rsidRPr="000D2ECF">
                  <w:rPr>
                    <w:rFonts w:cs="Times New Roman"/>
                    <w:sz w:val="26"/>
                    <w:szCs w:val="26"/>
                  </w:rPr>
                  <w:t>wiht</w:t>
                </w:r>
              </w:smartTag>
              <w:r w:rsidRPr="000D2ECF">
                <w:rPr>
                  <w:rFonts w:cs="Times New Roman"/>
                  <w:sz w:val="26"/>
                  <w:szCs w:val="26"/>
                </w:rPr>
                <w:t xml:space="preserve"> </w:t>
              </w:r>
              <w:smartTag w:uri="urn:schemas-microsoft-com:office:smarttags" w:element="PlaceType">
                <w:r w:rsidRPr="000D2ECF">
                  <w:rPr>
                    <w:rFonts w:cs="Times New Roman"/>
                    <w:sz w:val="26"/>
                    <w:szCs w:val="26"/>
                  </w:rPr>
                  <w:t>Pass</w:t>
                </w:r>
              </w:smartTag>
            </w:smartTag>
            <w:r w:rsidRPr="000D2ECF">
              <w:rPr>
                <w:rFonts w:cs="Times New Roman"/>
                <w:sz w:val="26"/>
                <w:szCs w:val="26"/>
              </w:rPr>
              <w:t xml:space="preserve"> transistor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4519E7" w:rsidRDefault="00782897" w:rsidP="005822A7">
            <w:pPr>
              <w:bidi w:val="0"/>
              <w:jc w:val="center"/>
              <w:rPr>
                <w:rFonts w:cs="Times New Roman"/>
                <w:color w:val="365F91"/>
                <w:sz w:val="26"/>
                <w:szCs w:val="26"/>
              </w:rPr>
            </w:pPr>
            <w:r>
              <w:rPr>
                <w:rFonts w:cs="Times New Roman"/>
                <w:color w:val="365F91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41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Dynamic SR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Inverter with TG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C972C1" w:rsidRDefault="00782897" w:rsidP="005822A7">
            <w:pPr>
              <w:bidi w:val="0"/>
              <w:jc w:val="center"/>
              <w:rPr>
                <w:rFonts w:cs="Times New Roman"/>
                <w:color w:val="365F91"/>
                <w:sz w:val="26"/>
                <w:szCs w:val="26"/>
              </w:rPr>
            </w:pPr>
            <w:r>
              <w:rPr>
                <w:rFonts w:cs="Times New Roman"/>
                <w:color w:val="365F91"/>
                <w:sz w:val="26"/>
                <w:szCs w:val="26"/>
              </w:rPr>
              <w:t>OK</w:t>
            </w:r>
            <w:r w:rsidRPr="00C972C1">
              <w:rPr>
                <w:rFonts w:cs="Times New Roman"/>
                <w:color w:val="365F91"/>
                <w:sz w:val="26"/>
                <w:szCs w:val="26"/>
              </w:rPr>
              <w:t xml:space="preserve"> 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42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Dynamic SR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Inverter with TG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59572C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43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Dynamic SR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Inverter with TG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</w:tcPr>
          <w:p w:rsidR="00782897" w:rsidRDefault="00BF0B54" w:rsidP="00560483">
            <w:pPr>
              <w:jc w:val="center"/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44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Dynamic SR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Inverter with TG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</w:tcPr>
          <w:p w:rsidR="00782897" w:rsidRDefault="00BF0B54" w:rsidP="00560483">
            <w:pPr>
              <w:jc w:val="center"/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45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  <w:lang w:bidi="ar-EG"/>
              </w:rPr>
            </w:pPr>
            <w:r w:rsidRPr="000D2ECF">
              <w:rPr>
                <w:rFonts w:cs="Times New Roman"/>
                <w:sz w:val="26"/>
                <w:szCs w:val="26"/>
                <w:lang w:bidi="ar-EG"/>
              </w:rPr>
              <w:t>2x2-Input AND into 2-Input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</w:tcPr>
          <w:p w:rsidR="00782897" w:rsidRPr="007C77DE" w:rsidRDefault="00782897" w:rsidP="005822A7">
            <w:pPr>
              <w:bidi w:val="0"/>
              <w:jc w:val="center"/>
              <w:rPr>
                <w:color w:val="365F91"/>
              </w:rPr>
            </w:pPr>
            <w:r>
              <w:rPr>
                <w:rFonts w:cs="Times New Roman"/>
                <w:color w:val="365F91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46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  <w:lang w:bidi="ar-EG"/>
              </w:rPr>
            </w:pPr>
            <w:r w:rsidRPr="000D2ECF">
              <w:rPr>
                <w:rFonts w:cs="Times New Roman"/>
                <w:sz w:val="26"/>
                <w:szCs w:val="26"/>
                <w:lang w:bidi="ar-EG"/>
              </w:rPr>
              <w:t>2x2-Input AND into 2-Input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</w:tcPr>
          <w:p w:rsidR="00782897" w:rsidRPr="009B363A" w:rsidRDefault="00782897" w:rsidP="005822A7">
            <w:pPr>
              <w:bidi w:val="0"/>
              <w:jc w:val="center"/>
              <w:rPr>
                <w:color w:val="548DD4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47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  <w:lang w:bidi="ar-EG"/>
              </w:rPr>
            </w:pPr>
            <w:r w:rsidRPr="000D2ECF">
              <w:rPr>
                <w:rFonts w:cs="Times New Roman"/>
                <w:sz w:val="26"/>
                <w:szCs w:val="26"/>
                <w:lang w:bidi="ar-EG"/>
              </w:rPr>
              <w:t>2x2-Input AND into 2-Input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59572C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48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  <w:lang w:bidi="ar-EG"/>
              </w:rPr>
            </w:pPr>
            <w:r w:rsidRPr="000D2ECF">
              <w:rPr>
                <w:rFonts w:cs="Times New Roman"/>
                <w:sz w:val="26"/>
                <w:szCs w:val="26"/>
                <w:lang w:bidi="ar-EG"/>
              </w:rPr>
              <w:t>2x2-Input AND into 2-Input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843D8D" w:rsidRDefault="00782897" w:rsidP="005822A7">
            <w:pPr>
              <w:bidi w:val="0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  <w:r w:rsidRPr="00843D8D">
              <w:rPr>
                <w:rFonts w:cs="Times New Roman"/>
                <w:color w:val="FF0000"/>
                <w:sz w:val="26"/>
                <w:szCs w:val="26"/>
              </w:rPr>
              <w:t xml:space="preserve">. 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FA1BC5">
              <w:rPr>
                <w:rFonts w:cs="Times New Roman"/>
                <w:sz w:val="26"/>
                <w:szCs w:val="26"/>
              </w:rPr>
              <w:t>49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 xml:space="preserve">AND-OR-INVERT 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2-Input AND into 2-Input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C3534E" w:rsidRDefault="00782897" w:rsidP="005822A7">
            <w:pPr>
              <w:bidi w:val="0"/>
              <w:jc w:val="center"/>
              <w:rPr>
                <w:rFonts w:cs="Times New Roman"/>
                <w:color w:val="365F91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F251A">
              <w:rPr>
                <w:rFonts w:cs="Times New Roman"/>
                <w:sz w:val="26"/>
                <w:szCs w:val="26"/>
              </w:rPr>
              <w:t>50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2-Input AND into 2-Input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51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 xml:space="preserve">AND-OR-INVERT 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2-Input AND into 2-Input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8D779D" w:rsidRDefault="00782897" w:rsidP="005822A7">
            <w:pPr>
              <w:bidi w:val="0"/>
              <w:jc w:val="center"/>
              <w:rPr>
                <w:rFonts w:cs="Times New Roman"/>
                <w:color w:val="365F91"/>
                <w:sz w:val="26"/>
                <w:szCs w:val="26"/>
              </w:rPr>
            </w:pPr>
            <w:r>
              <w:rPr>
                <w:rFonts w:cs="Times New Roman"/>
                <w:color w:val="365F91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52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2-Input AND into 2-Input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8D779D" w:rsidRDefault="00782897" w:rsidP="005822A7">
            <w:pPr>
              <w:bidi w:val="0"/>
              <w:jc w:val="center"/>
              <w:rPr>
                <w:rFonts w:cs="Times New Roman"/>
                <w:color w:val="365F91"/>
                <w:sz w:val="26"/>
                <w:szCs w:val="26"/>
              </w:rPr>
            </w:pPr>
            <w:r>
              <w:rPr>
                <w:rFonts w:cs="Times New Roman"/>
                <w:color w:val="365F91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53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2-Input AND into 3-Input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D76029" w:rsidRDefault="00BF0B54" w:rsidP="005822A7">
            <w:pPr>
              <w:bidi w:val="0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54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2-Input AND into 3-Input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807AC4" w:rsidRDefault="0015081D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55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2-Input AND into 3-Input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9B363A" w:rsidRDefault="00782897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56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2-Input AND into 3-Input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C43B19" w:rsidRDefault="00782897" w:rsidP="005822A7">
            <w:pPr>
              <w:bidi w:val="0"/>
              <w:jc w:val="center"/>
              <w:rPr>
                <w:rFonts w:cs="Times New Roman"/>
                <w:color w:val="365F91"/>
                <w:sz w:val="26"/>
                <w:szCs w:val="26"/>
              </w:rPr>
            </w:pPr>
            <w:r>
              <w:rPr>
                <w:rFonts w:cs="Times New Roman"/>
                <w:color w:val="365F91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57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3-Input AND into 2-Input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C43B19" w:rsidRDefault="00782897" w:rsidP="005822A7">
            <w:pPr>
              <w:bidi w:val="0"/>
              <w:jc w:val="center"/>
              <w:rPr>
                <w:rFonts w:cs="Times New Roman"/>
                <w:color w:val="365F91"/>
                <w:sz w:val="26"/>
                <w:szCs w:val="26"/>
                <w:highlight w:val="yellow"/>
              </w:rPr>
            </w:pPr>
            <w:r>
              <w:rPr>
                <w:rFonts w:cs="Times New Roman"/>
                <w:color w:val="365F91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58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3-Input AND into 2-Input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CF591C" w:rsidRDefault="00782897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  <w:highlight w:val="yellow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837497">
              <w:rPr>
                <w:rFonts w:cs="Times New Roman"/>
                <w:sz w:val="26"/>
                <w:szCs w:val="26"/>
              </w:rPr>
              <w:t>59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3-Input AND into 2-Input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E43298" w:rsidRDefault="00782897" w:rsidP="00167CF4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  <w:highlight w:val="yellow"/>
              </w:rPr>
            </w:pPr>
            <w:r w:rsidRPr="00E43298">
              <w:rPr>
                <w:rFonts w:cs="Times New Roman"/>
                <w:color w:val="548DD4"/>
                <w:sz w:val="26"/>
                <w:szCs w:val="26"/>
              </w:rPr>
              <w:t>poor layout</w:t>
            </w:r>
            <w:r>
              <w:rPr>
                <w:rFonts w:cs="Times New Roman"/>
                <w:color w:val="548DD4"/>
                <w:sz w:val="26"/>
                <w:szCs w:val="26"/>
              </w:rPr>
              <w:t xml:space="preserve"> 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60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AND-OR-INVERT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3-Input AND into 2-Input NOR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14448B" w:rsidRDefault="00782897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61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Majority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Majority (AB+AC+BC)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512B9A" w:rsidRDefault="00782897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560B6C">
              <w:rPr>
                <w:rFonts w:cs="Times New Roman"/>
                <w:sz w:val="26"/>
                <w:szCs w:val="26"/>
              </w:rPr>
              <w:lastRenderedPageBreak/>
              <w:t>62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Majority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Majority (AB+AC+BC)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9D741C" w:rsidRDefault="00782897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63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Majority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Majority (AB+AC+BC)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9B363A" w:rsidRDefault="00782897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64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Majority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Majority (AB+AC+BC)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9B363A" w:rsidRDefault="00782897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</w:rPr>
            </w:pPr>
            <w:r>
              <w:rPr>
                <w:rFonts w:cs="Times New Roman"/>
                <w:color w:val="548DD4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837497">
              <w:rPr>
                <w:rFonts w:cs="Times New Roman"/>
                <w:sz w:val="26"/>
                <w:szCs w:val="26"/>
              </w:rPr>
              <w:t>65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Inverting Majority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~(AB+AC+BC)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81341B" w:rsidRDefault="003230CE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  <w:r w:rsidR="00167CF4">
              <w:rPr>
                <w:rFonts w:cs="Times New Roman"/>
                <w:color w:val="0070C0"/>
                <w:sz w:val="26"/>
                <w:szCs w:val="26"/>
              </w:rPr>
              <w:t xml:space="preserve"> 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66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Inverting Majority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~(AB+AC+BC)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0D6669" w:rsidRDefault="00167CF4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67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Inverting Majority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~(AB+AC+BC)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0D6669" w:rsidRDefault="00167CF4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68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Inverting Majority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~(AB+AC+BC)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0D6669" w:rsidRDefault="00167CF4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69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 Input OR into 2-Input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E555FF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70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 Input OR into 2-Input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E73DA1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71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 Input OR into 2-Input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E73DA1" w:rsidRDefault="00883411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72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 Input OR into 2-Input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0D6669" w:rsidRDefault="00883411" w:rsidP="00883411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73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 Input OR into 3-Input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381C90" w:rsidRDefault="00883411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B779E1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B779E1">
              <w:rPr>
                <w:rFonts w:cs="Times New Roman"/>
                <w:sz w:val="26"/>
                <w:szCs w:val="26"/>
              </w:rPr>
              <w:t>74</w:t>
            </w:r>
          </w:p>
        </w:tc>
        <w:tc>
          <w:tcPr>
            <w:tcW w:w="2520" w:type="dxa"/>
            <w:vAlign w:val="center"/>
          </w:tcPr>
          <w:p w:rsidR="00782897" w:rsidRPr="00B779E1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B779E1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B779E1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B779E1">
              <w:rPr>
                <w:rFonts w:cs="Times New Roman"/>
                <w:sz w:val="26"/>
                <w:szCs w:val="26"/>
              </w:rPr>
              <w:t>2- Input OR into 3-Input NAND</w:t>
            </w:r>
          </w:p>
        </w:tc>
        <w:tc>
          <w:tcPr>
            <w:tcW w:w="1314" w:type="dxa"/>
            <w:vAlign w:val="center"/>
          </w:tcPr>
          <w:p w:rsidR="00782897" w:rsidRPr="00B779E1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B779E1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B779E1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B779E1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ED0269" w:rsidRDefault="0020289B" w:rsidP="005822A7">
            <w:pPr>
              <w:bidi w:val="0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75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 Input OR into 3-Input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2F76B2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76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2- Input OR into 3-Input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296538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77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  <w:lang w:bidi="ar-EG"/>
              </w:rPr>
            </w:pPr>
            <w:r w:rsidRPr="000D2ECF">
              <w:rPr>
                <w:rFonts w:cs="Times New Roman"/>
                <w:sz w:val="26"/>
                <w:szCs w:val="26"/>
                <w:lang w:bidi="ar-EG"/>
              </w:rPr>
              <w:t>2x2-Input OR into 2-Input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6815F9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78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  <w:lang w:bidi="ar-EG"/>
              </w:rPr>
            </w:pPr>
            <w:r w:rsidRPr="000D2ECF">
              <w:rPr>
                <w:rFonts w:cs="Times New Roman"/>
                <w:sz w:val="26"/>
                <w:szCs w:val="26"/>
                <w:lang w:bidi="ar-EG"/>
              </w:rPr>
              <w:t>2x2-Input OR into 2-Input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60535D" w:rsidRDefault="00E17FA1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79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  <w:lang w:bidi="ar-EG"/>
              </w:rPr>
            </w:pPr>
            <w:r w:rsidRPr="000D2ECF">
              <w:rPr>
                <w:rFonts w:cs="Times New Roman"/>
                <w:sz w:val="26"/>
                <w:szCs w:val="26"/>
                <w:lang w:bidi="ar-EG"/>
              </w:rPr>
              <w:t>2x2-Input OR into 2-Input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E81DDA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B51D00">
              <w:rPr>
                <w:rFonts w:cs="Times New Roman"/>
                <w:sz w:val="26"/>
                <w:szCs w:val="26"/>
              </w:rPr>
              <w:t>80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  <w:lang w:bidi="ar-EG"/>
              </w:rPr>
            </w:pPr>
            <w:r w:rsidRPr="000D2ECF">
              <w:rPr>
                <w:rFonts w:cs="Times New Roman"/>
                <w:sz w:val="26"/>
                <w:szCs w:val="26"/>
                <w:lang w:bidi="ar-EG"/>
              </w:rPr>
              <w:t>2x2-Input OR into 2-Input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E81DDA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81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3-Input OR into 2-Input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BA4D57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82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3-Input OR into 2-Input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E17FA1" w:rsidRDefault="00706B5C" w:rsidP="00E17FA1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83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3-Input OR into 2-Input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081F7D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  <w:highlight w:val="yellow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84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OR-AND-INVERT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3-Input OR into 2-Input NAND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7C77DE" w:rsidRDefault="00E17FA1" w:rsidP="005822A7">
            <w:pPr>
              <w:bidi w:val="0"/>
              <w:jc w:val="center"/>
              <w:rPr>
                <w:rFonts w:cs="Times New Roman"/>
                <w:color w:val="365F91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85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Multiplexer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2:1 multiplexer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DB2937" w:rsidRDefault="003A2AB1" w:rsidP="003A2AB1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86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Multiplexer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2:1 multiplexer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3B4E6D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87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Multiplexer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2:1 multiplexer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</w:t>
            </w: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  <w:r w:rsidRPr="000D2ECF">
              <w:rPr>
                <w:rFonts w:cs="Times New Roman"/>
                <w:sz w:val="26"/>
                <w:szCs w:val="26"/>
              </w:rPr>
              <w:t>/1</w:t>
            </w:r>
          </w:p>
        </w:tc>
        <w:tc>
          <w:tcPr>
            <w:tcW w:w="3218" w:type="dxa"/>
            <w:vAlign w:val="center"/>
          </w:tcPr>
          <w:p w:rsidR="00782897" w:rsidRPr="009B363A" w:rsidRDefault="00C91A96" w:rsidP="005822A7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88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Multiplexer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2:1 multiplexer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59572C" w:rsidRDefault="00E17FA1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lastRenderedPageBreak/>
              <w:t>89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Inverting Multiplexer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Inverting 2:1 Multiplexer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6E6AE8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90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Inverting Multiplexer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Inverting 2:1 Multiplexer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6E6AE8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91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Inverting Multiplexer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Inverting 2:1 Multiplexer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FE2C31" w:rsidRDefault="0057424C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92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Inverting Multiplexer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Inverting 2:1 Multiplexer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DA3021" w:rsidRDefault="00782897" w:rsidP="005822A7">
            <w:pPr>
              <w:bidi w:val="0"/>
              <w:jc w:val="center"/>
              <w:rPr>
                <w:rFonts w:cs="Times New Roman"/>
                <w:color w:val="4F81BD"/>
                <w:sz w:val="26"/>
                <w:szCs w:val="26"/>
              </w:rPr>
            </w:pPr>
            <w:r>
              <w:rPr>
                <w:rFonts w:cs="Times New Roman"/>
                <w:color w:val="4F81BD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93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 bit Comparator cell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Equality output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8D779D" w:rsidRDefault="00782897" w:rsidP="008D779D">
            <w:pPr>
              <w:bidi w:val="0"/>
              <w:jc w:val="center"/>
              <w:rPr>
                <w:rFonts w:cs="Times New Roman"/>
                <w:color w:val="365F91"/>
                <w:sz w:val="26"/>
                <w:szCs w:val="26"/>
              </w:rPr>
            </w:pPr>
            <w:r>
              <w:rPr>
                <w:rFonts w:cs="Times New Roman"/>
                <w:color w:val="365F91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B6C70">
              <w:rPr>
                <w:rFonts w:cs="Times New Roman"/>
                <w:sz w:val="26"/>
                <w:szCs w:val="26"/>
              </w:rPr>
              <w:t>94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 bit Comparator cell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Equality output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39487A" w:rsidRDefault="00782897" w:rsidP="005822A7">
            <w:pPr>
              <w:bidi w:val="0"/>
              <w:jc w:val="center"/>
              <w:rPr>
                <w:rFonts w:cs="Times New Roman"/>
                <w:color w:val="FF000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95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 bit Comparator cell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Equality output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6E6AE8" w:rsidRDefault="00E17FA1" w:rsidP="00BC1A39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96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 bit Comparator cell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Equality output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A61A9B" w:rsidRDefault="000A46C5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  <w:highlight w:val="green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97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ADDER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Half adder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0D2ECF" w:rsidRDefault="00782897" w:rsidP="00992C49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 xml:space="preserve"> </w:t>
            </w:r>
            <w:r w:rsidR="00992C49"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98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ADDER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Half adder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2/1</w:t>
            </w:r>
          </w:p>
        </w:tc>
        <w:tc>
          <w:tcPr>
            <w:tcW w:w="3218" w:type="dxa"/>
            <w:vAlign w:val="center"/>
          </w:tcPr>
          <w:p w:rsidR="00782897" w:rsidRPr="00BC45AF" w:rsidRDefault="00782897" w:rsidP="00992C49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</w:rPr>
            </w:pPr>
            <w:r w:rsidRPr="00BC45AF">
              <w:rPr>
                <w:rFonts w:cs="Times New Roman"/>
                <w:color w:val="548DD4"/>
                <w:sz w:val="26"/>
                <w:szCs w:val="26"/>
              </w:rPr>
              <w:t>Poor logic implementation</w:t>
            </w:r>
            <w:r>
              <w:rPr>
                <w:rFonts w:cs="Times New Roman"/>
                <w:color w:val="548DD4"/>
                <w:sz w:val="26"/>
                <w:szCs w:val="26"/>
              </w:rPr>
              <w:t xml:space="preserve">, 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99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ADDER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Half adder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3/1</w:t>
            </w:r>
          </w:p>
        </w:tc>
        <w:tc>
          <w:tcPr>
            <w:tcW w:w="3218" w:type="dxa"/>
            <w:vAlign w:val="center"/>
          </w:tcPr>
          <w:p w:rsidR="00782897" w:rsidRPr="00BC45AF" w:rsidRDefault="00151011" w:rsidP="00E17FA1">
            <w:pPr>
              <w:bidi w:val="0"/>
              <w:jc w:val="center"/>
              <w:rPr>
                <w:rFonts w:cs="Times New Roman"/>
                <w:color w:val="548DD4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  <w:r w:rsidR="00782897">
              <w:rPr>
                <w:rFonts w:cs="Times New Roman"/>
                <w:color w:val="0070C0"/>
                <w:sz w:val="26"/>
                <w:szCs w:val="26"/>
              </w:rPr>
              <w:t xml:space="preserve"> </w:t>
            </w:r>
          </w:p>
        </w:tc>
      </w:tr>
      <w:tr w:rsidR="00782897" w:rsidRPr="000D2ECF" w:rsidTr="00782897">
        <w:tc>
          <w:tcPr>
            <w:tcW w:w="877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100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ADDER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Half adder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1/2</w:t>
            </w: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1/1</w:t>
            </w:r>
          </w:p>
        </w:tc>
        <w:tc>
          <w:tcPr>
            <w:tcW w:w="3218" w:type="dxa"/>
            <w:vAlign w:val="center"/>
          </w:tcPr>
          <w:p w:rsidR="00782897" w:rsidRPr="00780980" w:rsidRDefault="00782897" w:rsidP="00151011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  <w:rtl/>
              </w:rPr>
            </w:pPr>
            <w:r w:rsidRPr="00917DAA">
              <w:rPr>
                <w:rFonts w:cs="Times New Roman"/>
                <w:color w:val="0070C0"/>
                <w:sz w:val="26"/>
                <w:szCs w:val="26"/>
              </w:rPr>
              <w:t>Poor logic implementation</w:t>
            </w:r>
            <w:r>
              <w:rPr>
                <w:rFonts w:cs="Times New Roman"/>
                <w:color w:val="0070C0"/>
                <w:sz w:val="26"/>
                <w:szCs w:val="26"/>
              </w:rPr>
              <w:t xml:space="preserve"> </w:t>
            </w:r>
          </w:p>
        </w:tc>
      </w:tr>
      <w:tr w:rsidR="00782897" w:rsidRPr="000D2ECF" w:rsidTr="00782897">
        <w:tc>
          <w:tcPr>
            <w:tcW w:w="877" w:type="dxa"/>
          </w:tcPr>
          <w:p w:rsidR="00782897" w:rsidRDefault="00782897" w:rsidP="00CB7948">
            <w:pPr>
              <w:jc w:val="center"/>
            </w:pPr>
            <w:r w:rsidRPr="002E7A8E">
              <w:rPr>
                <w:rFonts w:cs="Times New Roman"/>
                <w:sz w:val="26"/>
                <w:szCs w:val="26"/>
              </w:rPr>
              <w:t>10</w:t>
            </w:r>
            <w:r>
              <w:rPr>
                <w:rFonts w:cs="Times New Roman"/>
                <w:sz w:val="26"/>
                <w:szCs w:val="26"/>
              </w:rPr>
              <w:t>1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D-FF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Slave cell of static D FF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18" w:type="dxa"/>
            <w:vAlign w:val="center"/>
          </w:tcPr>
          <w:p w:rsidR="00782897" w:rsidRPr="00E15704" w:rsidRDefault="00782897" w:rsidP="005822A7">
            <w:pPr>
              <w:bidi w:val="0"/>
              <w:jc w:val="center"/>
              <w:rPr>
                <w:rFonts w:cs="Times New Roman"/>
                <w:color w:val="0070C0"/>
                <w:sz w:val="26"/>
                <w:szCs w:val="26"/>
                <w:lang w:bidi="ar-EG"/>
              </w:rPr>
            </w:pPr>
            <w:r>
              <w:rPr>
                <w:rFonts w:cs="Times New Roman"/>
                <w:color w:val="0070C0"/>
                <w:sz w:val="26"/>
                <w:szCs w:val="26"/>
                <w:lang w:bidi="ar-EG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</w:tcPr>
          <w:p w:rsidR="00782897" w:rsidRDefault="00782897" w:rsidP="00CB7948">
            <w:pPr>
              <w:jc w:val="center"/>
            </w:pPr>
            <w:r w:rsidRPr="002E7A8E">
              <w:rPr>
                <w:rFonts w:cs="Times New Roman"/>
                <w:sz w:val="26"/>
                <w:szCs w:val="26"/>
              </w:rPr>
              <w:t>10</w:t>
            </w: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D-FF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Master cell of static D FF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18" w:type="dxa"/>
            <w:vAlign w:val="center"/>
          </w:tcPr>
          <w:p w:rsidR="00782897" w:rsidRPr="000F63F7" w:rsidRDefault="007F36F9" w:rsidP="005822A7">
            <w:pPr>
              <w:bidi w:val="0"/>
              <w:jc w:val="center"/>
              <w:rPr>
                <w:rFonts w:cs="Times New Roman"/>
                <w:color w:val="365F91"/>
                <w:sz w:val="26"/>
                <w:szCs w:val="26"/>
                <w:lang w:bidi="ar-EG"/>
              </w:rPr>
            </w:pPr>
            <w:r>
              <w:rPr>
                <w:rFonts w:cs="Times New Roman"/>
                <w:color w:val="365F91"/>
                <w:sz w:val="26"/>
                <w:szCs w:val="26"/>
                <w:lang w:bidi="ar-EG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</w:tcPr>
          <w:p w:rsidR="00782897" w:rsidRDefault="00782897" w:rsidP="00CB7948">
            <w:pPr>
              <w:jc w:val="center"/>
            </w:pPr>
            <w:r w:rsidRPr="002E7A8E">
              <w:rPr>
                <w:rFonts w:cs="Times New Roman"/>
                <w:sz w:val="26"/>
                <w:szCs w:val="26"/>
              </w:rPr>
              <w:t>10</w:t>
            </w: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T-FF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Slave cell of static T FF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18" w:type="dxa"/>
            <w:vAlign w:val="center"/>
          </w:tcPr>
          <w:p w:rsidR="00782897" w:rsidRPr="004519E7" w:rsidRDefault="00E17FA1" w:rsidP="004519E7">
            <w:pPr>
              <w:bidi w:val="0"/>
              <w:jc w:val="center"/>
              <w:rPr>
                <w:rFonts w:cs="Times New Roman"/>
                <w:color w:val="365F91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  <w:tr w:rsidR="00782897" w:rsidRPr="000D2ECF" w:rsidTr="00782897">
        <w:tc>
          <w:tcPr>
            <w:tcW w:w="877" w:type="dxa"/>
          </w:tcPr>
          <w:p w:rsidR="00782897" w:rsidRDefault="00782897" w:rsidP="00CB7948">
            <w:pPr>
              <w:jc w:val="center"/>
            </w:pPr>
            <w:r w:rsidRPr="002E7A8E">
              <w:rPr>
                <w:rFonts w:cs="Times New Roman"/>
                <w:sz w:val="26"/>
                <w:szCs w:val="26"/>
              </w:rPr>
              <w:t>10</w:t>
            </w: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520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T-FF</w:t>
            </w:r>
          </w:p>
        </w:tc>
        <w:tc>
          <w:tcPr>
            <w:tcW w:w="39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  <w:r w:rsidRPr="000D2ECF">
              <w:rPr>
                <w:rFonts w:cs="Times New Roman"/>
                <w:sz w:val="26"/>
                <w:szCs w:val="26"/>
              </w:rPr>
              <w:t>Master cell of static T FF</w:t>
            </w:r>
          </w:p>
        </w:tc>
        <w:tc>
          <w:tcPr>
            <w:tcW w:w="1314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206" w:type="dxa"/>
            <w:vAlign w:val="center"/>
          </w:tcPr>
          <w:p w:rsidR="00782897" w:rsidRPr="000D2ECF" w:rsidRDefault="00782897" w:rsidP="005822A7">
            <w:pPr>
              <w:bidi w:val="0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3218" w:type="dxa"/>
            <w:vAlign w:val="center"/>
          </w:tcPr>
          <w:p w:rsidR="00782897" w:rsidRPr="00C972C1" w:rsidRDefault="00E17FA1" w:rsidP="00560483">
            <w:pPr>
              <w:bidi w:val="0"/>
              <w:jc w:val="center"/>
              <w:rPr>
                <w:rFonts w:cs="Times New Roman"/>
                <w:color w:val="365F91"/>
                <w:sz w:val="26"/>
                <w:szCs w:val="26"/>
              </w:rPr>
            </w:pPr>
            <w:r>
              <w:rPr>
                <w:rFonts w:cs="Times New Roman"/>
                <w:color w:val="0070C0"/>
                <w:sz w:val="26"/>
                <w:szCs w:val="26"/>
              </w:rPr>
              <w:t>OK</w:t>
            </w:r>
          </w:p>
        </w:tc>
      </w:tr>
    </w:tbl>
    <w:p w:rsidR="00B907B1" w:rsidRDefault="00B907B1"/>
    <w:p w:rsidR="00604AF1" w:rsidRDefault="00604AF1" w:rsidP="00604AF1">
      <w:pPr>
        <w:jc w:val="center"/>
        <w:rPr>
          <w:rFonts w:cs="Times New Roman"/>
          <w:sz w:val="26"/>
          <w:szCs w:val="26"/>
        </w:rPr>
      </w:pPr>
    </w:p>
    <w:p w:rsidR="00604AF1" w:rsidRPr="00604AF1" w:rsidRDefault="00604AF1" w:rsidP="00604AF1">
      <w:pPr>
        <w:jc w:val="center"/>
        <w:rPr>
          <w:rFonts w:cs="Times New Roman"/>
          <w:sz w:val="26"/>
          <w:szCs w:val="26"/>
          <w:lang w:bidi="ar-EG"/>
        </w:rPr>
      </w:pPr>
    </w:p>
    <w:p w:rsidR="00604AF1" w:rsidRPr="00604AF1" w:rsidRDefault="00604AF1" w:rsidP="00604AF1">
      <w:pPr>
        <w:jc w:val="center"/>
        <w:rPr>
          <w:rFonts w:cs="Times New Roman"/>
          <w:sz w:val="26"/>
          <w:szCs w:val="26"/>
          <w:lang w:bidi="ar-EG"/>
        </w:rPr>
      </w:pPr>
    </w:p>
    <w:sectPr w:rsidR="00604AF1" w:rsidRPr="00604AF1" w:rsidSect="004203F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04246"/>
    <w:multiLevelType w:val="hybridMultilevel"/>
    <w:tmpl w:val="6D3C3A58"/>
    <w:lvl w:ilvl="0" w:tplc="B1DE0292">
      <w:start w:val="3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raditional Arabic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212F373C"/>
    <w:multiLevelType w:val="hybridMultilevel"/>
    <w:tmpl w:val="6B7253EE"/>
    <w:lvl w:ilvl="0" w:tplc="B1DE0292">
      <w:start w:val="3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raditional Arabic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23995B6C"/>
    <w:multiLevelType w:val="hybridMultilevel"/>
    <w:tmpl w:val="FCB45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6E24DF"/>
    <w:multiLevelType w:val="hybridMultilevel"/>
    <w:tmpl w:val="922C1C80"/>
    <w:lvl w:ilvl="0" w:tplc="2A80F19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D85C84"/>
    <w:multiLevelType w:val="hybridMultilevel"/>
    <w:tmpl w:val="5F0E0458"/>
    <w:lvl w:ilvl="0" w:tplc="2A80F19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417C3"/>
    <w:multiLevelType w:val="hybridMultilevel"/>
    <w:tmpl w:val="0FE62EA4"/>
    <w:lvl w:ilvl="0" w:tplc="B1DE0292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3F05C2"/>
    <w:multiLevelType w:val="hybridMultilevel"/>
    <w:tmpl w:val="1512BC46"/>
    <w:lvl w:ilvl="0" w:tplc="2A80F19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5F045F"/>
    <w:multiLevelType w:val="hybridMultilevel"/>
    <w:tmpl w:val="BFFE1902"/>
    <w:lvl w:ilvl="0" w:tplc="B1DE0292">
      <w:start w:val="3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628467C"/>
    <w:multiLevelType w:val="multilevel"/>
    <w:tmpl w:val="FCB4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4E0554"/>
    <w:multiLevelType w:val="hybridMultilevel"/>
    <w:tmpl w:val="27764448"/>
    <w:lvl w:ilvl="0" w:tplc="B1DE0292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5A6842"/>
    <w:multiLevelType w:val="multilevel"/>
    <w:tmpl w:val="64A8E1A0"/>
    <w:lvl w:ilvl="0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raditional Arabic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6E40679A"/>
    <w:multiLevelType w:val="hybridMultilevel"/>
    <w:tmpl w:val="7DC8CD62"/>
    <w:lvl w:ilvl="0" w:tplc="2A80F19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C5849"/>
    <w:multiLevelType w:val="hybridMultilevel"/>
    <w:tmpl w:val="5FB4F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397652"/>
    <w:multiLevelType w:val="multilevel"/>
    <w:tmpl w:val="FCB4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564F69"/>
    <w:multiLevelType w:val="hybridMultilevel"/>
    <w:tmpl w:val="64A8E1A0"/>
    <w:lvl w:ilvl="0" w:tplc="B1DE0292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7D125F9D"/>
    <w:multiLevelType w:val="hybridMultilevel"/>
    <w:tmpl w:val="96A6E058"/>
    <w:lvl w:ilvl="0" w:tplc="B1DE0292">
      <w:start w:val="3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cs="Traditional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3"/>
  </w:num>
  <w:num w:numId="4">
    <w:abstractNumId w:val="8"/>
  </w:num>
  <w:num w:numId="5">
    <w:abstractNumId w:val="5"/>
  </w:num>
  <w:num w:numId="6">
    <w:abstractNumId w:val="9"/>
  </w:num>
  <w:num w:numId="7">
    <w:abstractNumId w:val="14"/>
  </w:num>
  <w:num w:numId="8">
    <w:abstractNumId w:val="10"/>
  </w:num>
  <w:num w:numId="9">
    <w:abstractNumId w:val="15"/>
  </w:num>
  <w:num w:numId="10">
    <w:abstractNumId w:val="0"/>
  </w:num>
  <w:num w:numId="11">
    <w:abstractNumId w:val="7"/>
  </w:num>
  <w:num w:numId="12">
    <w:abstractNumId w:val="1"/>
  </w:num>
  <w:num w:numId="13">
    <w:abstractNumId w:val="11"/>
  </w:num>
  <w:num w:numId="14">
    <w:abstractNumId w:val="6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noPunctuationKerning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NDM0NjI3NjQ3NDU1MzJX0lEKTi0uzszPAykwqgUAvze8ASwAAAA="/>
  </w:docVars>
  <w:rsids>
    <w:rsidRoot w:val="00B907B1"/>
    <w:rsid w:val="000006E6"/>
    <w:rsid w:val="00012ECA"/>
    <w:rsid w:val="000210C0"/>
    <w:rsid w:val="00041324"/>
    <w:rsid w:val="000439C9"/>
    <w:rsid w:val="000523B6"/>
    <w:rsid w:val="00081F7D"/>
    <w:rsid w:val="00086903"/>
    <w:rsid w:val="000A100A"/>
    <w:rsid w:val="000A1730"/>
    <w:rsid w:val="000A46C5"/>
    <w:rsid w:val="000B6C70"/>
    <w:rsid w:val="000C1D80"/>
    <w:rsid w:val="000D1251"/>
    <w:rsid w:val="000D2ECF"/>
    <w:rsid w:val="000D5907"/>
    <w:rsid w:val="000D6669"/>
    <w:rsid w:val="000E4DE6"/>
    <w:rsid w:val="000F251A"/>
    <w:rsid w:val="000F63F7"/>
    <w:rsid w:val="0012273E"/>
    <w:rsid w:val="0012395C"/>
    <w:rsid w:val="00133DB7"/>
    <w:rsid w:val="00136326"/>
    <w:rsid w:val="0014448B"/>
    <w:rsid w:val="0015081D"/>
    <w:rsid w:val="00151011"/>
    <w:rsid w:val="001626D0"/>
    <w:rsid w:val="00167CF4"/>
    <w:rsid w:val="001771A2"/>
    <w:rsid w:val="00181482"/>
    <w:rsid w:val="001C571E"/>
    <w:rsid w:val="001D17D2"/>
    <w:rsid w:val="001E11C6"/>
    <w:rsid w:val="001F2A71"/>
    <w:rsid w:val="001F43DB"/>
    <w:rsid w:val="0020289B"/>
    <w:rsid w:val="00210602"/>
    <w:rsid w:val="002246E0"/>
    <w:rsid w:val="00240846"/>
    <w:rsid w:val="00251EA1"/>
    <w:rsid w:val="00266CFB"/>
    <w:rsid w:val="00272FD6"/>
    <w:rsid w:val="002814BF"/>
    <w:rsid w:val="00296538"/>
    <w:rsid w:val="002A44CB"/>
    <w:rsid w:val="002C115F"/>
    <w:rsid w:val="002D5B0F"/>
    <w:rsid w:val="002F76B2"/>
    <w:rsid w:val="0030651A"/>
    <w:rsid w:val="0030700F"/>
    <w:rsid w:val="00311774"/>
    <w:rsid w:val="0031222C"/>
    <w:rsid w:val="00312FB4"/>
    <w:rsid w:val="00320431"/>
    <w:rsid w:val="003230CE"/>
    <w:rsid w:val="0032721C"/>
    <w:rsid w:val="00343C0A"/>
    <w:rsid w:val="0036372E"/>
    <w:rsid w:val="0036416E"/>
    <w:rsid w:val="00381C90"/>
    <w:rsid w:val="00383BC5"/>
    <w:rsid w:val="0039487A"/>
    <w:rsid w:val="003A2AB1"/>
    <w:rsid w:val="003B4E6D"/>
    <w:rsid w:val="003D0D7F"/>
    <w:rsid w:val="003D454F"/>
    <w:rsid w:val="003E4C74"/>
    <w:rsid w:val="003F5722"/>
    <w:rsid w:val="003F5C86"/>
    <w:rsid w:val="00404D87"/>
    <w:rsid w:val="004071B9"/>
    <w:rsid w:val="004203FD"/>
    <w:rsid w:val="0042349A"/>
    <w:rsid w:val="00425D8B"/>
    <w:rsid w:val="004519E7"/>
    <w:rsid w:val="00467EDC"/>
    <w:rsid w:val="00486CDA"/>
    <w:rsid w:val="00495D51"/>
    <w:rsid w:val="004A1F82"/>
    <w:rsid w:val="004B59E5"/>
    <w:rsid w:val="004C6208"/>
    <w:rsid w:val="004E0A39"/>
    <w:rsid w:val="00512B9A"/>
    <w:rsid w:val="00521528"/>
    <w:rsid w:val="00530E60"/>
    <w:rsid w:val="005321CB"/>
    <w:rsid w:val="00554B0C"/>
    <w:rsid w:val="00560483"/>
    <w:rsid w:val="00560B6C"/>
    <w:rsid w:val="0056509F"/>
    <w:rsid w:val="0057424C"/>
    <w:rsid w:val="005745AB"/>
    <w:rsid w:val="005822A7"/>
    <w:rsid w:val="0059572C"/>
    <w:rsid w:val="00595E46"/>
    <w:rsid w:val="005E5AC0"/>
    <w:rsid w:val="005E7429"/>
    <w:rsid w:val="005F72F2"/>
    <w:rsid w:val="005F7FD1"/>
    <w:rsid w:val="00604AF1"/>
    <w:rsid w:val="0060535D"/>
    <w:rsid w:val="00606A92"/>
    <w:rsid w:val="00622E38"/>
    <w:rsid w:val="006807D1"/>
    <w:rsid w:val="006815F9"/>
    <w:rsid w:val="0069498E"/>
    <w:rsid w:val="006A3731"/>
    <w:rsid w:val="006B4CC0"/>
    <w:rsid w:val="006E6AE8"/>
    <w:rsid w:val="006E7692"/>
    <w:rsid w:val="00706B5C"/>
    <w:rsid w:val="007076DE"/>
    <w:rsid w:val="007346CB"/>
    <w:rsid w:val="00736D71"/>
    <w:rsid w:val="00752A0B"/>
    <w:rsid w:val="00762390"/>
    <w:rsid w:val="007719BD"/>
    <w:rsid w:val="00780980"/>
    <w:rsid w:val="00782897"/>
    <w:rsid w:val="00785350"/>
    <w:rsid w:val="007B4E29"/>
    <w:rsid w:val="007C77DE"/>
    <w:rsid w:val="007F33FB"/>
    <w:rsid w:val="007F35AB"/>
    <w:rsid w:val="007F36F9"/>
    <w:rsid w:val="007F4414"/>
    <w:rsid w:val="00807AC4"/>
    <w:rsid w:val="0081341B"/>
    <w:rsid w:val="008154F7"/>
    <w:rsid w:val="00821C4D"/>
    <w:rsid w:val="00836D4A"/>
    <w:rsid w:val="00837497"/>
    <w:rsid w:val="00843D8D"/>
    <w:rsid w:val="00865360"/>
    <w:rsid w:val="00866461"/>
    <w:rsid w:val="0088269C"/>
    <w:rsid w:val="00883411"/>
    <w:rsid w:val="00885149"/>
    <w:rsid w:val="00891667"/>
    <w:rsid w:val="0089769D"/>
    <w:rsid w:val="008B4D74"/>
    <w:rsid w:val="008D779D"/>
    <w:rsid w:val="008F0BA5"/>
    <w:rsid w:val="00917DAA"/>
    <w:rsid w:val="00922362"/>
    <w:rsid w:val="0093603B"/>
    <w:rsid w:val="009413FE"/>
    <w:rsid w:val="00946F3A"/>
    <w:rsid w:val="00957257"/>
    <w:rsid w:val="00967A3C"/>
    <w:rsid w:val="00981893"/>
    <w:rsid w:val="00992C49"/>
    <w:rsid w:val="009A2A8F"/>
    <w:rsid w:val="009B363A"/>
    <w:rsid w:val="009B6AC7"/>
    <w:rsid w:val="009C0094"/>
    <w:rsid w:val="009D1D56"/>
    <w:rsid w:val="009D741C"/>
    <w:rsid w:val="009E0355"/>
    <w:rsid w:val="00A31802"/>
    <w:rsid w:val="00A344B3"/>
    <w:rsid w:val="00A4481A"/>
    <w:rsid w:val="00A469DB"/>
    <w:rsid w:val="00A61A9B"/>
    <w:rsid w:val="00A65054"/>
    <w:rsid w:val="00A65D0A"/>
    <w:rsid w:val="00A666AB"/>
    <w:rsid w:val="00A93745"/>
    <w:rsid w:val="00A958DA"/>
    <w:rsid w:val="00AA475A"/>
    <w:rsid w:val="00AB4750"/>
    <w:rsid w:val="00AB5C92"/>
    <w:rsid w:val="00AC532A"/>
    <w:rsid w:val="00AF69CA"/>
    <w:rsid w:val="00B01B35"/>
    <w:rsid w:val="00B3340A"/>
    <w:rsid w:val="00B51D00"/>
    <w:rsid w:val="00B6381A"/>
    <w:rsid w:val="00B779E1"/>
    <w:rsid w:val="00B83478"/>
    <w:rsid w:val="00B907B1"/>
    <w:rsid w:val="00B93A37"/>
    <w:rsid w:val="00B96C66"/>
    <w:rsid w:val="00BA2631"/>
    <w:rsid w:val="00BA4D57"/>
    <w:rsid w:val="00BA525D"/>
    <w:rsid w:val="00BA6977"/>
    <w:rsid w:val="00BC1A39"/>
    <w:rsid w:val="00BC36D5"/>
    <w:rsid w:val="00BC45AF"/>
    <w:rsid w:val="00BD481E"/>
    <w:rsid w:val="00BE2ED9"/>
    <w:rsid w:val="00BF0B54"/>
    <w:rsid w:val="00C019C2"/>
    <w:rsid w:val="00C20F89"/>
    <w:rsid w:val="00C2675F"/>
    <w:rsid w:val="00C3534E"/>
    <w:rsid w:val="00C354DC"/>
    <w:rsid w:val="00C411A6"/>
    <w:rsid w:val="00C41E95"/>
    <w:rsid w:val="00C43B19"/>
    <w:rsid w:val="00C64E03"/>
    <w:rsid w:val="00C820F0"/>
    <w:rsid w:val="00C91A96"/>
    <w:rsid w:val="00C91B5C"/>
    <w:rsid w:val="00C9478C"/>
    <w:rsid w:val="00C972C1"/>
    <w:rsid w:val="00CB7948"/>
    <w:rsid w:val="00CC19F3"/>
    <w:rsid w:val="00CF591C"/>
    <w:rsid w:val="00D0007E"/>
    <w:rsid w:val="00D22CDC"/>
    <w:rsid w:val="00D314B8"/>
    <w:rsid w:val="00D32C09"/>
    <w:rsid w:val="00D4403D"/>
    <w:rsid w:val="00D4457E"/>
    <w:rsid w:val="00D6441F"/>
    <w:rsid w:val="00D76029"/>
    <w:rsid w:val="00D77F13"/>
    <w:rsid w:val="00D81011"/>
    <w:rsid w:val="00D93FF4"/>
    <w:rsid w:val="00DA04D2"/>
    <w:rsid w:val="00DA1FE2"/>
    <w:rsid w:val="00DA3021"/>
    <w:rsid w:val="00DB2937"/>
    <w:rsid w:val="00DB429A"/>
    <w:rsid w:val="00DC101F"/>
    <w:rsid w:val="00DC628D"/>
    <w:rsid w:val="00DE00D8"/>
    <w:rsid w:val="00DE05D7"/>
    <w:rsid w:val="00E123E2"/>
    <w:rsid w:val="00E15704"/>
    <w:rsid w:val="00E17FA1"/>
    <w:rsid w:val="00E2568C"/>
    <w:rsid w:val="00E322DB"/>
    <w:rsid w:val="00E43298"/>
    <w:rsid w:val="00E555FF"/>
    <w:rsid w:val="00E64037"/>
    <w:rsid w:val="00E73DA1"/>
    <w:rsid w:val="00E76F5E"/>
    <w:rsid w:val="00E77424"/>
    <w:rsid w:val="00E81DDA"/>
    <w:rsid w:val="00E874E5"/>
    <w:rsid w:val="00EB0D8C"/>
    <w:rsid w:val="00EC1358"/>
    <w:rsid w:val="00EC52BC"/>
    <w:rsid w:val="00ED0269"/>
    <w:rsid w:val="00ED0C90"/>
    <w:rsid w:val="00EE0A16"/>
    <w:rsid w:val="00EE72F0"/>
    <w:rsid w:val="00EF4DD6"/>
    <w:rsid w:val="00F15CB0"/>
    <w:rsid w:val="00F230F7"/>
    <w:rsid w:val="00F369BB"/>
    <w:rsid w:val="00F36CBA"/>
    <w:rsid w:val="00F45745"/>
    <w:rsid w:val="00F51E0E"/>
    <w:rsid w:val="00F51ECD"/>
    <w:rsid w:val="00F64C0C"/>
    <w:rsid w:val="00F71408"/>
    <w:rsid w:val="00F738A3"/>
    <w:rsid w:val="00F77251"/>
    <w:rsid w:val="00F86FE3"/>
    <w:rsid w:val="00F8778D"/>
    <w:rsid w:val="00F87B33"/>
    <w:rsid w:val="00F90D2F"/>
    <w:rsid w:val="00F91C3C"/>
    <w:rsid w:val="00FA1BC5"/>
    <w:rsid w:val="00FA2AC0"/>
    <w:rsid w:val="00FA5A19"/>
    <w:rsid w:val="00FA5A59"/>
    <w:rsid w:val="00FA6BEC"/>
    <w:rsid w:val="00FB7BDC"/>
    <w:rsid w:val="00FD550C"/>
    <w:rsid w:val="00FE2C31"/>
    <w:rsid w:val="00FF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AC7C551F-2D5C-4ED3-9D08-E9329AADC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7B1"/>
    <w:pPr>
      <w:bidi/>
    </w:pPr>
    <w:rPr>
      <w:rFonts w:cs="Traditional Arabic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07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7F441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7F4414"/>
    <w:rPr>
      <w:rFonts w:ascii="Cambria" w:eastAsia="Times New Roman" w:hAnsi="Cambria" w:cs="Times New Roman"/>
      <w:b/>
      <w:bCs/>
      <w:noProof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DCDDE-1586-44CC-8F67-52FD42418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Faculty of Engineering</Company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sedh</cp:lastModifiedBy>
  <cp:revision>10</cp:revision>
  <cp:lastPrinted>2016-01-31T14:14:00Z</cp:lastPrinted>
  <dcterms:created xsi:type="dcterms:W3CDTF">2020-01-20T00:27:00Z</dcterms:created>
  <dcterms:modified xsi:type="dcterms:W3CDTF">2020-02-15T00:02:00Z</dcterms:modified>
</cp:coreProperties>
</file>