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BB" w:rsidRPr="008B75F0" w:rsidRDefault="00EC46BB" w:rsidP="00EC46BB">
      <w:pPr>
        <w:tabs>
          <w:tab w:val="left" w:pos="5103"/>
        </w:tabs>
        <w:spacing w:line="240" w:lineRule="auto"/>
        <w:sectPr w:rsidR="00EC46BB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D20F" wp14:editId="3D5B6C35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A727FD" w:rsidP="00EC46BB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Hao Zhang</w:t>
                            </w:r>
                          </w:p>
                          <w:p w:rsidR="00EC46BB" w:rsidRPr="00E17FE9" w:rsidRDefault="00EC46BB" w:rsidP="00EC46BB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4D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:rsidR="00EC46BB" w:rsidRPr="00E17FE9" w:rsidRDefault="00A727FD" w:rsidP="00EC46BB">
                      <w:pPr>
                        <w:pStyle w:val="Wri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Hao Zhang</w:t>
                      </w:r>
                    </w:p>
                    <w:p w:rsidR="00EC46BB" w:rsidRPr="00E17FE9" w:rsidRDefault="00EC46BB" w:rsidP="00EC46BB">
                      <w:pPr>
                        <w:pStyle w:val="af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029" wp14:editId="43D45CF7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</w:t>
                            </w:r>
                            <w:proofErr w:type="spellEnd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 xml:space="preserve"> University of Applied Sciences</w:t>
                            </w:r>
                          </w:p>
                          <w:p w:rsidR="00EC46BB" w:rsidRPr="00E17FE9" w:rsidRDefault="00CB1091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 of Engineering</w:t>
                            </w:r>
                          </w:p>
                          <w:p w:rsidR="00EC46BB" w:rsidRPr="00CB1091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Information Technology</w:t>
                            </w:r>
                          </w:p>
                          <w:p w:rsidR="00EC46BB" w:rsidRPr="00CB1091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CB1091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Bachelor’s Thesis</w:t>
                            </w:r>
                          </w:p>
                          <w:p w:rsidR="00EC46BB" w:rsidRPr="00A727FD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color w:val="FF0000"/>
                              </w:rPr>
                            </w:pP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12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A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pril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201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F029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:rsidR="00EC46BB" w:rsidRPr="00E17FE9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</w:t>
                      </w:r>
                      <w:proofErr w:type="spellEnd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 xml:space="preserve"> University of Applied Sciences</w:t>
                      </w:r>
                    </w:p>
                    <w:p w:rsidR="00EC46BB" w:rsidRPr="00E17FE9" w:rsidRDefault="00CB1091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 of Engineering</w:t>
                      </w:r>
                    </w:p>
                    <w:p w:rsidR="00EC46BB" w:rsidRPr="00CB1091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Information Technology</w:t>
                      </w:r>
                    </w:p>
                    <w:p w:rsidR="00EC46BB" w:rsidRPr="00CB1091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CB1091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Bachelor’s Thesis</w:t>
                      </w:r>
                    </w:p>
                    <w:p w:rsidR="00EC46BB" w:rsidRPr="00A727FD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color w:val="FF0000"/>
                        </w:rPr>
                      </w:pP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12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A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pril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201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C055EA" w:rsidRPr="00CB1091" w:rsidTr="003A1CF8">
        <w:trPr>
          <w:trHeight w:hRule="exact" w:val="1531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Title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Number of Pages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Hao Zhang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Title of the Thesis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 xml:space="preserve">xx pages + x appendices </w:t>
            </w:r>
          </w:p>
          <w:p w:rsidR="00C055EA" w:rsidRPr="00C75EB3" w:rsidRDefault="00CB1091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30 August 2018</w:t>
            </w:r>
          </w:p>
        </w:tc>
      </w:tr>
      <w:tr w:rsidR="00C055EA" w:rsidRPr="00C75EB3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Bachelor of Engineering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 xml:space="preserve">Degree </w:t>
            </w:r>
            <w:proofErr w:type="spellStart"/>
            <w:r w:rsidRPr="00C75EB3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szCs w:val="22"/>
                <w:lang w:val="en-US"/>
              </w:rPr>
            </w:pPr>
            <w:r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Mobile Solutions</w:t>
            </w:r>
          </w:p>
        </w:tc>
      </w:tr>
      <w:tr w:rsidR="00C055EA" w:rsidRPr="00CB1091" w:rsidTr="003A1CF8">
        <w:trPr>
          <w:trHeight w:val="79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Project Manager)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Principal Lecturer)</w:t>
            </w:r>
          </w:p>
        </w:tc>
      </w:tr>
      <w:tr w:rsidR="00C055EA" w:rsidRPr="00CB1091" w:rsidTr="003A1CF8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bookmarkStart w:id="0" w:name="_GoBack"/>
            <w:bookmarkEnd w:id="0"/>
          </w:p>
        </w:tc>
      </w:tr>
      <w:tr w:rsidR="00C055EA" w:rsidRPr="00C75EB3" w:rsidTr="003A1CF8">
        <w:tc>
          <w:tcPr>
            <w:tcW w:w="2880" w:type="dxa"/>
            <w:gridSpan w:val="2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</w:tc>
      </w:tr>
    </w:tbl>
    <w:p w:rsidR="00C055EA" w:rsidRPr="00C75EB3" w:rsidRDefault="00C055EA" w:rsidP="00C055EA">
      <w:pPr>
        <w:rPr>
          <w:lang w:val="en-US"/>
        </w:rPr>
        <w:sectPr w:rsidR="00C055EA" w:rsidRPr="00C75EB3">
          <w:headerReference w:type="default" r:id="rId10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C75EB3" w:rsidRDefault="00C055EA" w:rsidP="00C055EA">
      <w:pPr>
        <w:rPr>
          <w:lang w:val="en-US"/>
        </w:rPr>
      </w:pPr>
    </w:p>
    <w:p w:rsidR="00C055EA" w:rsidRPr="00C75EB3" w:rsidRDefault="00C055EA" w:rsidP="00C055EA">
      <w:pPr>
        <w:pStyle w:val="TOCHeading1"/>
        <w:rPr>
          <w:lang w:val="en-US"/>
        </w:rPr>
      </w:pPr>
      <w:r w:rsidRPr="00C75EB3">
        <w:rPr>
          <w:lang w:val="en-US"/>
        </w:rPr>
        <w:t>Contents</w:t>
      </w:r>
    </w:p>
    <w:p w:rsidR="00C055EA" w:rsidRPr="00C75EB3" w:rsidRDefault="00C055EA" w:rsidP="00C055EA">
      <w:pPr>
        <w:pStyle w:val="TOCunnumbereditem"/>
        <w:rPr>
          <w:lang w:val="en-US"/>
        </w:rPr>
      </w:pPr>
      <w:r>
        <w:rPr>
          <w:lang w:val="en-US"/>
        </w:rPr>
        <w:t>List of Abbreviations</w:t>
      </w:r>
    </w:p>
    <w:p w:rsidR="00C055EA" w:rsidRDefault="00C055EA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 w:rsidRPr="00C75EB3">
        <w:rPr>
          <w:lang w:val="en-US"/>
        </w:rPr>
        <w:fldChar w:fldCharType="begin"/>
      </w:r>
      <w:r w:rsidRPr="00C75EB3">
        <w:rPr>
          <w:lang w:val="en-US"/>
        </w:rPr>
        <w:instrText xml:space="preserve"> TOC \o "1-3" \h \z \u </w:instrText>
      </w:r>
      <w:r w:rsidRPr="00C75EB3">
        <w:rPr>
          <w:lang w:val="en-US"/>
        </w:rPr>
        <w:fldChar w:fldCharType="separate"/>
      </w:r>
      <w:hyperlink w:anchor="_Toc491951623" w:history="1">
        <w:r w:rsidRPr="001B32BA">
          <w:rPr>
            <w:rStyle w:val="a7"/>
          </w:rPr>
          <w:t>1</w:t>
        </w:r>
        <w:r>
          <w:rPr>
            <w:rFonts w:eastAsiaTheme="minorEastAsia" w:cstheme="minorBidi"/>
            <w:lang w:eastAsia="fi-FI"/>
          </w:rPr>
          <w:tab/>
        </w:r>
        <w:r w:rsidRPr="001B32BA">
          <w:rPr>
            <w:rStyle w:val="a7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727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55EA" w:rsidRDefault="00B55836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 w:rsidR="00C055EA" w:rsidRPr="001B32BA">
          <w:rPr>
            <w:rStyle w:val="a7"/>
            <w:lang w:val="en-US"/>
          </w:rPr>
          <w:t>2</w:t>
        </w:r>
        <w:r w:rsidR="00C055EA">
          <w:rPr>
            <w:rFonts w:eastAsiaTheme="minorEastAsia" w:cstheme="minorBidi"/>
            <w:lang w:eastAsia="fi-FI"/>
          </w:rPr>
          <w:tab/>
        </w:r>
        <w:r w:rsidR="00C055EA" w:rsidRPr="001B32BA">
          <w:rPr>
            <w:rStyle w:val="a7"/>
            <w:lang w:val="en-US"/>
          </w:rPr>
          <w:t>Chapter Heading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_Toc491951624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Default="00B55836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5" w:history="1">
        <w:r w:rsidR="00C055EA" w:rsidRPr="001B32BA">
          <w:rPr>
            <w:rStyle w:val="a7"/>
            <w:noProof/>
            <w:lang w:val="en-US"/>
          </w:rPr>
          <w:t>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_Toc491951625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B55836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6" w:history="1">
        <w:r w:rsidR="00C055EA" w:rsidRPr="001B32BA">
          <w:rPr>
            <w:rStyle w:val="a7"/>
            <w:noProof/>
            <w:lang w:val="en-US"/>
          </w:rPr>
          <w:t>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_Toc491951626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B55836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7" w:history="1">
        <w:r w:rsidR="00C055EA" w:rsidRPr="001B32BA">
          <w:rPr>
            <w:rStyle w:val="a7"/>
            <w:noProof/>
            <w:lang w:val="en-US"/>
          </w:rPr>
          <w:t>2.2.1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_Toc491951627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B55836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8" w:history="1">
        <w:r w:rsidR="00C055EA" w:rsidRPr="001B32BA">
          <w:rPr>
            <w:rStyle w:val="a7"/>
            <w:noProof/>
            <w:lang w:val="en-US"/>
          </w:rPr>
          <w:t>2.2.2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_Toc491951628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B55836" w:rsidP="00C055EA">
      <w:pPr>
        <w:pStyle w:val="TOC1"/>
        <w:rPr>
          <w:rFonts w:eastAsiaTheme="minorEastAsia" w:cstheme="minorBidi"/>
          <w:lang w:eastAsia="fi-FI"/>
        </w:rPr>
      </w:pPr>
      <w:hyperlink w:anchor="_Toc491951629" w:history="1">
        <w:r w:rsidR="00C055EA" w:rsidRPr="001B32BA">
          <w:rPr>
            <w:rStyle w:val="a7"/>
            <w:lang w:val="en-US"/>
          </w:rPr>
          <w:t>References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_Toc491951629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Pr="00AC468F" w:rsidRDefault="00C055EA" w:rsidP="00C055EA">
      <w:pPr>
        <w:pStyle w:val="TOCunnumbereditem"/>
        <w:rPr>
          <w:lang w:val="en-US"/>
        </w:rPr>
      </w:pPr>
      <w:r w:rsidRPr="00C75EB3">
        <w:rPr>
          <w:lang w:val="en-US"/>
        </w:rPr>
        <w:fldChar w:fldCharType="end"/>
      </w:r>
      <w:r w:rsidRPr="00AC468F">
        <w:rPr>
          <w:lang w:val="en-US"/>
        </w:rPr>
        <w:t>Appendices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1. Title of the Appendix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2. Title of the Appendix</w:t>
      </w:r>
    </w:p>
    <w:p w:rsidR="00C055EA" w:rsidRPr="00AC468F" w:rsidRDefault="00C055EA" w:rsidP="00C055E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C468F">
        <w:rPr>
          <w:lang w:val="en-US"/>
        </w:rPr>
        <w:br w:type="page"/>
      </w:r>
    </w:p>
    <w:p w:rsidR="00C055EA" w:rsidRPr="00C75EB3" w:rsidRDefault="00C055EA" w:rsidP="00C055EA">
      <w:pPr>
        <w:pStyle w:val="Listofabbreviationsheading"/>
        <w:rPr>
          <w:lang w:val="en-US"/>
        </w:rPr>
      </w:pPr>
      <w:r w:rsidRPr="00C75EB3">
        <w:rPr>
          <w:rFonts w:cstheme="majorHAnsi"/>
          <w:lang w:val="en-US"/>
        </w:rPr>
        <w:lastRenderedPageBreak/>
        <w:t>List of Abbreviations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ORM</w:t>
      </w:r>
      <w:r w:rsidRPr="00AC468F">
        <w:rPr>
          <w:lang w:val="en-US"/>
        </w:rPr>
        <w:tab/>
      </w:r>
      <w:r>
        <w:rPr>
          <w:lang w:val="en-US"/>
        </w:rPr>
        <w:t xml:space="preserve">Object-relational mapping. The set of rules for </w:t>
      </w:r>
      <w:r w:rsidR="002C0B47">
        <w:rPr>
          <w:lang w:val="en-US"/>
        </w:rPr>
        <w:t>mapping objects in a programming language to records in a relational database</w:t>
      </w:r>
      <w:r>
        <w:rPr>
          <w:lang w:val="en-US"/>
        </w:rPr>
        <w:t>, and vice versa.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DBMS</w:t>
      </w:r>
      <w:r w:rsidRPr="00AC468F">
        <w:rPr>
          <w:lang w:val="en-US"/>
        </w:rPr>
        <w:tab/>
      </w:r>
      <w:r>
        <w:rPr>
          <w:lang w:val="en-US"/>
        </w:rPr>
        <w:t>Database management system. Software for maintaining, querying and updating data and metadata in a database.</w:t>
      </w:r>
    </w:p>
    <w:p w:rsidR="00C055EA" w:rsidRPr="00AC468F" w:rsidRDefault="00C055EA" w:rsidP="00C055EA">
      <w:pPr>
        <w:pStyle w:val="BodyText1"/>
        <w:rPr>
          <w:lang w:val="en-US"/>
        </w:rPr>
      </w:pPr>
    </w:p>
    <w:p w:rsidR="00C055EA" w:rsidRPr="00AC468F" w:rsidRDefault="00C055EA" w:rsidP="00C055EA">
      <w:pPr>
        <w:pStyle w:val="BodyText1"/>
        <w:rPr>
          <w:lang w:val="en-US"/>
        </w:rPr>
        <w:sectPr w:rsidR="00C055EA" w:rsidRPr="00AC468F" w:rsidSect="001E7CA1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AC468F" w:rsidRDefault="00C055EA" w:rsidP="00C055EA">
      <w:pPr>
        <w:pStyle w:val="1"/>
        <w:rPr>
          <w:rFonts w:asciiTheme="minorHAnsi" w:hAnsiTheme="minorHAnsi"/>
        </w:rPr>
      </w:pPr>
      <w:bookmarkStart w:id="1" w:name="_Toc491951623"/>
      <w:r w:rsidRPr="00AC468F">
        <w:rPr>
          <w:rFonts w:asciiTheme="minorHAnsi" w:hAnsiTheme="minorHAnsi"/>
        </w:rPr>
        <w:lastRenderedPageBreak/>
        <w:t>Introduction</w:t>
      </w:r>
      <w:bookmarkEnd w:id="1"/>
    </w:p>
    <w:p w:rsidR="00C055EA" w:rsidRDefault="00C055EA" w:rsidP="00C055EA">
      <w:pPr>
        <w:pStyle w:val="BodyText1"/>
        <w:rPr>
          <w:lang w:val="en-US"/>
        </w:rPr>
      </w:pPr>
      <w:r w:rsidRPr="00AC468F">
        <w:rPr>
          <w:lang w:val="en-US"/>
        </w:rPr>
        <w:t xml:space="preserve">Write the introduction of your thesis here. </w:t>
      </w:r>
      <w:r w:rsidRPr="00F658EA">
        <w:rPr>
          <w:lang w:val="en-US"/>
        </w:rPr>
        <w:t>Use</w:t>
      </w:r>
      <w:r w:rsidR="002C0B47">
        <w:rPr>
          <w:lang w:val="en-US"/>
        </w:rPr>
        <w:t xml:space="preserve"> the</w:t>
      </w:r>
      <w:r w:rsidRPr="00F658EA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658EA">
        <w:rPr>
          <w:lang w:val="en-US"/>
        </w:rPr>
        <w:t xml:space="preserve"> style for normal text. </w:t>
      </w:r>
      <w:r>
        <w:rPr>
          <w:lang w:val="en-US"/>
        </w:rPr>
        <w:t xml:space="preserve">Likewise, use styles </w:t>
      </w:r>
      <w:r w:rsidRPr="00CA4B97">
        <w:rPr>
          <w:rStyle w:val="Emphasizedconcept"/>
        </w:rPr>
        <w:t>Heading 1</w:t>
      </w:r>
      <w:r>
        <w:rPr>
          <w:lang w:val="en-US"/>
        </w:rPr>
        <w:t xml:space="preserve">, </w:t>
      </w:r>
      <w:r w:rsidRPr="00CA4B97">
        <w:rPr>
          <w:rStyle w:val="Emphasizedconcept"/>
        </w:rPr>
        <w:t>Heading 2</w:t>
      </w:r>
      <w:r>
        <w:rPr>
          <w:lang w:val="en-US"/>
        </w:rPr>
        <w:t xml:space="preserve">, and </w:t>
      </w:r>
      <w:r w:rsidRPr="00CA4B97">
        <w:rPr>
          <w:rStyle w:val="Emphasizedconcept"/>
        </w:rPr>
        <w:t>Heading 3</w:t>
      </w:r>
      <w:r>
        <w:rPr>
          <w:lang w:val="en-US"/>
        </w:rPr>
        <w:t xml:space="preserve"> for headings. As you apply the predefined styles, the text will automatically format correctly: the line spacing will be 1.5, both edges will be justified, and the text will be hyphenated.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The last line of a paragraph can be left hanging, that is, it does not have to reach the right margin.</w:t>
      </w:r>
    </w:p>
    <w:p w:rsidR="00C055EA" w:rsidRPr="0059516D" w:rsidRDefault="00C055EA" w:rsidP="00C055EA">
      <w:pPr>
        <w:rPr>
          <w:lang w:val="en-US"/>
        </w:rPr>
      </w:pPr>
      <w:r w:rsidRPr="0059516D">
        <w:rPr>
          <w:lang w:val="en-US"/>
        </w:rPr>
        <w:t>Begin a new paragraph at the left margin, that is, do not indent the first line.</w:t>
      </w:r>
    </w:p>
    <w:p w:rsidR="00C055EA" w:rsidRPr="00C75EB3" w:rsidRDefault="00C055EA" w:rsidP="00C055EA">
      <w:pPr>
        <w:pStyle w:val="1"/>
        <w:rPr>
          <w:rFonts w:asciiTheme="minorHAnsi" w:hAnsiTheme="minorHAnsi"/>
          <w:lang w:val="en-US"/>
        </w:rPr>
      </w:pPr>
      <w:bookmarkStart w:id="2" w:name="_Toc491951624"/>
      <w:r w:rsidRPr="00C75EB3">
        <w:rPr>
          <w:rFonts w:asciiTheme="minorHAnsi" w:hAnsiTheme="minorHAnsi"/>
          <w:lang w:val="en-US"/>
        </w:rPr>
        <w:t>Chapter Heading</w:t>
      </w:r>
      <w:bookmarkEnd w:id="2"/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3" w:name="_Toc491951625"/>
      <w:r w:rsidRPr="00C75EB3">
        <w:rPr>
          <w:lang w:val="en-US"/>
        </w:rPr>
        <w:t>Subheading</w:t>
      </w:r>
      <w:bookmarkEnd w:id="3"/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Label each figure and table appropriately. Provide a number, title and reference (if needed) below each figure and above each table</w:t>
      </w:r>
      <w:r w:rsidR="002C0B47">
        <w:rPr>
          <w:lang w:val="en-US"/>
        </w:rPr>
        <w:t>. Make sure to mention all figures and tables in the text.</w:t>
      </w:r>
      <w:r w:rsidRPr="0059516D">
        <w:rPr>
          <w:lang w:val="en-US"/>
        </w:rPr>
        <w:t xml:space="preserve"> </w:t>
      </w:r>
      <w:r w:rsidR="002C0B47">
        <w:rPr>
          <w:lang w:val="en-US"/>
        </w:rPr>
        <w:t>E</w:t>
      </w:r>
      <w:r w:rsidRPr="0059516D">
        <w:rPr>
          <w:lang w:val="en-US"/>
        </w:rPr>
        <w:t>ach figure and table must be explained in the text and referred to by its number (… as figure 1 illustrates. /as summarized in table 1.).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Apply</w:t>
      </w:r>
      <w:r w:rsidR="002C0B47">
        <w:rPr>
          <w:lang w:val="en-US"/>
        </w:rPr>
        <w:t xml:space="preserve"> the</w:t>
      </w:r>
      <w:r w:rsidRPr="00C47D21">
        <w:rPr>
          <w:lang w:val="en-US"/>
        </w:rPr>
        <w:t xml:space="preserve"> </w:t>
      </w:r>
      <w:r w:rsidRPr="00CA4B97">
        <w:rPr>
          <w:rStyle w:val="Emphasizedconcept"/>
        </w:rPr>
        <w:t>Figure</w:t>
      </w:r>
      <w:r w:rsidRPr="00C47D21">
        <w:rPr>
          <w:lang w:val="en-US"/>
        </w:rPr>
        <w:t xml:space="preserve"> style for each image. </w:t>
      </w:r>
      <w:r>
        <w:rPr>
          <w:lang w:val="en-US"/>
        </w:rPr>
        <w:t>This is necessary in order to prevent a page break from occurring between the figure and its caption.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Figure caption</w:t>
      </w:r>
      <w:r>
        <w:rPr>
          <w:lang w:val="en-US"/>
        </w:rPr>
        <w:t xml:space="preserve"> style is applied for the figure’s caption. </w:t>
      </w:r>
      <w:r w:rsidRPr="0059516D">
        <w:rPr>
          <w:lang w:val="en-US"/>
        </w:rPr>
        <w:t xml:space="preserve">This causes the </w:t>
      </w:r>
      <w:r>
        <w:rPr>
          <w:lang w:val="en-US"/>
        </w:rPr>
        <w:t>figures</w:t>
      </w:r>
      <w:r w:rsidRPr="0059516D">
        <w:rPr>
          <w:lang w:val="en-US"/>
        </w:rPr>
        <w:t xml:space="preserve"> to be numbered automatically.</w:t>
      </w:r>
    </w:p>
    <w:p w:rsidR="00C055EA" w:rsidRPr="00C75EB3" w:rsidRDefault="00C055EA" w:rsidP="00C055EA">
      <w:pPr>
        <w:pStyle w:val="Figure"/>
        <w:rPr>
          <w:lang w:val="en-US"/>
        </w:rPr>
      </w:pPr>
      <w:r w:rsidRPr="006F52DD">
        <w:lastRenderedPageBreak/>
        <w:drawing>
          <wp:inline distT="0" distB="0" distL="0" distR="0" wp14:anchorId="4806C6D0" wp14:editId="4705EB16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55EA" w:rsidRPr="009E6A9E" w:rsidRDefault="00C055EA" w:rsidP="00754290">
      <w:pPr>
        <w:pStyle w:val="Figurecaption"/>
      </w:pPr>
      <w:r w:rsidRPr="009E6A9E">
        <w:t xml:space="preserve">Virtual studies completed by </w:t>
      </w:r>
      <w:proofErr w:type="spellStart"/>
      <w:r w:rsidRPr="008D5AD6">
        <w:t>Metropolia</w:t>
      </w:r>
      <w:proofErr w:type="spellEnd"/>
      <w:r w:rsidRPr="009E6A9E">
        <w:t xml:space="preserve"> students in the academic year 2009-2010.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 xml:space="preserve">There must always be text between a </w:t>
      </w:r>
      <w:r w:rsidRPr="00864B83">
        <w:rPr>
          <w:lang w:val="en-US"/>
        </w:rPr>
        <w:t>figure</w:t>
      </w:r>
      <w:r w:rsidRPr="00C47D21">
        <w:rPr>
          <w:lang w:val="en-US"/>
        </w:rPr>
        <w:t xml:space="preserve"> or table and a new heading.</w:t>
      </w:r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4" w:name="_Toc491951626"/>
      <w:r w:rsidRPr="00C75EB3">
        <w:rPr>
          <w:rFonts w:asciiTheme="minorHAnsi" w:hAnsiTheme="minorHAnsi"/>
          <w:lang w:val="en-US"/>
        </w:rPr>
        <w:t>Subheading</w:t>
      </w:r>
      <w:bookmarkEnd w:id="4"/>
    </w:p>
    <w:p w:rsidR="00C055EA" w:rsidRPr="00754290" w:rsidRDefault="00C055EA" w:rsidP="00754290">
      <w:pPr>
        <w:pStyle w:val="3"/>
      </w:pPr>
      <w:bookmarkStart w:id="5" w:name="_Toc491951627"/>
      <w:r w:rsidRPr="00754290">
        <w:t>Subheading</w:t>
      </w:r>
      <w:bookmarkEnd w:id="5"/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9E6A9E" w:rsidRDefault="00C055EA" w:rsidP="00754290">
      <w:pPr>
        <w:pStyle w:val="Tablecaption"/>
      </w:pPr>
      <w:r w:rsidRPr="009E6A9E">
        <w:t xml:space="preserve">Virtual studies completed by </w:t>
      </w:r>
      <w:proofErr w:type="spellStart"/>
      <w:r w:rsidRPr="009E6A9E">
        <w:t>Metropolia</w:t>
      </w:r>
      <w:proofErr w:type="spellEnd"/>
      <w:r w:rsidRPr="009E6A9E">
        <w:t xml:space="preserve"> students in the academic year 2009-2010.</w:t>
      </w: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Studies completed, ECTS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18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928</w:t>
            </w:r>
          </w:p>
        </w:tc>
      </w:tr>
    </w:tbl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between a figure or tab</w:t>
      </w:r>
      <w:r>
        <w:rPr>
          <w:lang w:val="en-US"/>
        </w:rPr>
        <w:t>le and a new figure or table or</w:t>
      </w:r>
      <w:r w:rsidRPr="006539EC">
        <w:rPr>
          <w:lang w:val="en-US"/>
        </w:rPr>
        <w:t xml:space="preserve"> a new heading.</w:t>
      </w:r>
    </w:p>
    <w:p w:rsidR="00C055EA" w:rsidRPr="00C75EB3" w:rsidRDefault="00C055EA" w:rsidP="00C055EA">
      <w:pPr>
        <w:pStyle w:val="3"/>
        <w:rPr>
          <w:rFonts w:asciiTheme="minorHAnsi" w:hAnsiTheme="minorHAnsi"/>
          <w:lang w:val="en-US"/>
        </w:rPr>
      </w:pPr>
      <w:bookmarkStart w:id="6" w:name="_Toc491951628"/>
      <w:r w:rsidRPr="00C75EB3">
        <w:rPr>
          <w:rFonts w:asciiTheme="minorHAnsi" w:hAnsiTheme="minorHAnsi"/>
          <w:lang w:val="en-US"/>
        </w:rPr>
        <w:lastRenderedPageBreak/>
        <w:t>Subheading</w:t>
      </w:r>
      <w:bookmarkEnd w:id="6"/>
    </w:p>
    <w:p w:rsidR="00C055EA" w:rsidRDefault="00C055EA" w:rsidP="00C055EA">
      <w:pPr>
        <w:pStyle w:val="BodyTextbeforeQuotationorLst"/>
      </w:pPr>
      <w:r w:rsidRPr="00D85A96">
        <w:t>There must always be text or a new subheading below each heading.</w:t>
      </w:r>
    </w:p>
    <w:p w:rsidR="00C055EA" w:rsidRDefault="00C055EA" w:rsidP="00C055EA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Quotation</w:t>
      </w:r>
      <w:r>
        <w:t xml:space="preserve"> style for an indented quotation. For the last paragraph immediately before the quotation, use</w:t>
      </w:r>
      <w:r w:rsidR="002C0B47">
        <w:t xml:space="preserve"> the</w:t>
      </w:r>
      <w:r>
        <w:t xml:space="preserve"> </w:t>
      </w:r>
      <w:r w:rsidRPr="002C0B47">
        <w:rPr>
          <w:rStyle w:val="Emphasizedconcept"/>
        </w:rPr>
        <w:t>Body Text before Quotation</w:t>
      </w:r>
      <w:r w:rsidR="002C0B47">
        <w:rPr>
          <w:rStyle w:val="Emphasizedconcept"/>
        </w:rPr>
        <w:t xml:space="preserve"> or List</w:t>
      </w:r>
      <w:r>
        <w:t xml:space="preserve"> style.</w:t>
      </w:r>
    </w:p>
    <w:p w:rsidR="00C055EA" w:rsidRPr="00D85A96" w:rsidRDefault="00C055EA" w:rsidP="00C055EA">
      <w:pPr>
        <w:pStyle w:val="a9"/>
        <w:rPr>
          <w:lang w:val="en-US"/>
        </w:rPr>
      </w:pPr>
      <w:r w:rsidRPr="00D85A96">
        <w:rPr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C055EA" w:rsidRDefault="00C055EA" w:rsidP="00C055EA">
      <w:pPr>
        <w:pStyle w:val="BodyText1"/>
        <w:rPr>
          <w:lang w:val="en-US"/>
        </w:rPr>
      </w:pPr>
      <w:r w:rsidRPr="00D85A96">
        <w:rPr>
          <w:lang w:val="en-US"/>
        </w:rPr>
        <w:t xml:space="preserve">After an indented direct quotation, continue the text at the left margin </w:t>
      </w:r>
      <w:r>
        <w:rPr>
          <w:lang w:val="en-US"/>
        </w:rPr>
        <w:t>using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>
        <w:rPr>
          <w:lang w:val="en-US"/>
        </w:rPr>
        <w:t xml:space="preserve"> style.</w:t>
      </w:r>
    </w:p>
    <w:p w:rsidR="00C055EA" w:rsidRPr="00D85A96" w:rsidRDefault="00C055EA" w:rsidP="002C0B47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Bulleted list</w:t>
      </w:r>
      <w:r>
        <w:t xml:space="preserve"> style for an in-text list</w:t>
      </w:r>
      <w:r w:rsidRPr="00D85A96">
        <w:t>: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first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>
        <w:rPr>
          <w:lang w:val="en-US"/>
        </w:rPr>
        <w:t>The second item of the list contains a long text that spans more than one row. The left margin will be automatically justified.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third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fourth list item.</w:t>
      </w:r>
    </w:p>
    <w:p w:rsidR="00534F02" w:rsidRDefault="002C0B47" w:rsidP="00C055EA">
      <w:pPr>
        <w:pStyle w:val="BodyText1"/>
        <w:rPr>
          <w:lang w:val="en-US"/>
        </w:rPr>
      </w:pPr>
      <w:r>
        <w:rPr>
          <w:lang w:val="en-US"/>
        </w:rPr>
        <w:t>The items o</w:t>
      </w:r>
      <w:r w:rsidR="00C055EA" w:rsidRPr="00D85A96">
        <w:rPr>
          <w:lang w:val="en-US"/>
        </w:rPr>
        <w:t xml:space="preserve">n the bulleted list begin with a capital letter. </w:t>
      </w:r>
      <w:r w:rsidR="00534F02">
        <w:rPr>
          <w:lang w:val="en-US"/>
        </w:rPr>
        <w:t>An item ends in a full stop if each item on the list is a full sentence.</w:t>
      </w:r>
    </w:p>
    <w:p w:rsidR="00C055EA" w:rsidRPr="00D85A96" w:rsidRDefault="00C055EA" w:rsidP="002C0B47">
      <w:pPr>
        <w:pStyle w:val="BodyTextbeforeQuotationorLst"/>
      </w:pPr>
      <w:r w:rsidRPr="00D85A96">
        <w:t xml:space="preserve">The list items begin with a </w:t>
      </w:r>
      <w:r>
        <w:t>lower-case</w:t>
      </w:r>
      <w:r w:rsidRPr="00D85A96">
        <w:t xml:space="preserve"> letter </w:t>
      </w:r>
      <w:r>
        <w:t>if</w:t>
      </w:r>
      <w:r w:rsidRPr="00D85A96">
        <w:t xml:space="preserve"> the </w:t>
      </w:r>
      <w:r w:rsidRPr="002C0B47">
        <w:t>list</w:t>
      </w:r>
      <w:r w:rsidRPr="00D85A96">
        <w:t xml:space="preserve"> items are not sentences. </w:t>
      </w:r>
      <w:r>
        <w:t xml:space="preserve">The last item is </w:t>
      </w:r>
      <w:r w:rsidR="00534F02">
        <w:t>followed by a full stop</w:t>
      </w:r>
      <w:r>
        <w:t>. Thus, a thesis consists of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words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sentences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paragraphs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sections</w:t>
      </w:r>
      <w:r w:rsidRPr="00C75EB3">
        <w:rPr>
          <w:lang w:val="en-US"/>
        </w:rPr>
        <w:t>.</w:t>
      </w:r>
    </w:p>
    <w:p w:rsidR="00C055EA" w:rsidRDefault="00C055EA" w:rsidP="00C055EA">
      <w:pPr>
        <w:pStyle w:val="BodyText1"/>
        <w:rPr>
          <w:lang w:val="en-US"/>
        </w:rPr>
      </w:pPr>
      <w:r w:rsidRPr="00F7017B">
        <w:rPr>
          <w:lang w:val="en-US"/>
        </w:rPr>
        <w:t xml:space="preserve">After the list, the text continues from the left </w:t>
      </w:r>
      <w:r>
        <w:rPr>
          <w:lang w:val="en-US"/>
        </w:rPr>
        <w:t>margin in</w:t>
      </w:r>
      <w:r w:rsidR="00534F02">
        <w:rPr>
          <w:lang w:val="en-US"/>
        </w:rPr>
        <w:t xml:space="preserve"> the</w:t>
      </w:r>
      <w:r w:rsidRPr="00F7017B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7017B">
        <w:rPr>
          <w:lang w:val="en-US"/>
        </w:rPr>
        <w:t xml:space="preserve"> style.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You can insert numbered formulas that are displayed on separate rows:</w:t>
      </w:r>
    </w:p>
    <w:p w:rsidR="00C055EA" w:rsidRPr="002B7D9C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2B7D9C">
        <w:rPr>
          <w:rFonts w:eastAsiaTheme="minorEastAsia"/>
          <w:lang w:val="en-US"/>
        </w:rPr>
        <w:lastRenderedPageBreak/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Pr="002B7D9C">
        <w:rPr>
          <w:rFonts w:eastAsiaTheme="minorEastAsia"/>
          <w:lang w:val="en-US"/>
        </w:rPr>
        <w:tab/>
        <w:t>(</w:t>
      </w:r>
      <w:r>
        <w:rPr>
          <w:rFonts w:eastAsiaTheme="minorEastAsia"/>
        </w:rPr>
        <w:fldChar w:fldCharType="begin"/>
      </w:r>
      <w:r w:rsidRPr="002B7D9C">
        <w:rPr>
          <w:rFonts w:eastAsiaTheme="minorEastAsia"/>
          <w:lang w:val="en-US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A727FD">
        <w:rPr>
          <w:rFonts w:eastAsiaTheme="minorEastAsia"/>
          <w:noProof/>
          <w:lang w:val="en-US"/>
        </w:rPr>
        <w:t>1</w:t>
      </w:r>
      <w:r>
        <w:rPr>
          <w:rFonts w:eastAsiaTheme="minorEastAsia"/>
        </w:rPr>
        <w:fldChar w:fldCharType="end"/>
      </w:r>
      <w:r w:rsidRPr="002B7D9C">
        <w:rPr>
          <w:rFonts w:eastAsiaTheme="minorEastAsia"/>
          <w:lang w:val="en-US"/>
        </w:rPr>
        <w:t>)</w:t>
      </w:r>
    </w:p>
    <w:p w:rsidR="00C055EA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357E6A">
        <w:rPr>
          <w:rFonts w:eastAsiaTheme="minorEastAsia"/>
          <w:lang w:val="en-US"/>
        </w:rPr>
        <w:t>Insert a new formula by selecting Insert/Quick parts/</w:t>
      </w:r>
      <w:r>
        <w:rPr>
          <w:rFonts w:eastAsiaTheme="minorEastAsia"/>
          <w:lang w:val="en-US"/>
        </w:rPr>
        <w:t xml:space="preserve">Formula (using </w:t>
      </w:r>
      <w:r w:rsidR="00534F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formula function). If you want to use Microsoft equation editor instead of the newer formula function, select Insert/Quick parts/Formula (using MS Equation).</w:t>
      </w:r>
    </w:p>
    <w:p w:rsidR="00C055EA" w:rsidRPr="00EB3346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EB3346">
        <w:rPr>
          <w:rFonts w:eastAsiaTheme="minorEastAsia"/>
          <w:lang w:val="en-US"/>
        </w:rPr>
        <w:t>A</w:t>
      </w:r>
      <w:r w:rsidR="00534F02">
        <w:rPr>
          <w:rFonts w:eastAsiaTheme="minorEastAsia"/>
          <w:lang w:val="en-US"/>
        </w:rPr>
        <w:t>n example of a listing is given below</w:t>
      </w:r>
      <w:r w:rsidRPr="00EB3346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Use </w:t>
      </w:r>
      <w:r w:rsidRPr="00CA4B97">
        <w:rPr>
          <w:rStyle w:val="Emphasizedconcept"/>
        </w:rPr>
        <w:t>Code line</w:t>
      </w:r>
      <w:r>
        <w:rPr>
          <w:rFonts w:eastAsiaTheme="minorEastAsia"/>
          <w:lang w:val="en-US"/>
        </w:rPr>
        <w:t xml:space="preserve"> style to mark code lines, and </w:t>
      </w:r>
      <w:r w:rsidR="00534F02">
        <w:rPr>
          <w:rFonts w:eastAsiaTheme="minorEastAsia"/>
          <w:lang w:val="en-US"/>
        </w:rPr>
        <w:t>create</w:t>
      </w:r>
      <w:r>
        <w:rPr>
          <w:rFonts w:eastAsiaTheme="minorEastAsia"/>
          <w:lang w:val="en-US"/>
        </w:rPr>
        <w:t xml:space="preserve"> indentations with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Tab key. The caption should follow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</w:t>
      </w:r>
      <w:r w:rsidR="00534F02">
        <w:rPr>
          <w:rStyle w:val="Emphasizedconcept"/>
        </w:rPr>
        <w:t>Listing</w:t>
      </w:r>
      <w:r w:rsidRPr="00CA4B97">
        <w:rPr>
          <w:rStyle w:val="Emphasizedconcept"/>
        </w:rPr>
        <w:t xml:space="preserve"> caption</w:t>
      </w:r>
      <w:r>
        <w:rPr>
          <w:rFonts w:eastAsiaTheme="minorEastAsia"/>
          <w:lang w:val="en-US"/>
        </w:rPr>
        <w:t xml:space="preserve"> style.</w:t>
      </w:r>
    </w:p>
    <w:p w:rsidR="00C055EA" w:rsidRPr="004E2E2E" w:rsidRDefault="00C055EA" w:rsidP="00C055EA">
      <w:pPr>
        <w:pStyle w:val="Codeline"/>
      </w:pPr>
      <w:r w:rsidRPr="004E2E2E">
        <w:t xml:space="preserve">def </w:t>
      </w:r>
      <w:proofErr w:type="gramStart"/>
      <w:r w:rsidRPr="004E2E2E">
        <w:t>inventory(</w:t>
      </w:r>
      <w:proofErr w:type="gramEnd"/>
      <w:r w:rsidRPr="004E2E2E">
        <w:t>):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cur = </w:t>
      </w:r>
      <w:proofErr w:type="spellStart"/>
      <w:proofErr w:type="gramStart"/>
      <w:r w:rsidRPr="004E2E2E">
        <w:t>db.cursor</w:t>
      </w:r>
      <w:proofErr w:type="spellEnd"/>
      <w:proofErr w:type="gramEnd"/>
      <w:r w:rsidRPr="004E2E2E">
        <w:t>()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r w:rsidRPr="004E2E2E">
        <w:t>sql</w:t>
      </w:r>
      <w:proofErr w:type="spellEnd"/>
      <w:r w:rsidRPr="004E2E2E">
        <w:t xml:space="preserve"> = "SELECT Description FROM OBJECT WHERE Location='PLAYER'"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proofErr w:type="gramStart"/>
      <w:r w:rsidRPr="004E2E2E">
        <w:t>cur.execute</w:t>
      </w:r>
      <w:proofErr w:type="spellEnd"/>
      <w:proofErr w:type="gramEnd"/>
      <w:r w:rsidRPr="004E2E2E">
        <w:t>(</w:t>
      </w:r>
      <w:proofErr w:type="spellStart"/>
      <w:r w:rsidRPr="004E2E2E">
        <w:t>sql</w:t>
      </w:r>
      <w:proofErr w:type="spellEnd"/>
      <w:r w:rsidRPr="004E2E2E">
        <w:t>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if </w:t>
      </w:r>
      <w:proofErr w:type="spellStart"/>
      <w:proofErr w:type="gramStart"/>
      <w:r w:rsidRPr="004E2E2E">
        <w:t>cur.rowcount</w:t>
      </w:r>
      <w:proofErr w:type="spellEnd"/>
      <w:proofErr w:type="gramEnd"/>
      <w:r w:rsidRPr="004E2E2E">
        <w:t>&gt;=1: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carry the following items:")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 w:rsidRPr="004E2E2E">
        <w:t xml:space="preserve">for row in </w:t>
      </w:r>
      <w:proofErr w:type="spellStart"/>
      <w:proofErr w:type="gramStart"/>
      <w:r w:rsidRPr="004E2E2E">
        <w:t>cur.fetchall</w:t>
      </w:r>
      <w:proofErr w:type="spellEnd"/>
      <w:proofErr w:type="gramEnd"/>
      <w:r w:rsidRPr="004E2E2E">
        <w:t>() 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>
        <w:tab/>
      </w:r>
      <w:r w:rsidRPr="004E2E2E">
        <w:t xml:space="preserve">print (" - " + </w:t>
      </w:r>
      <w:proofErr w:type="gramStart"/>
      <w:r w:rsidRPr="004E2E2E">
        <w:t>row[</w:t>
      </w:r>
      <w:proofErr w:type="gramEnd"/>
      <w:r w:rsidRPr="004E2E2E">
        <w:t>0])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>else: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don't carry anything.")</w:t>
      </w:r>
    </w:p>
    <w:p w:rsidR="00C055EA" w:rsidRPr="00534F02" w:rsidRDefault="00C055EA" w:rsidP="00C055EA">
      <w:pPr>
        <w:pStyle w:val="Codeline"/>
      </w:pPr>
      <w:r>
        <w:tab/>
      </w:r>
      <w:r w:rsidRPr="00534F02">
        <w:t>return</w:t>
      </w:r>
    </w:p>
    <w:p w:rsidR="00C055EA" w:rsidRPr="00534F02" w:rsidRDefault="0073385E" w:rsidP="00534F02">
      <w:pPr>
        <w:pStyle w:val="Listingcaption"/>
      </w:pPr>
      <w:r>
        <w:t xml:space="preserve">A </w:t>
      </w:r>
      <w:r w:rsidR="00C055EA" w:rsidRPr="00534F02">
        <w:t>Python subroutine that outputs information about ob</w:t>
      </w:r>
      <w:r w:rsidR="00534F02" w:rsidRPr="00534F02">
        <w:t>jects in possession of a player</w:t>
      </w:r>
      <w:r w:rsidR="00C055EA" w:rsidRPr="00534F02">
        <w:t>.</w:t>
      </w:r>
    </w:p>
    <w:p w:rsidR="00C055EA" w:rsidRPr="00C75EB3" w:rsidRDefault="00C055EA" w:rsidP="00C055EA">
      <w:pPr>
        <w:pStyle w:val="Listofreferencesheading"/>
        <w:rPr>
          <w:lang w:val="en-US"/>
        </w:rPr>
      </w:pPr>
      <w:bookmarkStart w:id="7" w:name="_Toc491951629"/>
      <w:r w:rsidRPr="008D5AD6">
        <w:rPr>
          <w:lang w:val="en-US"/>
        </w:rPr>
        <w:lastRenderedPageBreak/>
        <w:t>References</w:t>
      </w:r>
      <w:bookmarkEnd w:id="7"/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F7017B">
        <w:rPr>
          <w:lang w:val="en-US"/>
        </w:rPr>
        <w:t>programme</w:t>
      </w:r>
      <w:proofErr w:type="spellEnd"/>
      <w:r w:rsidRPr="00F7017B">
        <w:rPr>
          <w:lang w:val="en-US"/>
        </w:rPr>
        <w:t xml:space="preserve"> or </w:t>
      </w:r>
      <w:r>
        <w:rPr>
          <w:lang w:val="en-US"/>
        </w:rPr>
        <w:t>as agreed with your supervisor.</w:t>
      </w:r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Layout of this page in the author-date (Harvard) referencing system: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6F52DD" w:rsidRDefault="00C055EA" w:rsidP="00C055EA">
      <w:pPr>
        <w:pStyle w:val="BodyText1"/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C055EA" w:rsidRPr="006F52DD" w:rsidRDefault="00C055EA" w:rsidP="00C055EA">
      <w:pPr>
        <w:pStyle w:val="Numberedreference"/>
        <w:numPr>
          <w:ilvl w:val="0"/>
          <w:numId w:val="4"/>
        </w:numPr>
        <w:ind w:left="567" w:hanging="567"/>
      </w:pPr>
      <w:r>
        <w:t>Details of t</w:t>
      </w:r>
      <w:r w:rsidRPr="006F52DD">
        <w:t>he reference Details of the reference Details of the reference Details of the reference Details of the reference.</w:t>
      </w:r>
    </w:p>
    <w:p w:rsidR="00C055EA" w:rsidRDefault="00C055EA" w:rsidP="00C055EA">
      <w:pPr>
        <w:pStyle w:val="Numberedreference"/>
        <w:numPr>
          <w:ilvl w:val="0"/>
          <w:numId w:val="4"/>
        </w:numPr>
        <w:ind w:left="567" w:hanging="567"/>
      </w:pPr>
      <w:r w:rsidRPr="006F52DD"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rPr>
          <w:lang w:val="en-US"/>
        </w:rPr>
      </w:pPr>
    </w:p>
    <w:p w:rsidR="00C055EA" w:rsidRPr="00F7017B" w:rsidRDefault="00C055EA" w:rsidP="00C055EA">
      <w:pPr>
        <w:rPr>
          <w:lang w:val="en-US"/>
        </w:rPr>
        <w:sectPr w:rsidR="00C055EA" w:rsidRPr="00F7017B">
          <w:headerReference w:type="default" r:id="rId17"/>
          <w:footerReference w:type="default" r:id="rId18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59516D" w:rsidRDefault="00C055EA" w:rsidP="00C055EA">
      <w:pPr>
        <w:pStyle w:val="BodyText1"/>
        <w:rPr>
          <w:b/>
          <w:sz w:val="24"/>
          <w:szCs w:val="24"/>
          <w:lang w:val="en-US"/>
        </w:rPr>
      </w:pPr>
      <w:r w:rsidRPr="0059516D"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 Below are the instructions for removing and adding appendices in a way that maintains the head</w:t>
      </w:r>
      <w:r>
        <w:rPr>
          <w:lang w:val="en-US"/>
        </w:rPr>
        <w:t>ers and footers in their correct form.</w:t>
      </w: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removing an unwanted appendix</w:t>
      </w:r>
      <w:r w:rsidRPr="00C75EB3">
        <w:rPr>
          <w:lang w:val="en-US"/>
        </w:rPr>
        <w:t>: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Select the entire page(s) that form the appendix and delete the contents by </w:t>
      </w:r>
      <w:r>
        <w:rPr>
          <w:lang w:val="en-US"/>
        </w:rPr>
        <w:t>hitting</w:t>
      </w:r>
      <w:r w:rsidRPr="002A6E73">
        <w:rPr>
          <w:lang w:val="en-US"/>
        </w:rPr>
        <w:t xml:space="preserve">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>Delete</w:t>
      </w:r>
      <w:r>
        <w:rPr>
          <w:lang w:val="en-US"/>
        </w:rPr>
        <w:t xml:space="preserve"> key</w:t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As you are in the beginning of the empty appendix page (see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 xml:space="preserve">image below), double-click the header of the empty page and press Link to Previous button in the ribbon. </w:t>
      </w:r>
      <w:r>
        <w:rPr>
          <w:lang w:val="en-US"/>
        </w:rPr>
        <w:t>The following dialog</w:t>
      </w:r>
      <w:r w:rsidR="00534F02">
        <w:rPr>
          <w:lang w:val="en-US"/>
        </w:rPr>
        <w:t>ue</w:t>
      </w:r>
      <w:r>
        <w:rPr>
          <w:lang w:val="en-US"/>
        </w:rPr>
        <w:t xml:space="preserve"> window opens:</w:t>
      </w:r>
    </w:p>
    <w:p w:rsidR="00C055EA" w:rsidRDefault="00C055EA" w:rsidP="00C055EA">
      <w:pPr>
        <w:pStyle w:val="leipteksti"/>
        <w:ind w:left="720"/>
      </w:pPr>
      <w:r w:rsidRPr="001218A7">
        <w:rPr>
          <w:noProof/>
          <w:lang w:eastAsia="fi-FI"/>
        </w:rPr>
        <w:drawing>
          <wp:inline distT="0" distB="0" distL="0" distR="0" wp14:anchorId="49187672" wp14:editId="4A84C9E2">
            <wp:extent cx="4404210" cy="854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55EA" w:rsidRDefault="00C055EA" w:rsidP="00C055EA">
      <w:pPr>
        <w:pStyle w:val="leipteksti"/>
        <w:ind w:left="720"/>
      </w:pPr>
      <w:r>
        <w:t>Click Yes.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If necessary, make hidden format information visible by pressing </w:t>
      </w:r>
      <w:r>
        <w:rPr>
          <w:noProof/>
          <w:lang w:eastAsia="fi-FI"/>
        </w:rPr>
        <w:drawing>
          <wp:inline distT="0" distB="0" distL="0" distR="0" wp14:anchorId="6341AE1A" wp14:editId="69C114D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Delete the section break </w:t>
      </w:r>
      <w:r>
        <w:rPr>
          <w:lang w:val="en-US"/>
        </w:rPr>
        <w:t>immediately</w:t>
      </w:r>
      <w:r w:rsidRPr="002A6E73">
        <w:rPr>
          <w:lang w:val="en-US"/>
        </w:rPr>
        <w:t xml:space="preserve"> before the appendix to be removed (see image below).</w:t>
      </w:r>
    </w:p>
    <w:p w:rsidR="00C055EA" w:rsidRDefault="00C055EA" w:rsidP="00C055EA">
      <w:pPr>
        <w:pStyle w:val="leipteksti"/>
        <w:ind w:left="720"/>
      </w:pPr>
      <w:r>
        <w:rPr>
          <w:noProof/>
          <w:lang w:eastAsia="fi-FI"/>
        </w:rPr>
        <w:drawing>
          <wp:inline distT="0" distB="0" distL="0" distR="0" wp14:anchorId="2F48ECBF" wp14:editId="1BAF2C29">
            <wp:extent cx="5419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EA" w:rsidRPr="00F7017B" w:rsidRDefault="00C055EA" w:rsidP="00C055EA">
      <w:pPr>
        <w:pStyle w:val="BodyText1"/>
        <w:rPr>
          <w:lang w:val="en-US"/>
        </w:rPr>
      </w:pP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adding a new appendix</w:t>
      </w:r>
      <w:r w:rsidRPr="00C75EB3">
        <w:rPr>
          <w:lang w:val="en-US"/>
        </w:rPr>
        <w:t>:</w:t>
      </w:r>
    </w:p>
    <w:p w:rsidR="00C055EA" w:rsidRPr="0059516D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59516D">
        <w:rPr>
          <w:lang w:val="en-US"/>
        </w:rPr>
        <w:t xml:space="preserve">Place the cursor </w:t>
      </w:r>
      <w:r w:rsidR="00534F02">
        <w:rPr>
          <w:lang w:val="en-US"/>
        </w:rPr>
        <w:t>at</w:t>
      </w:r>
      <w:r w:rsidRPr="0059516D">
        <w:rPr>
          <w:lang w:val="en-US"/>
        </w:rPr>
        <w:t xml:space="preserve"> the end of the last appendix.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D72F67">
        <w:rPr>
          <w:lang w:val="en-US"/>
        </w:rPr>
        <w:t>Select Page Layout from the menu bar.</w:t>
      </w:r>
      <w:r>
        <w:rPr>
          <w:lang w:val="en-US"/>
        </w:rPr>
        <w:t xml:space="preserve"> From the ribbon, s</w:t>
      </w:r>
      <w:r w:rsidRPr="00D72F67">
        <w:rPr>
          <w:lang w:val="en-US"/>
        </w:rPr>
        <w:t xml:space="preserve">elect </w:t>
      </w:r>
      <w:r>
        <w:rPr>
          <w:lang w:val="en-US"/>
        </w:rPr>
        <w:t>Breaks/Section Breaks/Next P</w:t>
      </w:r>
      <w:r w:rsidRPr="00D72F67">
        <w:rPr>
          <w:lang w:val="en-US"/>
        </w:rPr>
        <w:t>age</w:t>
      </w:r>
      <w:r w:rsidRPr="00911E13">
        <w:rPr>
          <w:lang w:val="en-US"/>
        </w:rPr>
        <w:t xml:space="preserve">. </w:t>
      </w:r>
      <w:r>
        <w:rPr>
          <w:lang w:val="en-US"/>
        </w:rPr>
        <w:t>This causes a new appendix to appear, but the appendix number in the header is not yet correct.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911E13">
        <w:rPr>
          <w:lang w:val="en-US"/>
        </w:rPr>
        <w:t>Double click the header of the new appendix with the wrong appendix number.</w:t>
      </w:r>
      <w:r>
        <w:rPr>
          <w:lang w:val="en-US"/>
        </w:rPr>
        <w:t xml:space="preserve"> I</w:t>
      </w:r>
      <w:r w:rsidR="00534F02">
        <w:rPr>
          <w:lang w:val="en-US"/>
        </w:rPr>
        <w:t>f the option “Link to P</w:t>
      </w:r>
      <w:r>
        <w:rPr>
          <w:lang w:val="en-US"/>
        </w:rPr>
        <w:t>revious” is selected, click the corresponding button to deselect it.</w:t>
      </w:r>
    </w:p>
    <w:p w:rsidR="00C055EA" w:rsidRPr="00C75EB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>
        <w:rPr>
          <w:lang w:val="en-US"/>
        </w:rPr>
        <w:t>Replace the appendix number with the correct number</w:t>
      </w:r>
      <w:r w:rsidRPr="00C75EB3">
        <w:rPr>
          <w:lang w:val="en-US"/>
        </w:rPr>
        <w:t>.</w:t>
      </w:r>
    </w:p>
    <w:p w:rsidR="00C055EA" w:rsidRPr="00911E13" w:rsidRDefault="00C055EA" w:rsidP="00C055EA">
      <w:pPr>
        <w:pStyle w:val="BodyText1"/>
        <w:rPr>
          <w:lang w:val="en-US"/>
        </w:rPr>
      </w:pPr>
      <w:r w:rsidRPr="00911E13">
        <w:rPr>
          <w:lang w:val="en-US"/>
        </w:rPr>
        <w:t>Note that the appendices need to be updated in the table of contents manually.</w:t>
      </w:r>
    </w:p>
    <w:p w:rsidR="00C055EA" w:rsidRPr="00911E13" w:rsidRDefault="00C055EA" w:rsidP="00C055EA">
      <w:pPr>
        <w:pStyle w:val="BodyText1"/>
        <w:rPr>
          <w:lang w:val="en-US"/>
        </w:rPr>
      </w:pPr>
    </w:p>
    <w:p w:rsidR="00C055EA" w:rsidRPr="00911E13" w:rsidRDefault="00C055EA" w:rsidP="00C055EA">
      <w:pPr>
        <w:pStyle w:val="BodyText1"/>
        <w:rPr>
          <w:lang w:val="en-US"/>
        </w:rPr>
        <w:sectPr w:rsidR="00C055EA" w:rsidRPr="00911E13">
          <w:headerReference w:type="default" r:id="rId22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F7017B" w:rsidRDefault="00C055EA" w:rsidP="00C055EA">
      <w:pPr>
        <w:pStyle w:val="BodyText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Pr="00F7017B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</w:t>
      </w:r>
    </w:p>
    <w:p w:rsidR="00C055EA" w:rsidRPr="00F7017B" w:rsidRDefault="00C055EA" w:rsidP="00C055EA">
      <w:pPr>
        <w:rPr>
          <w:lang w:val="en-US"/>
        </w:rPr>
      </w:pPr>
    </w:p>
    <w:p w:rsidR="00600602" w:rsidRPr="00C055EA" w:rsidRDefault="00600602" w:rsidP="00C055EA">
      <w:pPr>
        <w:rPr>
          <w:lang w:val="en-US"/>
        </w:rPr>
      </w:pPr>
    </w:p>
    <w:sectPr w:rsidR="00600602" w:rsidRPr="00C055EA" w:rsidSect="00A60A2E">
      <w:headerReference w:type="default" r:id="rId23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836" w:rsidRDefault="00B55836" w:rsidP="00DA42B6">
      <w:r>
        <w:separator/>
      </w:r>
    </w:p>
  </w:endnote>
  <w:endnote w:type="continuationSeparator" w:id="0">
    <w:p w:rsidR="00B55836" w:rsidRDefault="00B55836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5"/>
    </w:pPr>
    <w:r w:rsidRPr="00AF185E">
      <w:rPr>
        <w:noProof/>
      </w:rPr>
      <w:drawing>
        <wp:anchor distT="0" distB="0" distL="114300" distR="114300" simplePos="0" relativeHeight="251659776" behindDoc="0" locked="0" layoutInCell="1" allowOverlap="1" wp14:anchorId="478BCC88" wp14:editId="593261B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Pr="00600602" w:rsidRDefault="00EC46BB" w:rsidP="00EC46BB">
    <w:pPr>
      <w:pStyle w:val="a5"/>
      <w:jc w:val="right"/>
    </w:pPr>
    <w:r w:rsidRPr="00AF185E">
      <w:rPr>
        <w:noProof/>
      </w:rPr>
      <w:drawing>
        <wp:anchor distT="0" distB="0" distL="114300" distR="114300" simplePos="0" relativeHeight="251662848" behindDoc="0" locked="0" layoutInCell="1" allowOverlap="1" wp14:anchorId="7E1F1E4D" wp14:editId="0ADA78D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3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C055EA" w:rsidRPr="00EC46BB" w:rsidRDefault="00C055EA" w:rsidP="00EC4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836" w:rsidRDefault="00B55836" w:rsidP="00DA42B6">
      <w:r>
        <w:separator/>
      </w:r>
    </w:p>
  </w:footnote>
  <w:footnote w:type="continuationSeparator" w:id="0">
    <w:p w:rsidR="00B55836" w:rsidRDefault="00B55836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3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95C8A53" wp14:editId="6E3377E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Pr="00E721D3" w:rsidRDefault="00C055EA" w:rsidP="00E721D3">
    <w:pPr>
      <w:pStyle w:val="a3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</w:r>
    <w:r w:rsidRPr="00E721D3">
      <w:rPr>
        <w:rFonts w:cs="Tahoma"/>
        <w:szCs w:val="22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 w:rsidP="00A60A2E">
        <w:pPr>
          <w:pStyle w:val="a3"/>
          <w:jc w:val="right"/>
        </w:pPr>
        <w:r>
          <w:t>Appendix 1</w:t>
        </w:r>
      </w:p>
      <w:p w:rsidR="00C055EA" w:rsidRDefault="00C055EA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A727FD">
          <w:rPr>
            <w:noProof/>
          </w:rPr>
          <w:t>2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C055EA" w:rsidRPr="006F63EC" w:rsidRDefault="00C055EA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B83" w:rsidRDefault="00864B83" w:rsidP="00A60A2E">
        <w:pPr>
          <w:pStyle w:val="a3"/>
          <w:jc w:val="right"/>
        </w:pPr>
        <w:r>
          <w:t>Appendix 2</w:t>
        </w:r>
      </w:p>
      <w:p w:rsidR="00864B83" w:rsidRDefault="00864B83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A727FD">
          <w:rPr>
            <w:noProof/>
          </w:rPr>
          <w:t>1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864B83" w:rsidRPr="006F63EC" w:rsidRDefault="00864B83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8032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F4F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B60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87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48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A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D5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C5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040B001D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0C6F34"/>
    <w:multiLevelType w:val="multilevel"/>
    <w:tmpl w:val="E90ACF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s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EC2DD5"/>
    <w:multiLevelType w:val="hybridMultilevel"/>
    <w:tmpl w:val="F7AE832E"/>
    <w:lvl w:ilvl="0" w:tplc="A39E75F6">
      <w:start w:val="1"/>
      <w:numFmt w:val="decimal"/>
      <w:pStyle w:val="Imagecaption"/>
      <w:lvlText w:val="Imag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42B83"/>
    <w:multiLevelType w:val="hybridMultilevel"/>
    <w:tmpl w:val="719E2B80"/>
    <w:lvl w:ilvl="0" w:tplc="461C11BC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8440D"/>
    <w:multiLevelType w:val="hybridMultilevel"/>
    <w:tmpl w:val="46745478"/>
    <w:lvl w:ilvl="0" w:tplc="121C2396">
      <w:start w:val="1"/>
      <w:numFmt w:val="decimal"/>
      <w:pStyle w:val="Listingcaption"/>
      <w:lvlText w:val="Listing %1."/>
      <w:lvlJc w:val="left"/>
      <w:pPr>
        <w:ind w:left="12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32" w:hanging="360"/>
      </w:pPr>
    </w:lvl>
    <w:lvl w:ilvl="2" w:tplc="040B001B" w:tentative="1">
      <w:start w:val="1"/>
      <w:numFmt w:val="lowerRoman"/>
      <w:lvlText w:val="%3."/>
      <w:lvlJc w:val="right"/>
      <w:pPr>
        <w:ind w:left="2652" w:hanging="180"/>
      </w:pPr>
    </w:lvl>
    <w:lvl w:ilvl="3" w:tplc="040B000F" w:tentative="1">
      <w:start w:val="1"/>
      <w:numFmt w:val="decimal"/>
      <w:lvlText w:val="%4."/>
      <w:lvlJc w:val="left"/>
      <w:pPr>
        <w:ind w:left="3372" w:hanging="360"/>
      </w:pPr>
    </w:lvl>
    <w:lvl w:ilvl="4" w:tplc="040B0019" w:tentative="1">
      <w:start w:val="1"/>
      <w:numFmt w:val="lowerLetter"/>
      <w:lvlText w:val="%5."/>
      <w:lvlJc w:val="left"/>
      <w:pPr>
        <w:ind w:left="4092" w:hanging="360"/>
      </w:pPr>
    </w:lvl>
    <w:lvl w:ilvl="5" w:tplc="040B001B" w:tentative="1">
      <w:start w:val="1"/>
      <w:numFmt w:val="lowerRoman"/>
      <w:lvlText w:val="%6."/>
      <w:lvlJc w:val="right"/>
      <w:pPr>
        <w:ind w:left="4812" w:hanging="180"/>
      </w:pPr>
    </w:lvl>
    <w:lvl w:ilvl="6" w:tplc="040B000F" w:tentative="1">
      <w:start w:val="1"/>
      <w:numFmt w:val="decimal"/>
      <w:lvlText w:val="%7."/>
      <w:lvlJc w:val="left"/>
      <w:pPr>
        <w:ind w:left="5532" w:hanging="360"/>
      </w:pPr>
    </w:lvl>
    <w:lvl w:ilvl="7" w:tplc="040B0019" w:tentative="1">
      <w:start w:val="1"/>
      <w:numFmt w:val="lowerLetter"/>
      <w:lvlText w:val="%8."/>
      <w:lvlJc w:val="left"/>
      <w:pPr>
        <w:ind w:left="6252" w:hanging="360"/>
      </w:pPr>
    </w:lvl>
    <w:lvl w:ilvl="8" w:tplc="040B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D5778AA"/>
    <w:multiLevelType w:val="hybridMultilevel"/>
    <w:tmpl w:val="D2744948"/>
    <w:lvl w:ilvl="0" w:tplc="A556430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9"/>
  </w:num>
  <w:num w:numId="9">
    <w:abstractNumId w:val="14"/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FD"/>
    <w:rsid w:val="00012E5B"/>
    <w:rsid w:val="00017C03"/>
    <w:rsid w:val="00033E2E"/>
    <w:rsid w:val="00054746"/>
    <w:rsid w:val="000664F8"/>
    <w:rsid w:val="0007125A"/>
    <w:rsid w:val="000753B0"/>
    <w:rsid w:val="000A5BCC"/>
    <w:rsid w:val="000B0AFB"/>
    <w:rsid w:val="000B4625"/>
    <w:rsid w:val="001234DC"/>
    <w:rsid w:val="00143663"/>
    <w:rsid w:val="001656EF"/>
    <w:rsid w:val="00192394"/>
    <w:rsid w:val="00197DAB"/>
    <w:rsid w:val="001A201B"/>
    <w:rsid w:val="001A4BEB"/>
    <w:rsid w:val="001B26CF"/>
    <w:rsid w:val="001E7CA1"/>
    <w:rsid w:val="0021749C"/>
    <w:rsid w:val="002203FB"/>
    <w:rsid w:val="00273D44"/>
    <w:rsid w:val="002C0B47"/>
    <w:rsid w:val="002C2E64"/>
    <w:rsid w:val="00316F6C"/>
    <w:rsid w:val="00337A62"/>
    <w:rsid w:val="003470D8"/>
    <w:rsid w:val="00347DD1"/>
    <w:rsid w:val="00357E6A"/>
    <w:rsid w:val="00374D20"/>
    <w:rsid w:val="003810B2"/>
    <w:rsid w:val="003A6CD7"/>
    <w:rsid w:val="003B0596"/>
    <w:rsid w:val="003D3396"/>
    <w:rsid w:val="003F0079"/>
    <w:rsid w:val="004152FC"/>
    <w:rsid w:val="00484241"/>
    <w:rsid w:val="00487F91"/>
    <w:rsid w:val="00492FE4"/>
    <w:rsid w:val="00497271"/>
    <w:rsid w:val="004B0CC8"/>
    <w:rsid w:val="004C3790"/>
    <w:rsid w:val="00507BAE"/>
    <w:rsid w:val="00524B1F"/>
    <w:rsid w:val="00534F02"/>
    <w:rsid w:val="005361FA"/>
    <w:rsid w:val="005411EA"/>
    <w:rsid w:val="005474F8"/>
    <w:rsid w:val="005568D3"/>
    <w:rsid w:val="00586CDF"/>
    <w:rsid w:val="00595122"/>
    <w:rsid w:val="0059516D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5A45"/>
    <w:rsid w:val="006539EC"/>
    <w:rsid w:val="00660A04"/>
    <w:rsid w:val="006A43C6"/>
    <w:rsid w:val="006B2EC6"/>
    <w:rsid w:val="006C2AAA"/>
    <w:rsid w:val="006D0237"/>
    <w:rsid w:val="00701D50"/>
    <w:rsid w:val="00703267"/>
    <w:rsid w:val="0073385E"/>
    <w:rsid w:val="007473C8"/>
    <w:rsid w:val="00754290"/>
    <w:rsid w:val="0075433C"/>
    <w:rsid w:val="007579B9"/>
    <w:rsid w:val="00763E2A"/>
    <w:rsid w:val="0077696C"/>
    <w:rsid w:val="007F03A4"/>
    <w:rsid w:val="00802136"/>
    <w:rsid w:val="0082624E"/>
    <w:rsid w:val="008321C4"/>
    <w:rsid w:val="00864B83"/>
    <w:rsid w:val="00864EBB"/>
    <w:rsid w:val="008B75F0"/>
    <w:rsid w:val="008D5AD6"/>
    <w:rsid w:val="008F5DEB"/>
    <w:rsid w:val="00911E13"/>
    <w:rsid w:val="00921D8D"/>
    <w:rsid w:val="00923A51"/>
    <w:rsid w:val="009403E8"/>
    <w:rsid w:val="00972937"/>
    <w:rsid w:val="009827E5"/>
    <w:rsid w:val="00992554"/>
    <w:rsid w:val="009954D1"/>
    <w:rsid w:val="009A6887"/>
    <w:rsid w:val="009B48A0"/>
    <w:rsid w:val="009B61FD"/>
    <w:rsid w:val="009D3C98"/>
    <w:rsid w:val="009E5DBC"/>
    <w:rsid w:val="009E6A9E"/>
    <w:rsid w:val="009F0164"/>
    <w:rsid w:val="009F495F"/>
    <w:rsid w:val="00A0292E"/>
    <w:rsid w:val="00A03A84"/>
    <w:rsid w:val="00A33416"/>
    <w:rsid w:val="00A4455C"/>
    <w:rsid w:val="00A505E2"/>
    <w:rsid w:val="00A5154F"/>
    <w:rsid w:val="00A554DB"/>
    <w:rsid w:val="00A60A2E"/>
    <w:rsid w:val="00A67332"/>
    <w:rsid w:val="00A727FD"/>
    <w:rsid w:val="00A87D94"/>
    <w:rsid w:val="00AC468F"/>
    <w:rsid w:val="00AD0D76"/>
    <w:rsid w:val="00B36756"/>
    <w:rsid w:val="00B5386E"/>
    <w:rsid w:val="00B55836"/>
    <w:rsid w:val="00B82DB8"/>
    <w:rsid w:val="00B91C6B"/>
    <w:rsid w:val="00B96CD7"/>
    <w:rsid w:val="00BC6AFA"/>
    <w:rsid w:val="00BF615D"/>
    <w:rsid w:val="00C055EA"/>
    <w:rsid w:val="00C2507D"/>
    <w:rsid w:val="00C478F1"/>
    <w:rsid w:val="00C47D21"/>
    <w:rsid w:val="00C70964"/>
    <w:rsid w:val="00C71395"/>
    <w:rsid w:val="00C75EB3"/>
    <w:rsid w:val="00C77EC7"/>
    <w:rsid w:val="00C97BD0"/>
    <w:rsid w:val="00CB1091"/>
    <w:rsid w:val="00CB253F"/>
    <w:rsid w:val="00CB68F4"/>
    <w:rsid w:val="00CE6FCD"/>
    <w:rsid w:val="00CE735C"/>
    <w:rsid w:val="00D103B8"/>
    <w:rsid w:val="00D25791"/>
    <w:rsid w:val="00D37B3B"/>
    <w:rsid w:val="00D56B16"/>
    <w:rsid w:val="00D72F67"/>
    <w:rsid w:val="00D74266"/>
    <w:rsid w:val="00D85A96"/>
    <w:rsid w:val="00D97D44"/>
    <w:rsid w:val="00DA42B6"/>
    <w:rsid w:val="00DA5AD4"/>
    <w:rsid w:val="00DD1156"/>
    <w:rsid w:val="00DF2688"/>
    <w:rsid w:val="00E721D3"/>
    <w:rsid w:val="00E72F5D"/>
    <w:rsid w:val="00E858A3"/>
    <w:rsid w:val="00E97D16"/>
    <w:rsid w:val="00EB0D78"/>
    <w:rsid w:val="00EB5DB8"/>
    <w:rsid w:val="00EC46BB"/>
    <w:rsid w:val="00ED4FCD"/>
    <w:rsid w:val="00F056D9"/>
    <w:rsid w:val="00F14D33"/>
    <w:rsid w:val="00F2102C"/>
    <w:rsid w:val="00F35876"/>
    <w:rsid w:val="00F4546D"/>
    <w:rsid w:val="00F5735D"/>
    <w:rsid w:val="00F658EA"/>
    <w:rsid w:val="00F7017B"/>
    <w:rsid w:val="00F87676"/>
    <w:rsid w:val="00F9237B"/>
    <w:rsid w:val="00FC3CF6"/>
    <w:rsid w:val="00FC49DA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17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6A9E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1">
    <w:name w:val="heading 1"/>
    <w:basedOn w:val="BodyText1"/>
    <w:next w:val="BodyText1"/>
    <w:link w:val="10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">
    <w:name w:val="heading 2"/>
    <w:basedOn w:val="BodyText1"/>
    <w:next w:val="BodyText1"/>
    <w:link w:val="20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basedOn w:val="BodyText1"/>
    <w:next w:val="BodyText1"/>
    <w:link w:val="30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rsid w:val="00754290"/>
    <w:pPr>
      <w:keepNext/>
      <w:keepLines/>
      <w:numPr>
        <w:ilvl w:val="3"/>
        <w:numId w:val="1"/>
      </w:numPr>
      <w:spacing w:before="600" w:after="380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54290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ropolialeipteksti">
    <w:name w:val="* Metropolia leipäteksti"/>
    <w:basedOn w:val="a"/>
    <w:rsid w:val="009827E5"/>
    <w:rPr>
      <w:rFonts w:ascii="Arial" w:eastAsia="Times" w:hAnsi="Arial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0"/>
    <w:link w:val="a3"/>
    <w:uiPriority w:val="99"/>
    <w:rsid w:val="00FE2EFC"/>
    <w:rPr>
      <w:rFonts w:asciiTheme="minorHAnsi" w:hAnsiTheme="minorHAnsi"/>
      <w:sz w:val="22"/>
      <w:szCs w:val="24"/>
    </w:rPr>
  </w:style>
  <w:style w:type="paragraph" w:styleId="a5">
    <w:name w:val="footer"/>
    <w:basedOn w:val="a"/>
    <w:link w:val="a6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6">
    <w:name w:val="页脚 字符"/>
    <w:basedOn w:val="a0"/>
    <w:link w:val="a5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754290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754290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60">
    <w:name w:val="标题 6 字符"/>
    <w:basedOn w:val="a0"/>
    <w:link w:val="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BodyText1"/>
    <w:next w:val="BodyText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a7">
    <w:name w:val="Hyperlink"/>
    <w:basedOn w:val="a0"/>
    <w:uiPriority w:val="99"/>
    <w:unhideWhenUsed/>
    <w:rsid w:val="00600602"/>
    <w:rPr>
      <w:color w:val="0000FF" w:themeColor="hyperlink"/>
      <w:u w:val="single"/>
    </w:rPr>
  </w:style>
  <w:style w:type="paragraph" w:customStyle="1" w:styleId="Figurecaption">
    <w:name w:val="Figure caption"/>
    <w:basedOn w:val="BodyText1"/>
    <w:next w:val="BodyText1"/>
    <w:qFormat/>
    <w:rsid w:val="009E6A9E"/>
    <w:pPr>
      <w:numPr>
        <w:numId w:val="2"/>
      </w:numPr>
      <w:tabs>
        <w:tab w:val="left" w:pos="993"/>
      </w:tabs>
      <w:spacing w:before="320" w:line="240" w:lineRule="auto"/>
      <w:ind w:left="993" w:hanging="993"/>
    </w:pPr>
    <w:rPr>
      <w:sz w:val="20"/>
      <w:lang w:val="en-US"/>
    </w:rPr>
  </w:style>
  <w:style w:type="paragraph" w:customStyle="1" w:styleId="Tablecaption">
    <w:name w:val="Table caption"/>
    <w:basedOn w:val="BodyText1"/>
    <w:next w:val="BodyText1"/>
    <w:qFormat/>
    <w:rsid w:val="00754290"/>
    <w:pPr>
      <w:keepNext/>
      <w:numPr>
        <w:numId w:val="3"/>
      </w:numPr>
      <w:tabs>
        <w:tab w:val="left" w:pos="993"/>
      </w:tabs>
      <w:spacing w:line="240" w:lineRule="auto"/>
      <w:ind w:left="992" w:hanging="992"/>
    </w:pPr>
    <w:rPr>
      <w:sz w:val="20"/>
      <w:lang w:val="en-US"/>
    </w:rPr>
  </w:style>
  <w:style w:type="paragraph" w:styleId="TOC2">
    <w:name w:val="toc 2"/>
    <w:basedOn w:val="BodyText1"/>
    <w:next w:val="BodyText1"/>
    <w:uiPriority w:val="39"/>
    <w:unhideWhenUsed/>
    <w:rsid w:val="004B0CC8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703267"/>
    <w:pPr>
      <w:spacing w:line="240" w:lineRule="auto"/>
      <w:jc w:val="left"/>
    </w:pPr>
  </w:style>
  <w:style w:type="paragraph" w:styleId="TOC3">
    <w:name w:val="toc 3"/>
    <w:basedOn w:val="a"/>
    <w:next w:val="a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BodyText1"/>
    <w:next w:val="BodyText1"/>
    <w:qFormat/>
    <w:rsid w:val="000664F8"/>
    <w:pPr>
      <w:spacing w:before="0" w:after="0" w:line="240" w:lineRule="auto"/>
    </w:pPr>
    <w:rPr>
      <w:sz w:val="20"/>
    </w:rPr>
  </w:style>
  <w:style w:type="paragraph" w:customStyle="1" w:styleId="BodyText1">
    <w:name w:val="Body Text1"/>
    <w:basedOn w:val="a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a1"/>
    <w:next w:val="a8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Quote"/>
    <w:aliases w:val="Quotation"/>
    <w:basedOn w:val="BodyText1"/>
    <w:next w:val="BodyText1"/>
    <w:link w:val="aa"/>
    <w:uiPriority w:val="29"/>
    <w:qFormat/>
    <w:rsid w:val="00A33416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aa">
    <w:name w:val="引用 字符"/>
    <w:aliases w:val="Quotation 字符"/>
    <w:basedOn w:val="a0"/>
    <w:link w:val="a9"/>
    <w:uiPriority w:val="29"/>
    <w:rsid w:val="00A33416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edreferences">
    <w:name w:val="Numbered references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a8">
    <w:name w:val="Table Grid"/>
    <w:basedOn w:val="a1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FE2EFC"/>
    <w:rPr>
      <w:rFonts w:cs="Tahoma"/>
      <w:sz w:val="16"/>
      <w:szCs w:val="16"/>
    </w:rPr>
  </w:style>
  <w:style w:type="character" w:customStyle="1" w:styleId="ac">
    <w:name w:val="批注框文本 字符"/>
    <w:basedOn w:val="a0"/>
    <w:link w:val="ab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a"/>
    <w:qFormat/>
    <w:rsid w:val="00FE2EFC"/>
    <w:pPr>
      <w:spacing w:line="240" w:lineRule="auto"/>
    </w:pPr>
  </w:style>
  <w:style w:type="paragraph" w:customStyle="1" w:styleId="Abstract">
    <w:name w:val="Abstract"/>
    <w:basedOn w:val="a"/>
    <w:qFormat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FE2EFC"/>
    <w:rPr>
      <w:b/>
    </w:rPr>
  </w:style>
  <w:style w:type="paragraph" w:customStyle="1" w:styleId="Imagecaption">
    <w:name w:val="Image caption"/>
    <w:basedOn w:val="Figurecaption"/>
    <w:next w:val="BodyText1"/>
    <w:qFormat/>
    <w:rsid w:val="00BC6AFA"/>
    <w:pPr>
      <w:numPr>
        <w:numId w:val="5"/>
      </w:numPr>
    </w:pPr>
  </w:style>
  <w:style w:type="paragraph" w:customStyle="1" w:styleId="Figure">
    <w:name w:val="Figure"/>
    <w:basedOn w:val="a"/>
    <w:next w:val="Figurecaption"/>
    <w:qFormat/>
    <w:rsid w:val="00E72F5D"/>
    <w:pPr>
      <w:keepNext/>
    </w:pPr>
    <w:rPr>
      <w:rFonts w:ascii="Tahoma" w:hAnsi="Tahoma"/>
      <w:noProof/>
    </w:rPr>
  </w:style>
  <w:style w:type="paragraph" w:customStyle="1" w:styleId="Bulletedlist">
    <w:name w:val="Bulleted list"/>
    <w:basedOn w:val="BodyText1"/>
    <w:qFormat/>
    <w:rsid w:val="002C0B47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Image">
    <w:name w:val="Image"/>
    <w:basedOn w:val="Figure"/>
    <w:next w:val="Imagecaption"/>
    <w:qFormat/>
    <w:rsid w:val="00F056D9"/>
  </w:style>
  <w:style w:type="paragraph" w:styleId="ad">
    <w:name w:val="caption"/>
    <w:basedOn w:val="a"/>
    <w:next w:val="a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ofabbreviationslongitem">
    <w:name w:val="List of abbreviations long item"/>
    <w:basedOn w:val="a"/>
    <w:qFormat/>
    <w:rsid w:val="00992554"/>
  </w:style>
  <w:style w:type="paragraph" w:customStyle="1" w:styleId="Listofabbreviationsitem">
    <w:name w:val="List of abbreviations item"/>
    <w:basedOn w:val="a"/>
    <w:qFormat/>
    <w:rsid w:val="00992554"/>
    <w:pPr>
      <w:spacing w:after="360"/>
      <w:ind w:left="1304" w:hanging="1304"/>
    </w:pPr>
  </w:style>
  <w:style w:type="paragraph" w:customStyle="1" w:styleId="Listofabbreviationsheading">
    <w:name w:val="List of abbreviations heading"/>
    <w:basedOn w:val="BodyText1"/>
    <w:next w:val="Listofabbreviationsitem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istofreferencesheading">
    <w:name w:val="List of references heading"/>
    <w:basedOn w:val="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TOCHeading1">
    <w:name w:val="TOC Heading1"/>
    <w:basedOn w:val="BodyText1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a2"/>
    <w:uiPriority w:val="99"/>
    <w:rsid w:val="00017C03"/>
    <w:pPr>
      <w:numPr>
        <w:numId w:val="9"/>
      </w:numPr>
    </w:pPr>
  </w:style>
  <w:style w:type="paragraph" w:customStyle="1" w:styleId="TOCunnumbereditem">
    <w:name w:val="TOC unnumbered item"/>
    <w:basedOn w:val="BodyText1"/>
    <w:qFormat/>
    <w:rsid w:val="00E97D16"/>
    <w:pPr>
      <w:spacing w:after="0"/>
    </w:pPr>
  </w:style>
  <w:style w:type="paragraph" w:customStyle="1" w:styleId="Titlepage">
    <w:name w:val="Titlepage"/>
    <w:basedOn w:val="a"/>
    <w:qFormat/>
    <w:rsid w:val="005361FA"/>
    <w:pPr>
      <w:spacing w:line="240" w:lineRule="auto"/>
    </w:pPr>
  </w:style>
  <w:style w:type="paragraph" w:customStyle="1" w:styleId="Numberedreference">
    <w:name w:val="Numbered reference"/>
    <w:basedOn w:val="Reference"/>
    <w:next w:val="a"/>
    <w:qFormat/>
    <w:rsid w:val="00F7017B"/>
    <w:pPr>
      <w:spacing w:before="0" w:after="240"/>
      <w:ind w:left="567" w:hanging="567"/>
    </w:pPr>
    <w:rPr>
      <w:lang w:val="en-GB"/>
    </w:rPr>
  </w:style>
  <w:style w:type="paragraph" w:customStyle="1" w:styleId="BodyTextbeforeQuotationorLst">
    <w:name w:val="Body Text before Quotation or Lst"/>
    <w:basedOn w:val="BodyText1"/>
    <w:next w:val="a9"/>
    <w:qFormat/>
    <w:rsid w:val="00A33416"/>
    <w:pPr>
      <w:spacing w:after="200"/>
    </w:pPr>
    <w:rPr>
      <w:lang w:val="en-US"/>
    </w:rPr>
  </w:style>
  <w:style w:type="character" w:styleId="ae">
    <w:name w:val="Placeholder Text"/>
    <w:basedOn w:val="a0"/>
    <w:uiPriority w:val="99"/>
    <w:semiHidden/>
    <w:rsid w:val="0077696C"/>
    <w:rPr>
      <w:color w:val="808080"/>
    </w:rPr>
  </w:style>
  <w:style w:type="paragraph" w:customStyle="1" w:styleId="leipteksti">
    <w:name w:val="leipäteksti"/>
    <w:basedOn w:val="a"/>
    <w:qFormat/>
    <w:rsid w:val="0077696C"/>
    <w:pPr>
      <w:spacing w:before="380" w:after="380"/>
    </w:pPr>
    <w:rPr>
      <w:rFonts w:eastAsiaTheme="minorHAnsi" w:cstheme="minorHAnsi"/>
      <w:szCs w:val="22"/>
      <w:lang w:eastAsia="en-US"/>
    </w:rPr>
  </w:style>
  <w:style w:type="paragraph" w:customStyle="1" w:styleId="Codeline">
    <w:name w:val="Code line"/>
    <w:basedOn w:val="leipteksti"/>
    <w:qFormat/>
    <w:rsid w:val="000A5BC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Listingcaption">
    <w:name w:val="Listing caption"/>
    <w:basedOn w:val="a"/>
    <w:next w:val="leipteksti"/>
    <w:qFormat/>
    <w:rsid w:val="00534F02"/>
    <w:pPr>
      <w:numPr>
        <w:numId w:val="21"/>
      </w:numPr>
      <w:spacing w:before="320" w:after="380" w:line="240" w:lineRule="auto"/>
      <w:ind w:left="993" w:hanging="993"/>
    </w:pPr>
    <w:rPr>
      <w:rFonts w:eastAsiaTheme="minorHAnsi" w:cstheme="minorHAnsi"/>
      <w:sz w:val="20"/>
      <w:szCs w:val="22"/>
      <w:lang w:val="en-US" w:eastAsia="en-US"/>
    </w:rPr>
  </w:style>
  <w:style w:type="character" w:customStyle="1" w:styleId="Emphasizedconcept">
    <w:name w:val="Emphasized concept"/>
    <w:basedOn w:val="a0"/>
    <w:uiPriority w:val="1"/>
    <w:qFormat/>
    <w:rsid w:val="000A5BCC"/>
    <w:rPr>
      <w:b/>
      <w:lang w:val="en-US"/>
    </w:rPr>
  </w:style>
  <w:style w:type="paragraph" w:customStyle="1" w:styleId="tiivistelm">
    <w:name w:val="tiivistelmä"/>
    <w:basedOn w:val="a"/>
    <w:rsid w:val="00EC46BB"/>
    <w:pPr>
      <w:spacing w:line="240" w:lineRule="auto"/>
    </w:pPr>
    <w:rPr>
      <w:lang w:eastAsia="en-US"/>
    </w:rPr>
  </w:style>
  <w:style w:type="paragraph" w:styleId="af">
    <w:name w:val="Title"/>
    <w:aliases w:val="opinnäytetyö"/>
    <w:basedOn w:val="a"/>
    <w:next w:val="Alaotsikko1"/>
    <w:link w:val="af0"/>
    <w:rsid w:val="00EC46BB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af0">
    <w:name w:val="标题 字符"/>
    <w:aliases w:val="opinnäytetyö 字符"/>
    <w:basedOn w:val="a0"/>
    <w:link w:val="af"/>
    <w:rsid w:val="00EC46BB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EC46BB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Alaotsikko1">
    <w:name w:val="Alaotsikko1"/>
    <w:basedOn w:val="af"/>
    <w:qFormat/>
    <w:rsid w:val="00EC46BB"/>
    <w:pPr>
      <w:contextualSpacing w:val="0"/>
    </w:pPr>
    <w:rPr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Zhang\Desktop\WinterHoliday\MyThesi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0-43FE-A3CC-1F400567C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zh-CN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4CC91-A93C-4739-AE03-80E36134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MyThesis.dotx</Template>
  <TotalTime>0</TotalTime>
  <Pages>12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2019-01-29T20:12:00Z</dcterms:created>
  <dcterms:modified xsi:type="dcterms:W3CDTF">2019-01-29T20:19:00Z</dcterms:modified>
</cp:coreProperties>
</file>