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9BA22">
      <w:pPr>
        <w:pStyle w:val="2"/>
        <w:pBdr>
          <w:bottom w:val="single" w:color="auto" w:sz="4" w:space="0"/>
        </w:pBdr>
        <w:rPr>
          <w:rFonts w:eastAsia="Times New Roman"/>
          <w:lang w:val="en-US" w:eastAsia="ja-JP"/>
        </w:rPr>
      </w:pPr>
      <w:r>
        <w:rPr>
          <w:rFonts w:eastAsia="Times New Roman"/>
          <w:lang w:val="en-US" w:eastAsia="ja-JP"/>
        </w:rPr>
        <w:t>Support coordination - progress report</w:t>
      </w:r>
    </w:p>
    <w:p w14:paraId="2D6C16E0">
      <w:pPr>
        <w:rPr>
          <w:rFonts w:eastAsia="MS Gothic"/>
          <w:lang w:eastAsia="en-AU"/>
        </w:rPr>
      </w:pPr>
      <w:r>
        <w:rPr>
          <w:rFonts w:eastAsia="MS Gothic"/>
          <w:lang w:eastAsia="en-AU"/>
        </w:rPr>
        <w:t>You can use this form to help the NDIA understand how the participant’s plan is going.</w:t>
      </w:r>
    </w:p>
    <w:p w14:paraId="26B65B6E">
      <w:pPr>
        <w:rPr>
          <w:rFonts w:eastAsiaTheme="majorEastAsia" w:cstheme="majorBidi"/>
          <w:b/>
          <w:color w:val="652F76"/>
          <w:sz w:val="32"/>
          <w:szCs w:val="32"/>
          <w:lang w:eastAsia="en-AU"/>
        </w:rPr>
      </w:pPr>
      <w:r>
        <w:rPr>
          <w:rFonts w:eastAsiaTheme="majorEastAsia" w:cstheme="majorBidi"/>
          <w:b/>
          <w:color w:val="652F76"/>
          <w:sz w:val="32"/>
          <w:szCs w:val="32"/>
          <w:lang w:eastAsia="en-AU"/>
        </w:rPr>
        <w:t>How to complete this form</w:t>
      </w:r>
    </w:p>
    <w:p w14:paraId="3CDE4C73">
      <w:pPr>
        <w:rPr>
          <w:lang w:eastAsia="en-AU"/>
        </w:rPr>
      </w:pPr>
      <w:r>
        <w:rPr>
          <w:lang w:eastAsia="en-AU"/>
        </w:rPr>
        <w:t>Complete this form if you are:</w:t>
      </w:r>
    </w:p>
    <w:p w14:paraId="3727A82D">
      <w:pPr>
        <w:pStyle w:val="44"/>
        <w:numPr>
          <w:ilvl w:val="0"/>
          <w:numId w:val="3"/>
        </w:numPr>
        <w:rPr>
          <w:lang w:eastAsia="en-AU"/>
        </w:rPr>
      </w:pPr>
      <w:r>
        <w:rPr>
          <w:lang w:eastAsia="en-AU"/>
        </w:rPr>
        <w:t>a support coordinator</w:t>
      </w:r>
    </w:p>
    <w:p w14:paraId="076B9C5E">
      <w:pPr>
        <w:pStyle w:val="44"/>
        <w:numPr>
          <w:ilvl w:val="0"/>
          <w:numId w:val="3"/>
        </w:numPr>
        <w:rPr>
          <w:lang w:eastAsia="en-AU"/>
        </w:rPr>
      </w:pPr>
      <w:r>
        <w:rPr>
          <w:lang w:eastAsia="en-AU"/>
        </w:rPr>
        <w:t>supporting the participant to implement their plan.</w:t>
      </w:r>
    </w:p>
    <w:p w14:paraId="465A89B4">
      <w:pPr>
        <w:rPr>
          <w:lang w:eastAsia="en-AU"/>
        </w:rPr>
      </w:pPr>
      <w:r>
        <w:rPr>
          <w:lang w:eastAsia="en-AU"/>
        </w:rPr>
        <w:t xml:space="preserve">You should: </w:t>
      </w:r>
    </w:p>
    <w:p w14:paraId="1A61AA24">
      <w:pPr>
        <w:pStyle w:val="44"/>
        <w:numPr>
          <w:ilvl w:val="0"/>
          <w:numId w:val="4"/>
        </w:numPr>
        <w:rPr>
          <w:lang w:eastAsia="en-AU"/>
        </w:rPr>
      </w:pPr>
      <w:r>
        <w:rPr>
          <w:lang w:eastAsia="en-AU"/>
        </w:rPr>
        <w:t>Fill out this form through discussions with the participant and the people who support them.</w:t>
      </w:r>
    </w:p>
    <w:p w14:paraId="2FC8E233">
      <w:pPr>
        <w:pStyle w:val="44"/>
        <w:numPr>
          <w:ilvl w:val="0"/>
          <w:numId w:val="4"/>
        </w:numPr>
        <w:rPr>
          <w:lang w:eastAsia="en-AU"/>
        </w:rPr>
      </w:pPr>
      <w:r>
        <w:rPr>
          <w:lang w:eastAsia="en-AU"/>
        </w:rPr>
        <w:t>Support the participant to talk about their experiences and make sure they know what you are going to tell us in this form.</w:t>
      </w:r>
    </w:p>
    <w:p w14:paraId="489A7E11">
      <w:pPr>
        <w:rPr>
          <w:lang w:eastAsia="en-AU"/>
        </w:rPr>
      </w:pPr>
      <w:r>
        <w:rPr>
          <w:lang w:eastAsia="en-AU"/>
        </w:rPr>
        <w:t>You must provide a completed progress report to us as outlined in the request for service (RFS). When you complete this form, you give us information about:</w:t>
      </w:r>
    </w:p>
    <w:p w14:paraId="69E32D36">
      <w:pPr>
        <w:pStyle w:val="44"/>
        <w:numPr>
          <w:ilvl w:val="0"/>
          <w:numId w:val="5"/>
        </w:numPr>
        <w:rPr>
          <w:lang w:eastAsia="en-AU"/>
        </w:rPr>
      </w:pPr>
      <w:r>
        <w:rPr>
          <w:lang w:eastAsia="en-AU"/>
        </w:rPr>
        <w:t>The participant’s support needs and situation.</w:t>
      </w:r>
    </w:p>
    <w:p w14:paraId="4B4A650E">
      <w:pPr>
        <w:pStyle w:val="44"/>
        <w:numPr>
          <w:ilvl w:val="0"/>
          <w:numId w:val="5"/>
        </w:numPr>
        <w:rPr>
          <w:lang w:eastAsia="en-AU"/>
        </w:rPr>
      </w:pPr>
      <w:r>
        <w:rPr>
          <w:lang w:eastAsia="en-AU"/>
        </w:rPr>
        <w:t>The participant’s progress in implementing their plan to pursue their goals.</w:t>
      </w:r>
    </w:p>
    <w:p w14:paraId="0013AE45">
      <w:pPr>
        <w:pStyle w:val="44"/>
        <w:numPr>
          <w:ilvl w:val="0"/>
          <w:numId w:val="5"/>
        </w:numPr>
        <w:rPr>
          <w:lang w:eastAsia="en-AU"/>
        </w:rPr>
      </w:pPr>
      <w:r>
        <w:rPr>
          <w:lang w:eastAsia="en-AU"/>
        </w:rPr>
        <w:t xml:space="preserve">The supports the participant is receiving. </w:t>
      </w:r>
    </w:p>
    <w:p w14:paraId="0E113AED">
      <w:pPr>
        <w:pStyle w:val="4"/>
        <w:rPr>
          <w:lang w:eastAsia="en-AU"/>
        </w:rPr>
      </w:pPr>
      <w:r>
        <w:rPr>
          <w:lang w:eastAsia="en-AU"/>
        </w:rPr>
        <w:t>How do I return this form to the NDIA?</w:t>
      </w:r>
    </w:p>
    <w:p w14:paraId="78F5C0FA">
      <w:pPr>
        <w:spacing w:line="360" w:lineRule="auto"/>
        <w:rPr>
          <w:lang w:eastAsia="en-AU"/>
        </w:rPr>
      </w:pPr>
      <w:r>
        <w:rPr>
          <w:lang w:eastAsia="en-AU"/>
        </w:rPr>
        <w:t xml:space="preserve">You can return this form to us by: </w:t>
      </w:r>
    </w:p>
    <w:p w14:paraId="4D73955F">
      <w:pPr>
        <w:pStyle w:val="44"/>
        <w:numPr>
          <w:ilvl w:val="0"/>
          <w:numId w:val="6"/>
        </w:numPr>
        <w:spacing w:line="360" w:lineRule="auto"/>
        <w:rPr>
          <w:lang w:eastAsia="en-AU"/>
        </w:rPr>
      </w:pPr>
      <w:r>
        <w:rPr>
          <w:lang w:eastAsia="en-AU"/>
        </w:rPr>
        <w:t xml:space="preserve">Uploading through your my NDIS provider portal. For help to do this go to </w:t>
      </w:r>
      <w:r>
        <w:fldChar w:fldCharType="begin"/>
      </w:r>
      <w:r>
        <w:instrText xml:space="preserve"> HYPERLINK "https://www.ndis.gov.au/providers/working-provider/myplace-provider-portal-and-resources" </w:instrText>
      </w:r>
      <w:r>
        <w:fldChar w:fldCharType="separate"/>
      </w:r>
      <w:r>
        <w:rPr>
          <w:rStyle w:val="24"/>
        </w:rPr>
        <w:t>provider portal and resources</w:t>
      </w:r>
      <w:r>
        <w:rPr>
          <w:rStyle w:val="24"/>
        </w:rPr>
        <w:fldChar w:fldCharType="end"/>
      </w:r>
      <w:r>
        <w:rPr>
          <w:rStyle w:val="24"/>
          <w:color w:val="auto"/>
          <w:u w:val="none"/>
        </w:rPr>
        <w:t>.</w:t>
      </w:r>
    </w:p>
    <w:p w14:paraId="14997B56">
      <w:pPr>
        <w:pStyle w:val="44"/>
        <w:numPr>
          <w:ilvl w:val="0"/>
          <w:numId w:val="6"/>
        </w:numPr>
        <w:rPr>
          <w:lang w:eastAsia="en-AU"/>
        </w:rPr>
      </w:pPr>
      <w:r>
        <w:rPr>
          <w:lang w:eastAsia="en-AU"/>
        </w:rPr>
        <w:t xml:space="preserve">If you are unable to upload via the portal, then you may send an email with the report attached to </w:t>
      </w:r>
      <w:r>
        <w:fldChar w:fldCharType="begin"/>
      </w:r>
      <w:r>
        <w:instrText xml:space="preserve"> HYPERLINK "mailto:enquiries@ndis.gov.au" </w:instrText>
      </w:r>
      <w:r>
        <w:fldChar w:fldCharType="separate"/>
      </w:r>
      <w:r>
        <w:rPr>
          <w:rStyle w:val="24"/>
          <w:lang w:eastAsia="en-AU"/>
        </w:rPr>
        <w:t>enquiries@ndis.gov.au</w:t>
      </w:r>
      <w:r>
        <w:rPr>
          <w:rStyle w:val="24"/>
          <w:lang w:eastAsia="en-AU"/>
        </w:rPr>
        <w:fldChar w:fldCharType="end"/>
      </w:r>
      <w:r>
        <w:rPr>
          <w:lang w:eastAsia="en-AU"/>
        </w:rPr>
        <w:t>.</w:t>
      </w:r>
    </w:p>
    <w:p w14:paraId="444CFD24">
      <w:pPr>
        <w:pStyle w:val="44"/>
        <w:numPr>
          <w:ilvl w:val="0"/>
          <w:numId w:val="6"/>
        </w:numPr>
        <w:spacing w:before="240" w:after="0"/>
        <w:jc w:val="right"/>
        <w:rPr>
          <w:rFonts w:asciiTheme="minorHAnsi" w:hAnsiTheme="minorHAnsi" w:eastAsiaTheme="minorEastAsia"/>
          <w:b/>
          <w:color w:val="652F76"/>
          <w:sz w:val="32"/>
          <w:szCs w:val="32"/>
        </w:rPr>
      </w:pPr>
      <w:r>
        <w:rPr>
          <w:lang w:eastAsia="en-AU"/>
        </w:rPr>
        <w:br w:type="page"/>
      </w:r>
      <w:r>
        <w:rPr>
          <w:rFonts w:cs="Arial"/>
          <w:b/>
        </w:rPr>
        <w:t>Date:</w:t>
      </w:r>
      <w:r>
        <w:rPr>
          <w:rFonts w:cs="Arial"/>
        </w:rPr>
        <w:t xml:space="preserve"> </w:t>
      </w:r>
      <w:sdt>
        <w:sdtPr>
          <w:rPr>
            <w:rFonts w:cs="Arial"/>
          </w:rPr>
          <w:id w:val="-1535968806"/>
          <w:placeholder>
            <w:docPart w:val="E926E9E5DEB14BB0AADB682095CA949E"/>
          </w:placeholder>
          <w:showingPlcHdr/>
          <w:date w:fullDate="2015-10-28T00:00:00Z">
            <w:dateFormat w:val="d/MM/yyyy"/>
            <w:lid w:val="en-AU"/>
            <w:storeMappedDataAs w:val="datetime"/>
            <w:calendar w:val="gregorian"/>
          </w:date>
        </w:sdtPr>
        <w:sdtEndPr>
          <w:rPr>
            <w:rFonts w:cs="Arial"/>
          </w:rPr>
        </w:sdtEndPr>
        <w:sdtContent>
          <w:r>
            <w:rPr>
              <w:color w:val="808080"/>
            </w:rPr>
            <w:t>Click here to enter a date.</w:t>
          </w:r>
        </w:sdtContent>
      </w:sdt>
    </w:p>
    <w:p w14:paraId="60DB6D0F">
      <w:pPr>
        <w:pStyle w:val="4"/>
        <w:rPr>
          <w:sz w:val="4"/>
          <w:szCs w:val="4"/>
          <w:lang w:val="en-US" w:eastAsia="en-AU"/>
        </w:rPr>
      </w:pPr>
      <w:r>
        <w:rPr>
          <w:lang w:val="en-US" w:eastAsia="en-AU"/>
        </w:rPr>
        <w:t>Participant details:</w:t>
      </w:r>
    </w:p>
    <w:tbl>
      <w:tblPr>
        <w:tblStyle w:val="30"/>
        <w:tblW w:w="5072" w:type="pct"/>
        <w:jc w:val="center"/>
        <w:tblCaption w:val="Participant details "/>
        <w:tblDescription w:val="Table with 5 rows and 2 columns to record particpant details. Row 1 is name, row  is date of birth, row 3 is NDIS number, row 4 is plan start date and row 5 is plan end date."/>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8"/>
        <w:gridCol w:w="6810"/>
      </w:tblGrid>
      <w:tr w14:paraId="0D69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4" w:type="pct"/>
            <w:shd w:val="clear" w:color="auto" w:fill="F1F1F1" w:themeFill="background1" w:themeFillShade="F2"/>
          </w:tcPr>
          <w:p w14:paraId="5CF3B97B">
            <w:pPr>
              <w:spacing w:line="240" w:lineRule="auto"/>
              <w:rPr>
                <w:rFonts w:eastAsia="Calibri" w:cs="Times New Roman"/>
                <w:szCs w:val="20"/>
                <w:lang w:eastAsia="en-AU"/>
              </w:rPr>
            </w:pPr>
            <w:r>
              <w:rPr>
                <w:rFonts w:eastAsia="Calibri" w:cs="Times New Roman"/>
                <w:szCs w:val="20"/>
                <w:lang w:eastAsia="en-AU"/>
              </w:rPr>
              <w:t>Name:</w:t>
            </w:r>
          </w:p>
        </w:tc>
        <w:tc>
          <w:tcPr>
            <w:tcW w:w="3136" w:type="pct"/>
          </w:tcPr>
          <w:sdt>
            <w:sdtPr>
              <w:rPr>
                <w:rFonts w:ascii="Calibri" w:hAnsi="Calibri" w:eastAsia="Calibri" w:cs="Arial"/>
                <w:sz w:val="20"/>
                <w:szCs w:val="20"/>
                <w:lang w:eastAsia="en-AU"/>
              </w:rPr>
              <w:id w:val="1959752497"/>
              <w:placeholder>
                <w:docPart w:val="{7d461f5b-d0dd-4d3f-9414-9ef70704c0d8}"/>
              </w:placeholder>
              <w:text/>
            </w:sdtPr>
            <w:sdtEndPr>
              <w:rPr>
                <w:rFonts w:ascii="Calibri" w:hAnsi="Calibri" w:eastAsia="Calibri" w:cs="Arial"/>
                <w:sz w:val="20"/>
                <w:szCs w:val="20"/>
                <w:lang w:eastAsia="en-AU"/>
              </w:rPr>
            </w:sdtEndPr>
            <w:sdtContent>
              <w:p w14:paraId="15724E70">
                <w:pPr>
                  <w:spacing w:before="120" w:line="240" w:lineRule="auto"/>
                  <w:rPr>
                    <w:rFonts w:ascii="Calibri" w:hAnsi="Calibri" w:eastAsia="Calibri" w:cs="Arial"/>
                    <w:sz w:val="20"/>
                    <w:szCs w:val="20"/>
                    <w:lang w:eastAsia="en-AU"/>
                  </w:rPr>
                </w:pPr>
                <w:r>
                  <w:rPr>
                    <w:rFonts w:hint="default" w:eastAsia="Calibri"/>
                    <w:szCs w:val="20"/>
                    <w:lang w:eastAsia="en-AU"/>
                  </w:rPr>
                  <w:t>{{</w:t>
                </w:r>
                <w:r>
                  <w:rPr>
                    <w:rFonts w:hint="default" w:eastAsia="Calibri"/>
                    <w:szCs w:val="20"/>
                    <w:lang w:val="en-US" w:eastAsia="en-AU"/>
                  </w:rPr>
                  <w:t>full_</w:t>
                </w:r>
                <w:r>
                  <w:rPr>
                    <w:rFonts w:hint="default" w:eastAsia="Calibri"/>
                    <w:szCs w:val="20"/>
                    <w:lang w:eastAsia="en-AU"/>
                  </w:rPr>
                  <w:t>name}}</w:t>
                </w:r>
              </w:p>
            </w:sdtContent>
          </w:sdt>
        </w:tc>
      </w:tr>
      <w:tr w14:paraId="164C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864" w:type="pct"/>
            <w:shd w:val="clear" w:color="auto" w:fill="F1F1F1" w:themeFill="background1" w:themeFillShade="F2"/>
          </w:tcPr>
          <w:p w14:paraId="00B5A04E">
            <w:pPr>
              <w:spacing w:line="240" w:lineRule="auto"/>
              <w:rPr>
                <w:rFonts w:eastAsia="Calibri" w:cs="Times New Roman"/>
                <w:szCs w:val="20"/>
                <w:lang w:eastAsia="en-AU"/>
              </w:rPr>
            </w:pPr>
            <w:r>
              <w:rPr>
                <w:rFonts w:eastAsia="Calibri" w:cs="Times New Roman"/>
                <w:szCs w:val="20"/>
                <w:lang w:eastAsia="en-AU"/>
              </w:rPr>
              <w:t>NDIS number:</w:t>
            </w:r>
          </w:p>
        </w:tc>
        <w:tc>
          <w:tcPr>
            <w:tcW w:w="3136" w:type="pct"/>
          </w:tcPr>
          <w:sdt>
            <w:sdtPr>
              <w:rPr>
                <w:rFonts w:ascii="Calibri" w:hAnsi="Calibri" w:eastAsia="Calibri" w:cs="Arial"/>
                <w:sz w:val="20"/>
                <w:szCs w:val="20"/>
                <w:lang w:eastAsia="en-AU"/>
              </w:rPr>
              <w:id w:val="1974482541"/>
              <w:placeholder>
                <w:docPart w:val="{4befe355-02e8-4a65-9e9d-1fc938ea1f00}"/>
              </w:placeholder>
              <w:text/>
            </w:sdtPr>
            <w:sdtEndPr>
              <w:rPr>
                <w:rFonts w:ascii="Calibri" w:hAnsi="Calibri" w:eastAsia="Calibri" w:cs="Arial"/>
                <w:sz w:val="20"/>
                <w:szCs w:val="20"/>
                <w:lang w:eastAsia="en-AU"/>
              </w:rPr>
            </w:sdtEndPr>
            <w:sdtContent>
              <w:p w14:paraId="1DC3C604">
                <w:pPr>
                  <w:spacing w:before="120" w:line="240" w:lineRule="auto"/>
                  <w:ind w:left="49"/>
                  <w:rPr>
                    <w:rFonts w:ascii="Calibri" w:hAnsi="Calibri" w:eastAsia="Calibri" w:cs="Arial"/>
                    <w:sz w:val="20"/>
                    <w:szCs w:val="20"/>
                    <w:lang w:eastAsia="en-AU"/>
                  </w:rPr>
                </w:pPr>
                <w:r>
                  <w:rPr>
                    <w:rFonts w:hint="default" w:eastAsia="Calibri"/>
                    <w:szCs w:val="20"/>
                    <w:lang w:eastAsia="en-AU"/>
                  </w:rPr>
                  <w:t>{{ndis_number }</w:t>
                </w:r>
                <w:r>
                  <w:rPr>
                    <w:rFonts w:hint="default" w:eastAsia="Calibri"/>
                    <w:szCs w:val="20"/>
                    <w:lang w:val="en-US" w:eastAsia="en-AU"/>
                  </w:rPr>
                  <w:t>}</w:t>
                </w:r>
              </w:p>
            </w:sdtContent>
          </w:sdt>
        </w:tc>
      </w:tr>
      <w:tr w14:paraId="4349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864" w:type="pct"/>
            <w:shd w:val="clear" w:color="auto" w:fill="F1F1F1" w:themeFill="background1" w:themeFillShade="F2"/>
          </w:tcPr>
          <w:p w14:paraId="11CC25A2">
            <w:pPr>
              <w:spacing w:line="240" w:lineRule="auto"/>
              <w:rPr>
                <w:rFonts w:eastAsia="Calibri" w:cs="Times New Roman"/>
                <w:szCs w:val="20"/>
                <w:lang w:eastAsia="en-AU"/>
              </w:rPr>
            </w:pPr>
            <w:r>
              <w:rPr>
                <w:rFonts w:eastAsia="Calibri" w:cs="Times New Roman"/>
                <w:szCs w:val="20"/>
                <w:lang w:eastAsia="en-AU"/>
              </w:rPr>
              <w:t>Plan start date:</w:t>
            </w:r>
          </w:p>
        </w:tc>
        <w:tc>
          <w:tcPr>
            <w:tcW w:w="3136" w:type="pct"/>
          </w:tcPr>
          <w:p w14:paraId="5FCC7FA2">
            <w:pPr>
              <w:spacing w:before="120" w:line="240" w:lineRule="auto"/>
              <w:ind w:left="49"/>
              <w:rPr>
                <w:rFonts w:eastAsia="Calibri" w:cs="Arial"/>
                <w:szCs w:val="20"/>
                <w:lang w:eastAsia="en-AU"/>
              </w:rPr>
            </w:pPr>
            <w:r>
              <w:rPr>
                <w:rFonts w:hint="default" w:eastAsia="Calibri" w:cs="Arial"/>
                <w:szCs w:val="20"/>
                <w:lang w:val="en-US" w:eastAsia="en-AU"/>
              </w:rPr>
              <w:t>{{plan_start_date}}</w:t>
            </w:r>
          </w:p>
        </w:tc>
      </w:tr>
      <w:tr w14:paraId="0E2A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864" w:type="pct"/>
            <w:shd w:val="clear" w:color="auto" w:fill="F1F1F1" w:themeFill="background1" w:themeFillShade="F2"/>
          </w:tcPr>
          <w:p w14:paraId="6CC7EE32">
            <w:pPr>
              <w:spacing w:line="240" w:lineRule="auto"/>
              <w:rPr>
                <w:rFonts w:eastAsia="Calibri" w:cs="Times New Roman"/>
                <w:szCs w:val="20"/>
                <w:lang w:eastAsia="en-AU"/>
              </w:rPr>
            </w:pPr>
            <w:r>
              <w:rPr>
                <w:rFonts w:eastAsia="Calibri" w:cs="Times New Roman"/>
                <w:szCs w:val="20"/>
                <w:lang w:eastAsia="en-AU"/>
              </w:rPr>
              <w:t>Plan end date:</w:t>
            </w:r>
          </w:p>
        </w:tc>
        <w:tc>
          <w:tcPr>
            <w:tcW w:w="3136" w:type="pct"/>
            <w:shd w:val="clear" w:color="auto" w:fill="auto"/>
          </w:tcPr>
          <w:p w14:paraId="4D09DB31">
            <w:pPr>
              <w:spacing w:before="120" w:line="240" w:lineRule="auto"/>
              <w:ind w:left="49"/>
              <w:rPr>
                <w:rFonts w:eastAsia="Calibri" w:cs="Arial"/>
                <w:szCs w:val="20"/>
                <w:lang w:eastAsia="en-AU"/>
              </w:rPr>
            </w:pPr>
            <w:r>
              <w:rPr>
                <w:rFonts w:hint="default" w:eastAsia="Calibri" w:cs="Arial"/>
                <w:szCs w:val="20"/>
                <w:lang w:val="en-US" w:eastAsia="en-AU"/>
              </w:rPr>
              <w:t>{{plan_end_date}}</w:t>
            </w:r>
          </w:p>
        </w:tc>
      </w:tr>
    </w:tbl>
    <w:p w14:paraId="61B845A9">
      <w:pPr>
        <w:pStyle w:val="4"/>
        <w:rPr>
          <w:lang w:val="en-US" w:eastAsia="en-AU"/>
        </w:rPr>
      </w:pPr>
      <w:r>
        <w:rPr>
          <w:lang w:val="en-US" w:eastAsia="en-AU"/>
        </w:rPr>
        <w:t>Provider details:</w:t>
      </w:r>
    </w:p>
    <w:tbl>
      <w:tblPr>
        <w:tblStyle w:val="30"/>
        <w:tblW w:w="10632" w:type="dxa"/>
        <w:tblCaption w:val="Support Coordinator Details"/>
        <w:tblDescription w:val="Table with 5 rows and 2 columns to record the support coordinator details. Row 1 is support coordination provider, row 2 is support coordinator name, row 3 is phone number, row 4 is email address and row 5 is this a new or exisiting support coordination arrangemen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6663"/>
      </w:tblGrid>
      <w:tr w14:paraId="71AC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75553ED4">
            <w:pPr>
              <w:spacing w:line="240" w:lineRule="auto"/>
              <w:rPr>
                <w:rFonts w:eastAsia="Calibri" w:cs="Times New Roman"/>
                <w:szCs w:val="20"/>
                <w:lang w:eastAsia="en-AU"/>
              </w:rPr>
            </w:pPr>
            <w:r>
              <w:rPr>
                <w:rFonts w:eastAsia="Calibri" w:cs="Times New Roman"/>
                <w:szCs w:val="20"/>
                <w:lang w:eastAsia="en-AU"/>
              </w:rPr>
              <w:t>Provider:</w:t>
            </w:r>
          </w:p>
        </w:tc>
        <w:tc>
          <w:tcPr>
            <w:tcW w:w="6663" w:type="dxa"/>
          </w:tcPr>
          <w:p w14:paraId="6258546F">
            <w:pPr>
              <w:spacing w:before="120" w:line="240" w:lineRule="auto"/>
              <w:ind w:left="33" w:firstLine="33"/>
              <w:rPr>
                <w:rFonts w:eastAsia="Calibri" w:cs="Arial"/>
                <w:szCs w:val="20"/>
                <w:lang w:eastAsia="en-AU"/>
              </w:rPr>
            </w:pPr>
            <w:r>
              <w:rPr>
                <w:rFonts w:hint="default" w:eastAsia="Calibri"/>
                <w:szCs w:val="20"/>
                <w:lang w:eastAsia="en-AU"/>
              </w:rPr>
              <w:t>{{</w:t>
            </w:r>
            <w:r>
              <w:rPr>
                <w:rFonts w:hint="default" w:eastAsia="Calibri"/>
                <w:szCs w:val="20"/>
                <w:lang w:val="en-US" w:eastAsia="en-AU"/>
              </w:rPr>
              <w:t>coordinator_name</w:t>
            </w:r>
            <w:r>
              <w:rPr>
                <w:rFonts w:hint="default" w:eastAsia="Calibri"/>
                <w:szCs w:val="20"/>
                <w:lang w:eastAsia="en-AU"/>
              </w:rPr>
              <w:t xml:space="preserve"> }}</w:t>
            </w:r>
          </w:p>
        </w:tc>
      </w:tr>
      <w:tr w14:paraId="73D5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0E599F72">
            <w:pPr>
              <w:spacing w:line="240" w:lineRule="auto"/>
              <w:rPr>
                <w:rFonts w:eastAsia="Calibri" w:cs="Times New Roman"/>
                <w:szCs w:val="20"/>
                <w:lang w:eastAsia="en-AU"/>
              </w:rPr>
            </w:pPr>
            <w:r>
              <w:rPr>
                <w:rFonts w:eastAsia="Calibri" w:cs="Times New Roman"/>
                <w:szCs w:val="20"/>
                <w:lang w:eastAsia="en-AU"/>
              </w:rPr>
              <w:t>Person completing this report:</w:t>
            </w:r>
          </w:p>
        </w:tc>
        <w:tc>
          <w:tcPr>
            <w:tcW w:w="6663" w:type="dxa"/>
          </w:tcPr>
          <w:p w14:paraId="1F46A285">
            <w:pPr>
              <w:spacing w:before="120" w:line="240" w:lineRule="auto"/>
              <w:ind w:left="33" w:firstLine="33"/>
              <w:rPr>
                <w:rFonts w:eastAsia="Calibri" w:cs="Times New Roman"/>
                <w:szCs w:val="24"/>
                <w:lang w:eastAsia="en-AU"/>
              </w:rPr>
            </w:pPr>
            <w:r>
              <w:rPr>
                <w:rFonts w:hint="default" w:eastAsia="Calibri"/>
                <w:szCs w:val="24"/>
                <w:lang w:eastAsia="en-AU"/>
              </w:rPr>
              <w:t>{{provider_details.person_completing}}</w:t>
            </w:r>
          </w:p>
        </w:tc>
      </w:tr>
      <w:tr w14:paraId="55A4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4B5A3FBB">
            <w:pPr>
              <w:spacing w:line="240" w:lineRule="auto"/>
              <w:rPr>
                <w:rFonts w:eastAsia="Calibri" w:cs="Times New Roman"/>
                <w:szCs w:val="20"/>
                <w:lang w:eastAsia="en-AU"/>
              </w:rPr>
            </w:pPr>
            <w:r>
              <w:rPr>
                <w:rFonts w:eastAsia="Calibri" w:cs="Times New Roman"/>
                <w:szCs w:val="20"/>
                <w:lang w:eastAsia="en-AU"/>
              </w:rPr>
              <w:t>Phone number:</w:t>
            </w:r>
          </w:p>
        </w:tc>
        <w:tc>
          <w:tcPr>
            <w:tcW w:w="6663" w:type="dxa"/>
            <w:vAlign w:val="center"/>
          </w:tcPr>
          <w:p w14:paraId="604BC3D2">
            <w:pPr>
              <w:spacing w:before="120" w:line="240" w:lineRule="auto"/>
              <w:ind w:left="33" w:firstLine="33"/>
              <w:rPr>
                <w:rFonts w:eastAsia="Calibri" w:cs="Arial"/>
                <w:szCs w:val="20"/>
                <w:lang w:eastAsia="en-AU"/>
              </w:rPr>
            </w:pPr>
            <w:r>
              <w:rPr>
                <w:rFonts w:hint="default" w:eastAsia="Calibri" w:cs="Times New Roman"/>
                <w:szCs w:val="20"/>
                <w:lang w:val="en-US" w:eastAsia="en-AU"/>
              </w:rPr>
              <w:t>{{</w:t>
            </w:r>
            <w:r>
              <w:rPr>
                <w:rFonts w:hint="default" w:eastAsia="Calibri"/>
                <w:szCs w:val="20"/>
                <w:lang w:val="en-US" w:eastAsia="en-AU"/>
              </w:rPr>
              <w:t>coordinator_</w:t>
            </w:r>
            <w:r>
              <w:rPr>
                <w:rFonts w:hint="default" w:eastAsia="Calibri" w:cs="Times New Roman"/>
                <w:szCs w:val="20"/>
                <w:lang w:val="en-US" w:eastAsia="en-AU"/>
              </w:rPr>
              <w:t>phone}}</w:t>
            </w:r>
          </w:p>
        </w:tc>
      </w:tr>
      <w:tr w14:paraId="6217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17B072CF">
            <w:pPr>
              <w:spacing w:line="240" w:lineRule="auto"/>
              <w:rPr>
                <w:rFonts w:eastAsia="Calibri" w:cs="Times New Roman"/>
                <w:szCs w:val="20"/>
                <w:lang w:eastAsia="en-AU"/>
              </w:rPr>
            </w:pPr>
            <w:r>
              <w:rPr>
                <w:rFonts w:eastAsia="Calibri" w:cs="Times New Roman"/>
                <w:szCs w:val="20"/>
                <w:lang w:eastAsia="en-AU"/>
              </w:rPr>
              <w:t>Email address:</w:t>
            </w:r>
          </w:p>
        </w:tc>
        <w:tc>
          <w:tcPr>
            <w:tcW w:w="6663" w:type="dxa"/>
            <w:vAlign w:val="center"/>
          </w:tcPr>
          <w:p w14:paraId="67311C4E">
            <w:pPr>
              <w:spacing w:before="120" w:line="240" w:lineRule="auto"/>
              <w:ind w:left="33" w:firstLine="33"/>
              <w:rPr>
                <w:rFonts w:eastAsia="Calibri" w:cs="Arial"/>
                <w:szCs w:val="20"/>
                <w:lang w:eastAsia="en-AU"/>
              </w:rPr>
            </w:pPr>
            <w:r>
              <w:rPr>
                <w:rFonts w:hint="default" w:eastAsia="Calibri" w:cs="Times New Roman"/>
                <w:szCs w:val="20"/>
                <w:lang w:val="en-US" w:eastAsia="en-AU"/>
              </w:rPr>
              <w:t>{{</w:t>
            </w:r>
            <w:r>
              <w:rPr>
                <w:rFonts w:hint="default" w:eastAsia="Calibri"/>
                <w:szCs w:val="20"/>
                <w:lang w:val="en-US" w:eastAsia="en-AU"/>
              </w:rPr>
              <w:t>coordinator_email</w:t>
            </w:r>
            <w:r>
              <w:rPr>
                <w:rFonts w:hint="default" w:eastAsia="Calibri" w:cs="Times New Roman"/>
                <w:szCs w:val="20"/>
                <w:lang w:val="en-US" w:eastAsia="en-AU"/>
              </w:rPr>
              <w:t>}}</w:t>
            </w:r>
          </w:p>
        </w:tc>
      </w:tr>
    </w:tbl>
    <w:p w14:paraId="7F9C6BEF">
      <w:pPr>
        <w:pStyle w:val="4"/>
        <w:rPr>
          <w:rStyle w:val="32"/>
          <w:b w:val="0"/>
        </w:rPr>
      </w:pPr>
      <w:r>
        <w:rPr>
          <w:rStyle w:val="32"/>
          <w:b/>
        </w:rPr>
        <w:t>How are you engaging with the participant?</w:t>
      </w:r>
    </w:p>
    <w:tbl>
      <w:tblPr>
        <w:tblStyle w:val="30"/>
        <w:tblW w:w="10632" w:type="dxa"/>
        <w:tblCaption w:val="Support Coordinator Details"/>
        <w:tblDescription w:val="Table with 5 rows and 2 columns to record the support coordinator details. Row 1 is support coordination provider, row 2 is support coordinator name, row 3 is phone number, row 4 is email address and row 5 is this a new or exisiting support coordination arrangemen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6663"/>
      </w:tblGrid>
      <w:tr w14:paraId="65A6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3B54D540">
            <w:pPr>
              <w:spacing w:line="240" w:lineRule="auto"/>
              <w:rPr>
                <w:rFonts w:eastAsia="Calibri" w:cs="Times New Roman"/>
                <w:szCs w:val="20"/>
                <w:lang w:eastAsia="en-AU"/>
              </w:rPr>
            </w:pPr>
            <w:r>
              <w:rPr>
                <w:rFonts w:eastAsia="Calibri" w:cs="Times New Roman"/>
                <w:szCs w:val="20"/>
                <w:lang w:eastAsia="en-AU"/>
              </w:rPr>
              <w:t>Agreed frequency of contact with the participant:</w:t>
            </w:r>
          </w:p>
        </w:tc>
        <w:tc>
          <w:tcPr>
            <w:tcW w:w="6663" w:type="dxa"/>
          </w:tcPr>
          <w:p w14:paraId="4085BCBC">
            <w:pPr>
              <w:spacing w:before="120" w:line="240" w:lineRule="auto"/>
              <w:ind w:left="33" w:firstLine="33"/>
              <w:rPr>
                <w:rFonts w:eastAsia="Calibri" w:cs="Arial"/>
                <w:szCs w:val="20"/>
                <w:lang w:eastAsia="en-AU"/>
              </w:rPr>
            </w:pPr>
            <w:r>
              <w:rPr>
                <w:rFonts w:hint="default" w:eastAsia="Calibri"/>
                <w:szCs w:val="20"/>
                <w:lang w:eastAsia="en-AU"/>
              </w:rPr>
              <w:t>{{engagement.contact_frequency}}</w:t>
            </w:r>
          </w:p>
        </w:tc>
      </w:tr>
      <w:tr w14:paraId="584D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13A501E0">
            <w:pPr>
              <w:spacing w:line="240" w:lineRule="auto"/>
              <w:rPr>
                <w:rFonts w:eastAsia="Calibri" w:cs="Times New Roman"/>
                <w:szCs w:val="20"/>
                <w:lang w:eastAsia="en-AU"/>
              </w:rPr>
            </w:pPr>
            <w:r>
              <w:rPr>
                <w:rFonts w:eastAsia="Calibri" w:cs="Times New Roman"/>
                <w:szCs w:val="20"/>
                <w:lang w:eastAsia="en-AU"/>
              </w:rPr>
              <w:t>Nominated contact (e.g. nominee, child representative or N/A):</w:t>
            </w:r>
          </w:p>
        </w:tc>
        <w:tc>
          <w:tcPr>
            <w:tcW w:w="6663" w:type="dxa"/>
          </w:tcPr>
          <w:p w14:paraId="3C45AEBD">
            <w:pPr>
              <w:spacing w:before="120" w:line="240" w:lineRule="auto"/>
              <w:ind w:left="33" w:firstLine="33"/>
              <w:rPr>
                <w:rFonts w:eastAsia="Calibri" w:cs="Times New Roman"/>
                <w:szCs w:val="24"/>
                <w:lang w:eastAsia="en-AU"/>
              </w:rPr>
            </w:pPr>
            <w:r>
              <w:rPr>
                <w:rFonts w:hint="default" w:eastAsia="Calibri"/>
                <w:szCs w:val="24"/>
                <w:lang w:eastAsia="en-AU"/>
              </w:rPr>
              <w:t>{{engagement.nominated_contact}}</w:t>
            </w:r>
          </w:p>
        </w:tc>
      </w:tr>
      <w:tr w14:paraId="3A6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38C69918">
            <w:pPr>
              <w:spacing w:line="240" w:lineRule="auto"/>
              <w:rPr>
                <w:rFonts w:eastAsia="Calibri" w:cs="Times New Roman"/>
                <w:szCs w:val="20"/>
                <w:lang w:eastAsia="en-AU"/>
              </w:rPr>
            </w:pPr>
            <w:r>
              <w:rPr>
                <w:rFonts w:eastAsia="Calibri" w:cs="Times New Roman"/>
                <w:szCs w:val="20"/>
                <w:lang w:eastAsia="en-AU"/>
              </w:rPr>
              <w:t>Primary contact method:</w:t>
            </w:r>
          </w:p>
        </w:tc>
        <w:tc>
          <w:tcPr>
            <w:tcW w:w="6663" w:type="dxa"/>
            <w:vAlign w:val="center"/>
          </w:tcPr>
          <w:p w14:paraId="35EC0443">
            <w:pPr>
              <w:spacing w:before="120" w:line="240" w:lineRule="auto"/>
              <w:ind w:left="33" w:firstLine="33"/>
              <w:rPr>
                <w:rFonts w:eastAsia="Calibri" w:cs="Arial"/>
                <w:szCs w:val="20"/>
                <w:lang w:eastAsia="en-AU"/>
              </w:rPr>
            </w:pPr>
            <w:r>
              <w:rPr>
                <w:rFonts w:hint="default" w:eastAsia="Calibri"/>
                <w:szCs w:val="20"/>
                <w:lang w:eastAsia="en-AU"/>
              </w:rPr>
              <w:t>{{engagement.primary_contact_method}}</w:t>
            </w:r>
          </w:p>
        </w:tc>
      </w:tr>
      <w:tr w14:paraId="53F2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42261FD5">
            <w:pPr>
              <w:spacing w:line="240" w:lineRule="auto"/>
              <w:rPr>
                <w:rFonts w:eastAsia="Calibri" w:cs="Times New Roman"/>
                <w:szCs w:val="24"/>
                <w:lang w:eastAsia="en-AU"/>
              </w:rPr>
            </w:pPr>
            <w:r>
              <w:rPr>
                <w:rFonts w:eastAsia="Calibri" w:cs="Times New Roman"/>
                <w:szCs w:val="24"/>
                <w:lang w:eastAsia="en-AU"/>
              </w:rPr>
              <w:t>Primary contact details:</w:t>
            </w:r>
          </w:p>
        </w:tc>
        <w:tc>
          <w:tcPr>
            <w:tcW w:w="6663" w:type="dxa"/>
            <w:vAlign w:val="center"/>
          </w:tcPr>
          <w:p w14:paraId="4B9FFE7A">
            <w:pPr>
              <w:spacing w:before="120" w:line="240" w:lineRule="auto"/>
              <w:ind w:left="33" w:firstLine="33"/>
              <w:rPr>
                <w:rFonts w:eastAsia="Calibri" w:cs="Times New Roman"/>
                <w:szCs w:val="24"/>
                <w:lang w:eastAsia="en-AU"/>
              </w:rPr>
            </w:pPr>
            <w:r>
              <w:rPr>
                <w:rFonts w:hint="default" w:eastAsia="Calibri"/>
                <w:szCs w:val="24"/>
                <w:lang w:eastAsia="en-AU"/>
              </w:rPr>
              <w:t>{{engagement.primary_contact_details}}</w:t>
            </w:r>
          </w:p>
        </w:tc>
      </w:tr>
      <w:tr w14:paraId="56F1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6F3907ED">
            <w:pPr>
              <w:spacing w:line="240" w:lineRule="auto"/>
              <w:rPr>
                <w:rFonts w:eastAsia="Calibri" w:cs="Times New Roman"/>
                <w:szCs w:val="24"/>
                <w:lang w:eastAsia="en-AU"/>
              </w:rPr>
            </w:pPr>
            <w:r>
              <w:rPr>
                <w:rFonts w:eastAsia="Calibri" w:cs="Times New Roman"/>
                <w:szCs w:val="24"/>
                <w:lang w:eastAsia="en-AU"/>
              </w:rPr>
              <w:t>Secondary contact method:</w:t>
            </w:r>
          </w:p>
        </w:tc>
        <w:tc>
          <w:tcPr>
            <w:tcW w:w="6663" w:type="dxa"/>
            <w:vAlign w:val="center"/>
          </w:tcPr>
          <w:p w14:paraId="79F213DF">
            <w:pPr>
              <w:spacing w:before="120" w:line="240" w:lineRule="auto"/>
              <w:ind w:left="33" w:firstLine="33"/>
              <w:rPr>
                <w:rFonts w:eastAsia="Calibri" w:cs="Times New Roman"/>
                <w:szCs w:val="24"/>
                <w:lang w:eastAsia="en-AU"/>
              </w:rPr>
            </w:pPr>
            <w:r>
              <w:rPr>
                <w:rFonts w:hint="default" w:eastAsia="Calibri"/>
                <w:szCs w:val="24"/>
                <w:lang w:eastAsia="en-AU"/>
              </w:rPr>
              <w:t>{{engagement.secondary_contact_method}}</w:t>
            </w:r>
          </w:p>
        </w:tc>
      </w:tr>
      <w:tr w14:paraId="672C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3C326659">
            <w:pPr>
              <w:spacing w:line="240" w:lineRule="auto"/>
              <w:rPr>
                <w:rFonts w:eastAsia="Calibri" w:cs="Times New Roman"/>
                <w:szCs w:val="24"/>
                <w:lang w:eastAsia="en-AU"/>
              </w:rPr>
            </w:pPr>
            <w:r>
              <w:rPr>
                <w:rFonts w:eastAsia="Calibri" w:cs="Times New Roman"/>
                <w:szCs w:val="24"/>
                <w:lang w:eastAsia="en-AU"/>
              </w:rPr>
              <w:t>Secondary contact details:</w:t>
            </w:r>
          </w:p>
        </w:tc>
        <w:tc>
          <w:tcPr>
            <w:tcW w:w="6663" w:type="dxa"/>
            <w:vAlign w:val="center"/>
          </w:tcPr>
          <w:p w14:paraId="748D2E0F">
            <w:pPr>
              <w:spacing w:before="120" w:line="240" w:lineRule="auto"/>
              <w:ind w:left="33" w:firstLine="33"/>
              <w:rPr>
                <w:rFonts w:eastAsia="Calibri" w:cs="Times New Roman"/>
                <w:szCs w:val="24"/>
                <w:lang w:eastAsia="en-AU"/>
              </w:rPr>
            </w:pPr>
            <w:r>
              <w:rPr>
                <w:rFonts w:hint="default" w:eastAsia="Calibri"/>
                <w:szCs w:val="24"/>
                <w:lang w:eastAsia="en-AU"/>
              </w:rPr>
              <w:t>{{engagement.secondary_contact_details}}</w:t>
            </w:r>
          </w:p>
        </w:tc>
      </w:tr>
      <w:tr w14:paraId="1C93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6C00F79A">
            <w:pPr>
              <w:spacing w:line="240" w:lineRule="auto"/>
              <w:rPr>
                <w:rFonts w:eastAsia="Calibri" w:cs="Times New Roman"/>
                <w:szCs w:val="24"/>
                <w:lang w:eastAsia="en-AU"/>
              </w:rPr>
            </w:pPr>
            <w:r>
              <w:rPr>
                <w:rFonts w:eastAsia="Calibri" w:cs="Times New Roman"/>
                <w:szCs w:val="24"/>
                <w:lang w:eastAsia="en-AU"/>
              </w:rPr>
              <w:t>Other key contact:</w:t>
            </w:r>
          </w:p>
        </w:tc>
        <w:tc>
          <w:tcPr>
            <w:tcW w:w="6663" w:type="dxa"/>
            <w:vAlign w:val="center"/>
          </w:tcPr>
          <w:p w14:paraId="7C27C3E8">
            <w:pPr>
              <w:spacing w:before="120" w:line="240" w:lineRule="auto"/>
              <w:ind w:left="33" w:firstLine="33"/>
              <w:rPr>
                <w:rFonts w:eastAsia="Calibri" w:cs="Times New Roman"/>
                <w:szCs w:val="24"/>
                <w:lang w:eastAsia="en-AU"/>
              </w:rPr>
            </w:pPr>
            <w:r>
              <w:rPr>
                <w:rFonts w:hint="default" w:eastAsia="Calibri"/>
                <w:szCs w:val="24"/>
                <w:lang w:eastAsia="en-AU"/>
              </w:rPr>
              <w:t>{{engagement.other_key_contact}}</w:t>
            </w:r>
          </w:p>
        </w:tc>
      </w:tr>
      <w:tr w14:paraId="3BA1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18413F78">
            <w:pPr>
              <w:spacing w:line="240" w:lineRule="auto"/>
              <w:rPr>
                <w:rFonts w:eastAsia="Calibri" w:cs="Times New Roman"/>
                <w:szCs w:val="24"/>
                <w:lang w:eastAsia="en-AU"/>
              </w:rPr>
            </w:pPr>
            <w:r>
              <w:rPr>
                <w:rFonts w:eastAsia="Calibri" w:cs="Times New Roman"/>
                <w:szCs w:val="24"/>
                <w:lang w:eastAsia="en-AU"/>
              </w:rPr>
              <w:t>Other key contact details:</w:t>
            </w:r>
          </w:p>
        </w:tc>
        <w:tc>
          <w:tcPr>
            <w:tcW w:w="6663" w:type="dxa"/>
            <w:vAlign w:val="center"/>
          </w:tcPr>
          <w:p w14:paraId="1A2C96CB">
            <w:pPr>
              <w:spacing w:line="240" w:lineRule="auto"/>
              <w:rPr>
                <w:rFonts w:eastAsia="Calibri" w:cs="Times New Roman"/>
                <w:szCs w:val="24"/>
                <w:lang w:eastAsia="en-AU"/>
              </w:rPr>
            </w:pPr>
            <w:r>
              <w:rPr>
                <w:rFonts w:hint="default" w:eastAsia="Calibri"/>
                <w:szCs w:val="24"/>
                <w:lang w:eastAsia="en-AU"/>
              </w:rPr>
              <w:t>{{engagement.other_key_contact_details}}</w:t>
            </w:r>
          </w:p>
        </w:tc>
      </w:tr>
    </w:tbl>
    <w:p w14:paraId="5B724248">
      <w:pPr>
        <w:spacing w:after="200"/>
        <w:sectPr>
          <w:headerReference r:id="rId5" w:type="default"/>
          <w:footerReference r:id="rId6" w:type="default"/>
          <w:type w:val="continuous"/>
          <w:pgSz w:w="11906" w:h="16838"/>
          <w:pgMar w:top="822" w:right="567" w:bottom="992" w:left="851" w:header="397" w:footer="709" w:gutter="0"/>
          <w:cols w:space="708" w:num="1"/>
          <w:docGrid w:linePitch="360" w:charSpace="0"/>
        </w:sectPr>
      </w:pPr>
    </w:p>
    <w:p w14:paraId="4EDFECA3">
      <w:pPr>
        <w:pStyle w:val="5"/>
        <w:rPr>
          <w:rFonts w:hint="default"/>
          <w:lang w:val="en-US"/>
        </w:rPr>
      </w:pPr>
      <w:r>
        <w:t xml:space="preserve">Participant goals </w:t>
      </w:r>
    </w:p>
    <w:p w14:paraId="03373733">
      <w:bookmarkStart w:id="0" w:name="_Hlk109207587"/>
      <w:r>
        <w:t>Use this table to tell us how you are going with supporting the participant pursue their goals.</w:t>
      </w:r>
    </w:p>
    <w:p w14:paraId="51F3CFFC">
      <w:bookmarkStart w:id="1" w:name="_Hlk109208169"/>
      <w:r>
        <w:t>How far the participant pursues their goals is up to them. You can tell us the participant has not made as much progress towards their goal as they hoped. We won’t use this information to reduce or remove supports when the plan is reviewed, unless the participant’s disability support needs have changed.</w:t>
      </w:r>
    </w:p>
    <w:bookmarkEnd w:id="0"/>
    <w:bookmarkEnd w:id="1"/>
    <w:tbl>
      <w:tblPr>
        <w:tblStyle w:val="30"/>
        <w:tblW w:w="14879" w:type="dxa"/>
        <w:tblCaption w:val="My current plan goals"/>
        <w:tblDescription w:val="Table with 5 columns and 5 rows for goals in the current plan. Column 1 is My Goals with 5 goals to record the goals. Column 2 is how are you ging working towards this goal, column 3 is would you like to keep this goal, column 4 are there any disability related barriers, column 5 is what are the next stpes for purusing htis goal  "/>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496"/>
        <w:gridCol w:w="6379"/>
      </w:tblGrid>
      <w:tr w14:paraId="59C0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0" w:hRule="atLeast"/>
          <w:tblHeader/>
        </w:trPr>
        <w:tc>
          <w:tcPr>
            <w:tcW w:w="3004" w:type="dxa"/>
            <w:shd w:val="clear" w:color="auto" w:fill="F1F1F1" w:themeFill="background1" w:themeFillShade="F2"/>
          </w:tcPr>
          <w:p w14:paraId="117EC8E5">
            <w:pPr>
              <w:spacing w:line="240" w:lineRule="auto"/>
              <w:rPr>
                <w:rFonts w:eastAsia="Calibri" w:cs="Times New Roman"/>
                <w:b/>
                <w:szCs w:val="20"/>
                <w:lang w:eastAsia="en-AU"/>
              </w:rPr>
            </w:pPr>
            <w:r>
              <w:rPr>
                <w:rFonts w:eastAsia="Calibri" w:cs="Times New Roman"/>
                <w:b/>
                <w:bCs/>
                <w:szCs w:val="20"/>
                <w:lang w:eastAsia="en-AU"/>
              </w:rPr>
              <w:t>Participant goals</w:t>
            </w:r>
          </w:p>
        </w:tc>
        <w:tc>
          <w:tcPr>
            <w:tcW w:w="5496" w:type="dxa"/>
            <w:shd w:val="clear" w:color="auto" w:fill="F1F1F1" w:themeFill="background1" w:themeFillShade="F2"/>
          </w:tcPr>
          <w:p w14:paraId="015C2C5C">
            <w:pPr>
              <w:spacing w:line="240" w:lineRule="auto"/>
              <w:rPr>
                <w:rFonts w:eastAsia="Calibri" w:cs="Times New Roman"/>
                <w:b/>
                <w:szCs w:val="20"/>
                <w:lang w:eastAsia="en-AU"/>
              </w:rPr>
            </w:pPr>
            <w:r>
              <w:rPr>
                <w:rFonts w:eastAsia="Calibri" w:cs="Times New Roman"/>
                <w:b/>
                <w:szCs w:val="20"/>
                <w:lang w:eastAsia="en-AU"/>
              </w:rPr>
              <w:t xml:space="preserve">How does the participant feel they are progressing with their goals? </w:t>
            </w:r>
          </w:p>
          <w:p w14:paraId="481E6424">
            <w:pPr>
              <w:pStyle w:val="44"/>
              <w:numPr>
                <w:ilvl w:val="0"/>
                <w:numId w:val="7"/>
              </w:numPr>
              <w:spacing w:line="240" w:lineRule="auto"/>
              <w:rPr>
                <w:rFonts w:eastAsia="Calibri" w:cs="Arial"/>
                <w:szCs w:val="20"/>
                <w:lang w:eastAsia="en-AU"/>
              </w:rPr>
            </w:pPr>
            <w:r>
              <w:rPr>
                <w:rFonts w:eastAsia="Calibri" w:cs="Arial"/>
                <w:szCs w:val="20"/>
                <w:lang w:eastAsia="en-AU"/>
              </w:rPr>
              <w:t xml:space="preserve">No real progress for them </w:t>
            </w:r>
          </w:p>
          <w:p w14:paraId="50F4A50D">
            <w:pPr>
              <w:pStyle w:val="44"/>
              <w:numPr>
                <w:ilvl w:val="0"/>
                <w:numId w:val="7"/>
              </w:numPr>
              <w:spacing w:line="240" w:lineRule="auto"/>
              <w:rPr>
                <w:rFonts w:eastAsia="Calibri" w:cs="Arial"/>
                <w:szCs w:val="20"/>
                <w:lang w:eastAsia="en-AU"/>
              </w:rPr>
            </w:pPr>
            <w:r>
              <w:rPr>
                <w:rFonts w:eastAsia="Calibri" w:cs="Arial"/>
                <w:szCs w:val="20"/>
                <w:lang w:eastAsia="en-AU"/>
              </w:rPr>
              <w:t>Not as much progress as they would like</w:t>
            </w:r>
          </w:p>
          <w:p w14:paraId="546CBF36">
            <w:pPr>
              <w:pStyle w:val="44"/>
              <w:numPr>
                <w:ilvl w:val="0"/>
                <w:numId w:val="7"/>
              </w:numPr>
              <w:spacing w:line="240" w:lineRule="auto"/>
              <w:rPr>
                <w:rFonts w:eastAsia="Calibri" w:cs="Arial"/>
                <w:szCs w:val="20"/>
                <w:lang w:eastAsia="en-AU"/>
              </w:rPr>
            </w:pPr>
            <w:r>
              <w:rPr>
                <w:rFonts w:eastAsia="Calibri" w:cs="Arial"/>
                <w:szCs w:val="20"/>
                <w:lang w:eastAsia="en-AU"/>
              </w:rPr>
              <w:t>Some progress</w:t>
            </w:r>
          </w:p>
          <w:p w14:paraId="48F99DF1">
            <w:pPr>
              <w:pStyle w:val="44"/>
              <w:numPr>
                <w:ilvl w:val="0"/>
                <w:numId w:val="7"/>
              </w:numPr>
              <w:spacing w:line="240" w:lineRule="auto"/>
              <w:rPr>
                <w:rFonts w:eastAsia="Calibri" w:cs="Arial"/>
                <w:szCs w:val="20"/>
                <w:lang w:eastAsia="en-AU"/>
              </w:rPr>
            </w:pPr>
            <w:r>
              <w:rPr>
                <w:rFonts w:eastAsia="Calibri" w:cs="Arial"/>
                <w:szCs w:val="20"/>
                <w:lang w:eastAsia="en-AU"/>
              </w:rPr>
              <w:t xml:space="preserve">Mostly progressing well </w:t>
            </w:r>
          </w:p>
          <w:p w14:paraId="079AE48B">
            <w:pPr>
              <w:pStyle w:val="44"/>
              <w:numPr>
                <w:ilvl w:val="0"/>
                <w:numId w:val="7"/>
              </w:numPr>
              <w:spacing w:line="240" w:lineRule="auto"/>
              <w:rPr>
                <w:rFonts w:eastAsia="Calibri" w:cs="Arial"/>
                <w:szCs w:val="20"/>
                <w:lang w:eastAsia="en-AU"/>
              </w:rPr>
            </w:pPr>
            <w:r>
              <w:rPr>
                <w:rFonts w:eastAsia="Calibri" w:cs="Arial"/>
                <w:szCs w:val="20"/>
                <w:lang w:eastAsia="en-AU"/>
              </w:rPr>
              <w:t>Progressing well</w:t>
            </w:r>
          </w:p>
        </w:tc>
        <w:tc>
          <w:tcPr>
            <w:tcW w:w="6379" w:type="dxa"/>
            <w:shd w:val="clear" w:color="auto" w:fill="F1F1F1" w:themeFill="background1" w:themeFillShade="F2"/>
          </w:tcPr>
          <w:p w14:paraId="76BA56D3">
            <w:pPr>
              <w:spacing w:line="240" w:lineRule="auto"/>
              <w:rPr>
                <w:rFonts w:eastAsia="Calibri" w:cs="Times New Roman"/>
                <w:b/>
                <w:szCs w:val="20"/>
                <w:lang w:eastAsia="en-AU"/>
              </w:rPr>
            </w:pPr>
            <w:r>
              <w:rPr>
                <w:rFonts w:eastAsia="Calibri" w:cs="Times New Roman"/>
                <w:b/>
                <w:szCs w:val="20"/>
                <w:lang w:eastAsia="en-AU"/>
              </w:rPr>
              <w:t>Support coordinator comments</w:t>
            </w:r>
          </w:p>
          <w:p w14:paraId="65A1CB05">
            <w:pPr>
              <w:spacing w:line="240" w:lineRule="auto"/>
              <w:rPr>
                <w:rFonts w:eastAsia="Calibri" w:cs="Times New Roman"/>
                <w:bCs/>
                <w:i/>
                <w:iCs/>
                <w:szCs w:val="20"/>
                <w:lang w:eastAsia="en-AU"/>
              </w:rPr>
            </w:pPr>
            <w:r>
              <w:rPr>
                <w:rFonts w:eastAsia="Calibri" w:cs="Times New Roman"/>
                <w:bCs/>
                <w:i/>
                <w:iCs/>
                <w:szCs w:val="20"/>
                <w:lang w:eastAsia="en-AU"/>
              </w:rPr>
              <w:t>What are the next steps for you to assist the participant pursue their goal?</w:t>
            </w:r>
          </w:p>
          <w:p w14:paraId="53EF6189">
            <w:pPr>
              <w:spacing w:line="240" w:lineRule="auto"/>
              <w:rPr>
                <w:rFonts w:eastAsia="Calibri" w:cs="Times New Roman"/>
                <w:b/>
                <w:szCs w:val="20"/>
                <w:lang w:eastAsia="en-AU"/>
              </w:rPr>
            </w:pPr>
            <w:r>
              <w:rPr>
                <w:rFonts w:eastAsia="Calibri" w:cs="Times New Roman"/>
                <w:bCs/>
                <w:i/>
                <w:iCs/>
                <w:szCs w:val="20"/>
                <w:lang w:eastAsia="en-AU"/>
              </w:rPr>
              <w:t>Were there any obstacles impacting you in supporting the participant pursue their goal?</w:t>
            </w:r>
          </w:p>
        </w:tc>
      </w:tr>
      <w:tr w14:paraId="680B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9" w:hRule="atLeast"/>
        </w:trPr>
        <w:tc>
          <w:tcPr>
            <w:tcW w:w="3004" w:type="dxa"/>
          </w:tcPr>
          <w:p w14:paraId="4C69FD79">
            <w:pPr>
              <w:spacing w:line="240" w:lineRule="auto"/>
              <w:rPr>
                <w:rFonts w:hint="default" w:eastAsia="Calibri" w:cs="Times New Roman"/>
                <w:b/>
                <w:bCs/>
                <w:szCs w:val="20"/>
                <w:lang w:val="en-US" w:eastAsia="en-AU"/>
              </w:rPr>
            </w:pPr>
            <w:r>
              <w:rPr>
                <w:rFonts w:eastAsia="Calibri" w:cs="Times New Roman"/>
                <w:b/>
                <w:bCs/>
                <w:szCs w:val="20"/>
                <w:lang w:eastAsia="en-AU"/>
              </w:rPr>
              <w:t>1. Build confidence to complete daily living tasks and improve gross motor skills for independence</w:t>
            </w:r>
            <w:r>
              <w:rPr>
                <w:rFonts w:eastAsia="Calibri" w:cs="Times New Roman"/>
                <w:b/>
                <w:bCs/>
                <w:szCs w:val="20"/>
                <w:lang w:eastAsia="en-AU"/>
              </w:rPr>
              <w:tab/>
            </w:r>
            <w:r>
              <w:rPr>
                <w:rFonts w:hint="default" w:eastAsia="Calibri" w:cs="Times New Roman"/>
                <w:b/>
                <w:bCs/>
                <w:szCs w:val="20"/>
                <w:lang w:val="en-US" w:eastAsia="en-AU"/>
              </w:rPr>
              <w:t xml:space="preserve"> </w:t>
            </w:r>
          </w:p>
        </w:tc>
        <w:tc>
          <w:tcPr>
            <w:tcW w:w="5496" w:type="dxa"/>
          </w:tcPr>
          <w:p w14:paraId="1132494D">
            <w:pPr>
              <w:spacing w:line="240" w:lineRule="auto"/>
              <w:rPr>
                <w:rFonts w:hint="default" w:eastAsia="Calibri"/>
                <w:bCs/>
                <w:szCs w:val="20"/>
                <w:lang w:eastAsia="en-AU"/>
              </w:rPr>
            </w:pPr>
            <w:r>
              <w:rPr>
                <w:rFonts w:hint="default" w:eastAsia="Calibri"/>
                <w:bCs/>
                <w:szCs w:val="20"/>
                <w:lang w:eastAsia="en-AU"/>
              </w:rPr>
              <w:t>{% if participant_goals|length &gt; 0 and participant_goals[0].progress_rating %}</w:t>
            </w:r>
          </w:p>
          <w:p w14:paraId="48DFD157">
            <w:pPr>
              <w:spacing w:line="240" w:lineRule="auto"/>
              <w:rPr>
                <w:rFonts w:hint="default" w:eastAsia="Calibri"/>
                <w:bCs/>
                <w:szCs w:val="20"/>
                <w:lang w:eastAsia="en-AU"/>
              </w:rPr>
            </w:pPr>
            <w:r>
              <w:rPr>
                <w:rFonts w:hint="default" w:eastAsia="Calibri"/>
                <w:bCs/>
                <w:szCs w:val="20"/>
                <w:lang w:eastAsia="en-AU"/>
              </w:rPr>
              <w:t>1. {{ participant_goals[0].progress_rating }}</w:t>
            </w:r>
          </w:p>
          <w:p w14:paraId="192DF7D5">
            <w:pPr>
              <w:spacing w:line="240" w:lineRule="auto"/>
              <w:rPr>
                <w:rFonts w:eastAsia="Calibri" w:cs="Times New Roman"/>
                <w:bCs/>
                <w:szCs w:val="20"/>
                <w:lang w:eastAsia="en-AU"/>
              </w:rPr>
            </w:pPr>
            <w:r>
              <w:rPr>
                <w:rFonts w:hint="default" w:eastAsia="Calibri"/>
                <w:bCs/>
                <w:szCs w:val="20"/>
                <w:lang w:eastAsia="en-AU"/>
              </w:rPr>
              <w:t>{% endif %}</w:t>
            </w:r>
          </w:p>
        </w:tc>
        <w:tc>
          <w:tcPr>
            <w:tcW w:w="6379" w:type="dxa"/>
          </w:tcPr>
          <w:p w14:paraId="29A48087">
            <w:pPr>
              <w:spacing w:line="240" w:lineRule="auto"/>
              <w:rPr>
                <w:rFonts w:hint="default" w:eastAsia="Calibri"/>
                <w:szCs w:val="24"/>
                <w:lang w:eastAsia="en-AU"/>
              </w:rPr>
            </w:pPr>
            <w:r>
              <w:rPr>
                <w:rFonts w:hint="default" w:eastAsia="Calibri"/>
                <w:szCs w:val="24"/>
                <w:lang w:eastAsia="en-AU"/>
              </w:rPr>
              <w:t>{% if participant_goals|length &gt; 0 and participant_goals[0].coordinator_comments %}</w:t>
            </w:r>
          </w:p>
          <w:p w14:paraId="71EC1722">
            <w:pPr>
              <w:spacing w:line="240" w:lineRule="auto"/>
              <w:rPr>
                <w:rFonts w:hint="default" w:eastAsia="Calibri"/>
                <w:szCs w:val="24"/>
                <w:lang w:eastAsia="en-AU"/>
              </w:rPr>
            </w:pPr>
            <w:r>
              <w:rPr>
                <w:rFonts w:hint="default" w:eastAsia="Calibri"/>
                <w:szCs w:val="24"/>
                <w:lang w:eastAsia="en-AU"/>
              </w:rPr>
              <w:t>1. {{ participant_goals[0].coordinator_comments }}</w:t>
            </w:r>
          </w:p>
          <w:p w14:paraId="52474EAD">
            <w:pPr>
              <w:spacing w:line="240" w:lineRule="auto"/>
              <w:rPr>
                <w:rFonts w:eastAsia="Calibri" w:cs="Times New Roman"/>
                <w:szCs w:val="24"/>
                <w:lang w:eastAsia="en-AU"/>
              </w:rPr>
            </w:pPr>
            <w:r>
              <w:rPr>
                <w:rFonts w:hint="default" w:eastAsia="Calibri"/>
                <w:szCs w:val="24"/>
                <w:lang w:eastAsia="en-AU"/>
              </w:rPr>
              <w:t>{% endif %}</w:t>
            </w:r>
          </w:p>
        </w:tc>
      </w:tr>
      <w:tr w14:paraId="072C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9" w:hRule="atLeast"/>
        </w:trPr>
        <w:tc>
          <w:tcPr>
            <w:tcW w:w="3004" w:type="dxa"/>
          </w:tcPr>
          <w:p w14:paraId="273ECCC8">
            <w:pPr>
              <w:spacing w:line="240" w:lineRule="auto"/>
              <w:rPr>
                <w:rFonts w:eastAsia="Calibri" w:cs="Times New Roman"/>
                <w:b/>
                <w:szCs w:val="20"/>
                <w:lang w:eastAsia="en-AU"/>
              </w:rPr>
            </w:pPr>
            <w:r>
              <w:rPr>
                <w:rFonts w:eastAsia="Calibri" w:cs="Times New Roman"/>
                <w:b/>
                <w:szCs w:val="20"/>
                <w:lang w:eastAsia="en-AU"/>
              </w:rPr>
              <w:t>2. Improve mobility and learn strategies to manage emotions for participation in activities of choice</w:t>
            </w:r>
            <w:r>
              <w:rPr>
                <w:rFonts w:eastAsia="Calibri" w:cs="Times New Roman"/>
                <w:b/>
                <w:szCs w:val="20"/>
                <w:lang w:eastAsia="en-AU"/>
              </w:rPr>
              <w:tab/>
            </w:r>
          </w:p>
        </w:tc>
        <w:tc>
          <w:tcPr>
            <w:tcW w:w="5496" w:type="dxa"/>
          </w:tcPr>
          <w:p w14:paraId="7188D160">
            <w:pPr>
              <w:spacing w:line="240" w:lineRule="auto"/>
              <w:rPr>
                <w:rFonts w:hint="default" w:eastAsia="Calibri"/>
                <w:szCs w:val="20"/>
                <w:lang w:eastAsia="en-AU"/>
              </w:rPr>
            </w:pPr>
            <w:r>
              <w:rPr>
                <w:rFonts w:hint="default" w:eastAsia="Calibri"/>
                <w:szCs w:val="20"/>
                <w:lang w:eastAsia="en-AU"/>
              </w:rPr>
              <w:t>{% if participant_goals|length &gt; 1 and participant_goals[1].progress_rating %}</w:t>
            </w:r>
          </w:p>
          <w:p w14:paraId="13F4658C">
            <w:pPr>
              <w:spacing w:line="240" w:lineRule="auto"/>
              <w:rPr>
                <w:rFonts w:hint="default" w:eastAsia="Calibri"/>
                <w:szCs w:val="20"/>
                <w:lang w:eastAsia="en-AU"/>
              </w:rPr>
            </w:pPr>
            <w:r>
              <w:rPr>
                <w:rFonts w:hint="default" w:eastAsia="Calibri"/>
                <w:szCs w:val="20"/>
                <w:lang w:eastAsia="en-AU"/>
              </w:rPr>
              <w:t>2. {{ participant_goals[1].progress_rating }}</w:t>
            </w:r>
          </w:p>
          <w:p w14:paraId="2F42E9DA">
            <w:pPr>
              <w:spacing w:line="240" w:lineRule="auto"/>
              <w:rPr>
                <w:rFonts w:eastAsia="Calibri" w:cs="Times New Roman"/>
                <w:szCs w:val="20"/>
                <w:lang w:eastAsia="en-AU"/>
              </w:rPr>
            </w:pPr>
            <w:r>
              <w:rPr>
                <w:rFonts w:hint="default" w:eastAsia="Calibri"/>
                <w:szCs w:val="20"/>
                <w:lang w:eastAsia="en-AU"/>
              </w:rPr>
              <w:t>{% endif %}</w:t>
            </w:r>
          </w:p>
        </w:tc>
        <w:tc>
          <w:tcPr>
            <w:tcW w:w="6379" w:type="dxa"/>
          </w:tcPr>
          <w:p w14:paraId="754B75C6">
            <w:pPr>
              <w:spacing w:line="240" w:lineRule="auto"/>
              <w:rPr>
                <w:rFonts w:hint="default" w:eastAsia="Calibri"/>
                <w:szCs w:val="24"/>
                <w:lang w:eastAsia="en-AU"/>
              </w:rPr>
            </w:pPr>
            <w:r>
              <w:rPr>
                <w:rFonts w:hint="default" w:eastAsia="Calibri"/>
                <w:szCs w:val="24"/>
                <w:lang w:eastAsia="en-AU"/>
              </w:rPr>
              <w:t>{% if participant_goals|length &gt; 1 and participant_goals[1].coordinator_comments %}</w:t>
            </w:r>
          </w:p>
          <w:p w14:paraId="6B87B5E3">
            <w:pPr>
              <w:spacing w:line="240" w:lineRule="auto"/>
              <w:rPr>
                <w:rFonts w:hint="default" w:eastAsia="Calibri"/>
                <w:szCs w:val="24"/>
                <w:lang w:eastAsia="en-AU"/>
              </w:rPr>
            </w:pPr>
            <w:r>
              <w:rPr>
                <w:rFonts w:hint="default" w:eastAsia="Calibri"/>
                <w:szCs w:val="24"/>
                <w:lang w:eastAsia="en-AU"/>
              </w:rPr>
              <w:t>2. {{ participant_goals[1].coordinator_comments }}</w:t>
            </w:r>
          </w:p>
          <w:p w14:paraId="35A7A1BB">
            <w:pPr>
              <w:spacing w:line="240" w:lineRule="auto"/>
              <w:rPr>
                <w:rFonts w:hint="default" w:eastAsia="Calibri" w:cs="Times New Roman"/>
                <w:szCs w:val="24"/>
                <w:lang w:val="en-US" w:eastAsia="en-AU"/>
              </w:rPr>
            </w:pPr>
            <w:r>
              <w:rPr>
                <w:rFonts w:hint="default" w:eastAsia="Calibri"/>
                <w:szCs w:val="24"/>
                <w:lang w:eastAsia="en-AU"/>
              </w:rPr>
              <w:t>{% endif %</w:t>
            </w:r>
            <w:r>
              <w:rPr>
                <w:rFonts w:hint="default" w:eastAsia="Calibri"/>
                <w:szCs w:val="24"/>
                <w:lang w:val="en-US" w:eastAsia="en-AU"/>
              </w:rPr>
              <w:t>}</w:t>
            </w:r>
          </w:p>
        </w:tc>
      </w:tr>
      <w:tr w14:paraId="1A01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9" w:hRule="atLeast"/>
        </w:trPr>
        <w:tc>
          <w:tcPr>
            <w:tcW w:w="3004" w:type="dxa"/>
          </w:tcPr>
          <w:p w14:paraId="4F231396">
            <w:pPr>
              <w:spacing w:line="240" w:lineRule="auto"/>
              <w:rPr>
                <w:rFonts w:eastAsia="Calibri" w:cs="Times New Roman"/>
                <w:b/>
                <w:szCs w:val="20"/>
                <w:lang w:eastAsia="en-AU"/>
              </w:rPr>
            </w:pPr>
            <w:r>
              <w:rPr>
                <w:rFonts w:eastAsia="Calibri" w:cs="Times New Roman"/>
                <w:b/>
                <w:szCs w:val="20"/>
                <w:lang w:eastAsia="en-AU"/>
              </w:rPr>
              <w:t>3. Work towards obtaining driver’s licence to improve independence and employment opportunities</w:t>
            </w:r>
          </w:p>
        </w:tc>
        <w:tc>
          <w:tcPr>
            <w:tcW w:w="5496" w:type="dxa"/>
          </w:tcPr>
          <w:p w14:paraId="2DC1959A">
            <w:pPr>
              <w:spacing w:line="240" w:lineRule="auto"/>
              <w:rPr>
                <w:rFonts w:hint="default" w:eastAsia="Calibri"/>
                <w:szCs w:val="20"/>
                <w:lang w:eastAsia="en-AU"/>
              </w:rPr>
            </w:pPr>
            <w:r>
              <w:rPr>
                <w:rFonts w:hint="default" w:eastAsia="Calibri"/>
                <w:szCs w:val="20"/>
                <w:lang w:eastAsia="en-AU"/>
              </w:rPr>
              <w:t>{% if participant_goals|length &gt; 2 and participant_goals[2].progress_rating %}</w:t>
            </w:r>
          </w:p>
          <w:p w14:paraId="07E7BCF6">
            <w:pPr>
              <w:spacing w:line="240" w:lineRule="auto"/>
              <w:rPr>
                <w:rFonts w:hint="default" w:eastAsia="Calibri"/>
                <w:szCs w:val="20"/>
                <w:lang w:eastAsia="en-AU"/>
              </w:rPr>
            </w:pPr>
            <w:r>
              <w:rPr>
                <w:rFonts w:hint="default" w:eastAsia="Calibri"/>
                <w:szCs w:val="20"/>
                <w:lang w:eastAsia="en-AU"/>
              </w:rPr>
              <w:t>3. {{ participant_goals[2].progress_rating }}</w:t>
            </w:r>
          </w:p>
          <w:p w14:paraId="0FB332CB">
            <w:pPr>
              <w:spacing w:line="240" w:lineRule="auto"/>
              <w:rPr>
                <w:rFonts w:eastAsia="Calibri" w:cs="Times New Roman"/>
                <w:szCs w:val="20"/>
                <w:lang w:eastAsia="en-AU"/>
              </w:rPr>
            </w:pPr>
            <w:r>
              <w:rPr>
                <w:rFonts w:hint="default" w:eastAsia="Calibri"/>
                <w:szCs w:val="20"/>
                <w:lang w:eastAsia="en-AU"/>
              </w:rPr>
              <w:t>{% endif %}</w:t>
            </w:r>
          </w:p>
        </w:tc>
        <w:tc>
          <w:tcPr>
            <w:tcW w:w="6379" w:type="dxa"/>
          </w:tcPr>
          <w:p w14:paraId="19157E55">
            <w:pPr>
              <w:spacing w:line="240" w:lineRule="auto"/>
              <w:rPr>
                <w:rFonts w:hint="default" w:eastAsia="Calibri"/>
                <w:szCs w:val="24"/>
                <w:lang w:eastAsia="en-AU"/>
              </w:rPr>
            </w:pPr>
            <w:r>
              <w:rPr>
                <w:rFonts w:hint="default" w:eastAsia="Calibri"/>
                <w:szCs w:val="24"/>
                <w:lang w:eastAsia="en-AU"/>
              </w:rPr>
              <w:t>{% if participant_goals|length &gt; 2 and participant_goals[2].coordinator_comments %}</w:t>
            </w:r>
          </w:p>
          <w:p w14:paraId="3DF77A1E">
            <w:pPr>
              <w:spacing w:line="240" w:lineRule="auto"/>
              <w:rPr>
                <w:rFonts w:hint="default" w:eastAsia="Calibri"/>
                <w:szCs w:val="24"/>
                <w:lang w:eastAsia="en-AU"/>
              </w:rPr>
            </w:pPr>
            <w:r>
              <w:rPr>
                <w:rFonts w:hint="default" w:eastAsia="Calibri"/>
                <w:szCs w:val="24"/>
                <w:lang w:eastAsia="en-AU"/>
              </w:rPr>
              <w:t>3. {{ participant_goals[2].coordinator_comments }}</w:t>
            </w:r>
          </w:p>
          <w:p w14:paraId="471F022D">
            <w:pPr>
              <w:spacing w:line="240" w:lineRule="auto"/>
              <w:rPr>
                <w:rFonts w:eastAsia="Calibri" w:cs="Times New Roman"/>
                <w:szCs w:val="24"/>
                <w:lang w:eastAsia="en-AU"/>
              </w:rPr>
            </w:pPr>
            <w:r>
              <w:rPr>
                <w:rFonts w:hint="default" w:eastAsia="Calibri"/>
                <w:szCs w:val="24"/>
                <w:lang w:eastAsia="en-AU"/>
              </w:rPr>
              <w:t>{% endif %}</w:t>
            </w:r>
          </w:p>
        </w:tc>
      </w:tr>
      <w:tr w14:paraId="71D6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9" w:hRule="atLeast"/>
        </w:trPr>
        <w:tc>
          <w:tcPr>
            <w:tcW w:w="3004" w:type="dxa"/>
          </w:tcPr>
          <w:p w14:paraId="4562B6FC">
            <w:pPr>
              <w:spacing w:line="240" w:lineRule="auto"/>
              <w:rPr>
                <w:rFonts w:eastAsia="Calibri" w:cs="Times New Roman"/>
                <w:b/>
                <w:szCs w:val="20"/>
                <w:lang w:eastAsia="en-AU"/>
              </w:rPr>
            </w:pPr>
            <w:r>
              <w:rPr>
                <w:rFonts w:eastAsia="Calibri" w:cs="Times New Roman"/>
                <w:b/>
                <w:szCs w:val="20"/>
                <w:lang w:eastAsia="en-AU"/>
              </w:rPr>
              <w:t>4. Build social connections through structured community activities and peer support programs</w:t>
            </w:r>
            <w:r>
              <w:rPr>
                <w:rFonts w:eastAsia="Calibri" w:cs="Times New Roman"/>
                <w:b/>
                <w:szCs w:val="20"/>
                <w:lang w:eastAsia="en-AU"/>
              </w:rPr>
              <w:tab/>
            </w:r>
          </w:p>
        </w:tc>
        <w:tc>
          <w:tcPr>
            <w:tcW w:w="5496" w:type="dxa"/>
          </w:tcPr>
          <w:p w14:paraId="17EBCFF7">
            <w:pPr>
              <w:spacing w:line="240" w:lineRule="auto"/>
              <w:rPr>
                <w:rFonts w:hint="default" w:eastAsia="Calibri"/>
                <w:szCs w:val="20"/>
                <w:lang w:eastAsia="en-AU"/>
              </w:rPr>
            </w:pPr>
            <w:r>
              <w:rPr>
                <w:rFonts w:hint="default" w:eastAsia="Calibri"/>
                <w:szCs w:val="20"/>
                <w:lang w:eastAsia="en-AU"/>
              </w:rPr>
              <w:t xml:space="preserve">{% if participant_goals|length &gt; </w:t>
            </w:r>
            <w:r>
              <w:rPr>
                <w:rFonts w:hint="default" w:eastAsia="Calibri"/>
                <w:szCs w:val="20"/>
                <w:lang w:val="en-US" w:eastAsia="en-AU"/>
              </w:rPr>
              <w:t>3</w:t>
            </w:r>
            <w:r>
              <w:rPr>
                <w:rFonts w:hint="default" w:eastAsia="Calibri"/>
                <w:szCs w:val="20"/>
                <w:lang w:eastAsia="en-AU"/>
              </w:rPr>
              <w:t xml:space="preserve"> and participant_goals[</w:t>
            </w:r>
            <w:r>
              <w:rPr>
                <w:rFonts w:hint="default" w:eastAsia="Calibri"/>
                <w:szCs w:val="20"/>
                <w:lang w:val="en-US" w:eastAsia="en-AU"/>
              </w:rPr>
              <w:t>3</w:t>
            </w:r>
            <w:r>
              <w:rPr>
                <w:rFonts w:hint="default" w:eastAsia="Calibri"/>
                <w:szCs w:val="20"/>
                <w:lang w:eastAsia="en-AU"/>
              </w:rPr>
              <w:t>]</w:t>
            </w:r>
            <w:r>
              <w:rPr>
                <w:rFonts w:hint="default" w:eastAsia="Calibri"/>
                <w:szCs w:val="20"/>
                <w:lang w:eastAsia="en-AU"/>
              </w:rPr>
              <w:t>.progress_rating</w:t>
            </w:r>
            <w:r>
              <w:rPr>
                <w:rFonts w:hint="default" w:eastAsia="Calibri"/>
                <w:szCs w:val="20"/>
                <w:lang w:eastAsia="en-AU"/>
              </w:rPr>
              <w:t xml:space="preserve"> %}</w:t>
            </w:r>
          </w:p>
          <w:p w14:paraId="41F14215">
            <w:pPr>
              <w:spacing w:line="240" w:lineRule="auto"/>
              <w:rPr>
                <w:rFonts w:hint="default" w:eastAsia="Calibri"/>
                <w:szCs w:val="20"/>
                <w:lang w:eastAsia="en-AU"/>
              </w:rPr>
            </w:pPr>
            <w:r>
              <w:rPr>
                <w:rFonts w:hint="default" w:eastAsia="Calibri"/>
                <w:szCs w:val="20"/>
                <w:lang w:val="en-US" w:eastAsia="en-AU"/>
              </w:rPr>
              <w:t>4</w:t>
            </w:r>
            <w:r>
              <w:rPr>
                <w:rFonts w:hint="default" w:eastAsia="Calibri"/>
                <w:szCs w:val="20"/>
                <w:lang w:eastAsia="en-AU"/>
              </w:rPr>
              <w:t>. {{ participant_goals[</w:t>
            </w:r>
            <w:r>
              <w:rPr>
                <w:rFonts w:hint="default" w:eastAsia="Calibri"/>
                <w:szCs w:val="20"/>
                <w:lang w:val="en-US" w:eastAsia="en-AU"/>
              </w:rPr>
              <w:t>3</w:t>
            </w:r>
            <w:r>
              <w:rPr>
                <w:rFonts w:hint="default" w:eastAsia="Calibri"/>
                <w:szCs w:val="20"/>
                <w:lang w:eastAsia="en-AU"/>
              </w:rPr>
              <w:t>]</w:t>
            </w:r>
            <w:r>
              <w:rPr>
                <w:rFonts w:hint="default" w:eastAsia="Calibri"/>
                <w:szCs w:val="20"/>
                <w:lang w:eastAsia="en-AU"/>
              </w:rPr>
              <w:t>.progress_rating</w:t>
            </w:r>
            <w:r>
              <w:rPr>
                <w:rFonts w:hint="default" w:eastAsia="Calibri"/>
                <w:szCs w:val="20"/>
                <w:lang w:eastAsia="en-AU"/>
              </w:rPr>
              <w:t xml:space="preserve"> }}</w:t>
            </w:r>
          </w:p>
          <w:p w14:paraId="7712ACFF">
            <w:pPr>
              <w:spacing w:line="240" w:lineRule="auto"/>
              <w:rPr>
                <w:rFonts w:eastAsia="Calibri" w:cs="Times New Roman"/>
                <w:szCs w:val="20"/>
                <w:lang w:eastAsia="en-AU"/>
              </w:rPr>
            </w:pPr>
            <w:r>
              <w:rPr>
                <w:rFonts w:hint="default" w:eastAsia="Calibri"/>
                <w:szCs w:val="20"/>
                <w:lang w:eastAsia="en-AU"/>
              </w:rPr>
              <w:t>{% endif %}</w:t>
            </w:r>
          </w:p>
        </w:tc>
        <w:tc>
          <w:tcPr>
            <w:tcW w:w="6379" w:type="dxa"/>
          </w:tcPr>
          <w:p w14:paraId="71B6E121">
            <w:pPr>
              <w:spacing w:line="240" w:lineRule="auto"/>
              <w:rPr>
                <w:rFonts w:hint="default" w:eastAsia="Calibri"/>
                <w:szCs w:val="20"/>
                <w:lang w:eastAsia="en-AU"/>
              </w:rPr>
            </w:pPr>
            <w:r>
              <w:rPr>
                <w:rFonts w:hint="default" w:eastAsia="Calibri"/>
                <w:szCs w:val="20"/>
                <w:lang w:eastAsia="en-AU"/>
              </w:rPr>
              <w:t xml:space="preserve">{% if participant_goals|length &gt; </w:t>
            </w:r>
            <w:r>
              <w:rPr>
                <w:rFonts w:hint="default" w:eastAsia="Calibri"/>
                <w:szCs w:val="20"/>
                <w:lang w:val="en-US" w:eastAsia="en-AU"/>
              </w:rPr>
              <w:t>3</w:t>
            </w:r>
            <w:r>
              <w:rPr>
                <w:rFonts w:hint="default" w:eastAsia="Calibri"/>
                <w:szCs w:val="20"/>
                <w:lang w:eastAsia="en-AU"/>
              </w:rPr>
              <w:t xml:space="preserve"> and participant_goals[</w:t>
            </w:r>
            <w:r>
              <w:rPr>
                <w:rFonts w:hint="default" w:eastAsia="Calibri"/>
                <w:szCs w:val="20"/>
                <w:lang w:val="en-US" w:eastAsia="en-AU"/>
              </w:rPr>
              <w:t>3</w:t>
            </w:r>
            <w:r>
              <w:rPr>
                <w:rFonts w:hint="default" w:eastAsia="Calibri"/>
                <w:szCs w:val="20"/>
                <w:lang w:eastAsia="en-AU"/>
              </w:rPr>
              <w:t>].coordinator_comments %}</w:t>
            </w:r>
          </w:p>
          <w:p w14:paraId="25FACBFD">
            <w:pPr>
              <w:spacing w:line="240" w:lineRule="auto"/>
              <w:rPr>
                <w:rFonts w:hint="default" w:eastAsia="Calibri"/>
                <w:szCs w:val="20"/>
                <w:lang w:eastAsia="en-AU"/>
              </w:rPr>
            </w:pPr>
            <w:r>
              <w:rPr>
                <w:rFonts w:hint="default" w:eastAsia="Calibri"/>
                <w:szCs w:val="20"/>
                <w:lang w:val="en-US" w:eastAsia="en-AU"/>
              </w:rPr>
              <w:t>4</w:t>
            </w:r>
            <w:r>
              <w:rPr>
                <w:rFonts w:hint="default" w:eastAsia="Calibri"/>
                <w:szCs w:val="20"/>
                <w:lang w:eastAsia="en-AU"/>
              </w:rPr>
              <w:t>. {{ participant_goals[</w:t>
            </w:r>
            <w:r>
              <w:rPr>
                <w:rFonts w:hint="default" w:eastAsia="Calibri"/>
                <w:szCs w:val="20"/>
                <w:lang w:val="en-US" w:eastAsia="en-AU"/>
              </w:rPr>
              <w:t>3</w:t>
            </w:r>
            <w:r>
              <w:rPr>
                <w:rFonts w:hint="default" w:eastAsia="Calibri"/>
                <w:szCs w:val="20"/>
                <w:lang w:eastAsia="en-AU"/>
              </w:rPr>
              <w:t>].coordinator_comments }}</w:t>
            </w:r>
          </w:p>
          <w:p w14:paraId="175128C1">
            <w:pPr>
              <w:spacing w:line="240" w:lineRule="auto"/>
              <w:rPr>
                <w:rFonts w:eastAsia="Calibri" w:cs="Times New Roman"/>
                <w:szCs w:val="24"/>
                <w:lang w:eastAsia="en-AU"/>
              </w:rPr>
            </w:pPr>
            <w:r>
              <w:rPr>
                <w:rFonts w:hint="default" w:eastAsia="Calibri"/>
                <w:szCs w:val="20"/>
                <w:lang w:eastAsia="en-AU"/>
              </w:rPr>
              <w:t>{% endif %}</w:t>
            </w:r>
          </w:p>
        </w:tc>
      </w:tr>
    </w:tbl>
    <w:p w14:paraId="07F8B79E">
      <w:pPr>
        <w:rPr>
          <w:rFonts w:eastAsia="Times New Roman"/>
          <w:b/>
          <w:bCs/>
          <w:sz w:val="32"/>
          <w:szCs w:val="32"/>
        </w:rPr>
        <w:sectPr>
          <w:pgSz w:w="16838" w:h="11906" w:orient="landscape"/>
          <w:pgMar w:top="851" w:right="822" w:bottom="567" w:left="992" w:header="397" w:footer="709" w:gutter="0"/>
          <w:cols w:space="708" w:num="1"/>
          <w:docGrid w:linePitch="360" w:charSpace="0"/>
        </w:sectPr>
      </w:pPr>
    </w:p>
    <w:p w14:paraId="3C46CAB1">
      <w:pPr>
        <w:pStyle w:val="5"/>
      </w:pPr>
      <w:r>
        <w:t>Celebrations – achievements or progress</w:t>
      </w:r>
    </w:p>
    <w:p w14:paraId="3DA692D6">
      <w:pPr>
        <w:rPr>
          <w:rFonts w:eastAsiaTheme="majorEastAsia" w:cstheme="majorBidi"/>
          <w:b/>
          <w:bCs/>
          <w:color w:val="000000" w:themeColor="text1"/>
          <w:sz w:val="28"/>
          <w:szCs w:val="30"/>
          <w14:textFill>
            <w14:solidFill>
              <w14:schemeClr w14:val="tx1"/>
            </w14:solidFill>
          </w14:textFill>
        </w:rPr>
      </w:pPr>
      <w:r>
        <w:rPr>
          <w:rFonts w:eastAsia="Times New Roman"/>
          <w:b/>
          <w:bCs/>
          <w:sz w:val="32"/>
          <w:szCs w:val="32"/>
          <w:lang w:eastAsia="en-AU"/>
        </w:rPr>
        <mc:AlternateContent>
          <mc:Choice Requires="wps">
            <w:drawing>
              <wp:anchor distT="45720" distB="45720" distL="114300" distR="114300" simplePos="0" relativeHeight="251660288" behindDoc="0" locked="0" layoutInCell="1" allowOverlap="1">
                <wp:simplePos x="0" y="0"/>
                <wp:positionH relativeFrom="margin">
                  <wp:posOffset>-1270</wp:posOffset>
                </wp:positionH>
                <wp:positionV relativeFrom="paragraph">
                  <wp:posOffset>510540</wp:posOffset>
                </wp:positionV>
                <wp:extent cx="9515475" cy="4133850"/>
                <wp:effectExtent l="0" t="0" r="28575" b="190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9515475" cy="4133850"/>
                        </a:xfrm>
                        <a:prstGeom prst="rect">
                          <a:avLst/>
                        </a:prstGeom>
                        <a:solidFill>
                          <a:srgbClr val="FFFFFF"/>
                        </a:solidFill>
                        <a:ln w="9525">
                          <a:solidFill>
                            <a:srgbClr val="000000"/>
                          </a:solidFill>
                          <a:miter lim="800000"/>
                        </a:ln>
                      </wps:spPr>
                      <wps:txbx>
                        <w:txbxContent>
                          <w:p w14:paraId="5326B0BC">
                            <w:pPr>
                              <w:pStyle w:val="44"/>
                              <w:numPr>
                                <w:ilvl w:val="0"/>
                                <w:numId w:val="0"/>
                              </w:numPr>
                              <w:ind w:left="360" w:leftChars="0"/>
                            </w:pPr>
                            <w:r>
                              <w:rPr>
                                <w:rFonts w:ascii="SimSun" w:hAnsi="SimSun" w:eastAsia="SimSun" w:cs="SimSun"/>
                                <w:sz w:val="24"/>
                                <w:szCs w:val="24"/>
                              </w:rPr>
                              <w:t>{{celebrations}}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0.1pt;margin-top:40.2pt;height:325.5pt;width:749.2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e5GXzYAAAACQEAAA8AAAAAAAAAAQAgAAAAIgAAAGRycy9kb3ducmV2LnhtbFBLAQIU&#10;ABQAAAAIAIdO4kC3jIGNLAIAAH0EAAAOAAAAAAAAAAEAIAAAACcBAABkcnMvZTJvRG9jLnhtbFBL&#10;BQYAAAAABgAGAFkBAADFBQAAAAA=&#10;">
                <v:fill on="t" focussize="0,0"/>
                <v:stroke color="#000000" miterlimit="8" joinstyle="miter"/>
                <v:imagedata o:title=""/>
                <o:lock v:ext="edit" aspectratio="f"/>
                <v:textbox>
                  <w:txbxContent>
                    <w:p w14:paraId="5326B0BC">
                      <w:pPr>
                        <w:pStyle w:val="44"/>
                        <w:numPr>
                          <w:ilvl w:val="0"/>
                          <w:numId w:val="0"/>
                        </w:numPr>
                        <w:ind w:left="360" w:leftChars="0"/>
                      </w:pPr>
                      <w:r>
                        <w:rPr>
                          <w:rFonts w:ascii="SimSun" w:hAnsi="SimSun" w:eastAsia="SimSun" w:cs="SimSun"/>
                          <w:sz w:val="24"/>
                          <w:szCs w:val="24"/>
                        </w:rPr>
                        <w:t>{{celebrations}}</w:t>
                      </w:r>
                    </w:p>
                  </w:txbxContent>
                </v:textbox>
                <w10:wrap type="square"/>
              </v:shape>
            </w:pict>
          </mc:Fallback>
        </mc:AlternateContent>
      </w:r>
      <w:bookmarkStart w:id="2" w:name="_Hlk112328083"/>
      <w:r>
        <w:t>Use this section to talk about any achievements, milestones or progress the participant would like to share in this plan period. No achievement or progress is too small to mention.</w:t>
      </w:r>
      <w:bookmarkEnd w:id="2"/>
      <w:r>
        <w:br w:type="page"/>
      </w:r>
    </w:p>
    <w:p w14:paraId="248387B4">
      <w:pPr>
        <w:pStyle w:val="5"/>
      </w:pPr>
      <w:r>
        <w:t>Community and mainstream supports</w:t>
      </w:r>
    </w:p>
    <w:p w14:paraId="695C5C64">
      <w:pPr>
        <w:pStyle w:val="5"/>
        <w:rPr>
          <w:sz w:val="24"/>
          <w:szCs w:val="24"/>
        </w:rPr>
      </w:pPr>
      <w:r>
        <w:rPr>
          <w:sz w:val="24"/>
          <w:szCs w:val="24"/>
        </w:rPr>
        <w:t>New community and mainstream supports</w:t>
      </w:r>
    </w:p>
    <w:p w14:paraId="07CC00D5">
      <w:bookmarkStart w:id="3" w:name="_Hlk112328296"/>
      <w:r>
        <w:t>Use this table to tell us about any community and mainstream supports the participant is already seeking support from or you want to connect them with over the next period.</w:t>
      </w:r>
    </w:p>
    <w:bookmarkEnd w:id="3"/>
    <w:tbl>
      <w:tblPr>
        <w:tblStyle w:val="30"/>
        <w:tblW w:w="14807" w:type="dxa"/>
        <w:tblCaption w:val="My mainstream and community supports"/>
        <w:tblDescription w:val="Table with 4 colmns and 5 rows to record community and mainstream supports. Column 1 is support type, column 2 is support description, column 3 is new or previous plan support, column 4 is any comment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12"/>
        <w:gridCol w:w="9895"/>
      </w:tblGrid>
      <w:tr w14:paraId="24EE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5" w:hRule="atLeast"/>
          <w:tblHeader/>
        </w:trPr>
        <w:tc>
          <w:tcPr>
            <w:tcW w:w="4912" w:type="dxa"/>
            <w:shd w:val="clear" w:color="auto" w:fill="F1F1F1" w:themeFill="background1" w:themeFillShade="F2"/>
          </w:tcPr>
          <w:p w14:paraId="17514CBC">
            <w:pPr>
              <w:spacing w:line="240" w:lineRule="auto"/>
              <w:rPr>
                <w:rFonts w:eastAsia="Calibri" w:cs="Times New Roman"/>
                <w:b/>
                <w:szCs w:val="20"/>
                <w:lang w:eastAsia="en-AU"/>
              </w:rPr>
            </w:pPr>
            <w:r>
              <w:rPr>
                <w:rFonts w:eastAsia="Calibri" w:cs="Times New Roman"/>
                <w:b/>
                <w:szCs w:val="20"/>
                <w:lang w:eastAsia="en-AU"/>
              </w:rPr>
              <w:t>Are there community or mainstream supports you want to connect with?</w:t>
            </w:r>
          </w:p>
        </w:tc>
        <w:tc>
          <w:tcPr>
            <w:tcW w:w="9895" w:type="dxa"/>
            <w:shd w:val="clear" w:color="auto" w:fill="F1F1F1" w:themeFill="background1" w:themeFillShade="F2"/>
          </w:tcPr>
          <w:p w14:paraId="24F98B0F">
            <w:pPr>
              <w:spacing w:line="240" w:lineRule="auto"/>
              <w:rPr>
                <w:rFonts w:eastAsia="Calibri" w:cs="Times New Roman"/>
                <w:b/>
                <w:szCs w:val="20"/>
                <w:lang w:eastAsia="en-AU"/>
              </w:rPr>
            </w:pPr>
            <w:r>
              <w:rPr>
                <w:rFonts w:eastAsia="Calibri" w:cs="Times New Roman"/>
                <w:b/>
                <w:szCs w:val="20"/>
                <w:lang w:eastAsia="en-AU"/>
              </w:rPr>
              <w:t>Support coordinator comments</w:t>
            </w:r>
          </w:p>
          <w:p w14:paraId="14589239">
            <w:pPr>
              <w:spacing w:line="240" w:lineRule="auto"/>
              <w:rPr>
                <w:rFonts w:eastAsia="Calibri" w:cs="Times New Roman"/>
                <w:b/>
                <w:szCs w:val="20"/>
                <w:lang w:eastAsia="en-AU"/>
              </w:rPr>
            </w:pPr>
            <w:r>
              <w:rPr>
                <w:rFonts w:eastAsia="Calibri" w:cs="Times New Roman"/>
                <w:bCs/>
                <w:i/>
                <w:iCs/>
                <w:szCs w:val="20"/>
                <w:lang w:eastAsia="en-AU"/>
              </w:rPr>
              <w:t>What steps have been taken, or will be, to help the participant connect to the support?</w:t>
            </w:r>
          </w:p>
        </w:tc>
      </w:tr>
      <w:tr w14:paraId="674A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2" w:hRule="atLeast"/>
        </w:trPr>
        <w:sdt>
          <w:sdtPr>
            <w:rPr>
              <w:rFonts w:ascii="Calibri" w:hAnsi="Calibri" w:eastAsia="Calibri" w:cs="Times New Roman"/>
              <w:sz w:val="20"/>
              <w:szCs w:val="24"/>
              <w:lang w:eastAsia="en-AU"/>
            </w:rPr>
            <w:id w:val="-1705018055"/>
            <w:placeholder>
              <w:docPart w:val="66CADBCC801A4B76B3FECD7AD6213381"/>
            </w:placeholder>
          </w:sdtPr>
          <w:sdtEndPr>
            <w:rPr>
              <w:rFonts w:ascii="Calibri" w:hAnsi="Calibri" w:eastAsia="Calibri" w:cs="Times New Roman"/>
              <w:sz w:val="20"/>
              <w:szCs w:val="24"/>
              <w:lang w:eastAsia="en-AU"/>
            </w:rPr>
          </w:sdtEndPr>
          <w:sdtContent>
            <w:tc>
              <w:tcPr>
                <w:tcW w:w="4912" w:type="dxa"/>
                <w:shd w:val="clear" w:color="auto" w:fill="auto"/>
              </w:tcPr>
              <w:p w14:paraId="64C13FD4">
                <w:pPr>
                  <w:autoSpaceDE w:val="0"/>
                  <w:autoSpaceDN w:val="0"/>
                  <w:adjustRightInd w:val="0"/>
                  <w:spacing w:after="0" w:line="240" w:lineRule="auto"/>
                  <w:rPr>
                    <w:rFonts w:cs="Arial" w:eastAsiaTheme="minorHAnsi"/>
                    <w:color w:val="000000"/>
                    <w:szCs w:val="20"/>
                    <w:highlight w:val="yellow"/>
                    <w:lang w:eastAsia="en-AU"/>
                  </w:rPr>
                </w:pPr>
                <w:r>
                  <w:rPr>
                    <w:rFonts w:eastAsia="Calibri" w:cs="Times New Roman"/>
                    <w:szCs w:val="24"/>
                    <w:lang w:eastAsia="en-AU"/>
                  </w:rPr>
                  <w:t>Peers Program (Social Skills)</w:t>
                </w:r>
                <w:r>
                  <w:rPr>
                    <w:rFonts w:eastAsia="Calibri" w:cs="Times New Roman"/>
                    <w:szCs w:val="24"/>
                    <w:lang w:eastAsia="en-AU"/>
                  </w:rPr>
                  <w:tab/>
                </w:r>
              </w:p>
            </w:tc>
          </w:sdtContent>
        </w:sdt>
        <w:tc>
          <w:tcPr>
            <w:tcW w:w="9895" w:type="dxa"/>
            <w:shd w:val="clear" w:color="auto" w:fill="auto"/>
          </w:tcPr>
          <w:p w14:paraId="317D9C17">
            <w:pPr>
              <w:spacing w:line="240" w:lineRule="auto"/>
              <w:rPr>
                <w:rFonts w:hint="default" w:eastAsia="Calibri"/>
                <w:szCs w:val="20"/>
                <w:lang w:eastAsia="en-AU"/>
              </w:rPr>
            </w:pPr>
            <w:r>
              <w:rPr>
                <w:rFonts w:hint="default" w:eastAsia="Calibri"/>
                <w:szCs w:val="20"/>
                <w:lang w:eastAsia="en-AU"/>
              </w:rPr>
              <w:t>{% if new_community_supports|length &gt; 0 and new_community_supports[0].coordinator_comments %}</w:t>
            </w:r>
          </w:p>
          <w:p w14:paraId="42615E69">
            <w:pPr>
              <w:spacing w:line="240" w:lineRule="auto"/>
              <w:rPr>
                <w:rFonts w:hint="default" w:eastAsia="Calibri"/>
                <w:szCs w:val="20"/>
                <w:lang w:eastAsia="en-AU"/>
              </w:rPr>
            </w:pPr>
            <w:r>
              <w:rPr>
                <w:rFonts w:hint="default" w:eastAsia="Calibri"/>
                <w:szCs w:val="20"/>
                <w:lang w:eastAsia="en-AU"/>
              </w:rPr>
              <w:t>1. {{ new_community_supports[0].coordinator_comments }}</w:t>
            </w:r>
          </w:p>
          <w:p w14:paraId="09A9A437">
            <w:pPr>
              <w:spacing w:line="240" w:lineRule="auto"/>
              <w:rPr>
                <w:rFonts w:hint="default" w:eastAsia="Calibri"/>
                <w:szCs w:val="20"/>
                <w:lang w:eastAsia="en-AU"/>
              </w:rPr>
            </w:pPr>
            <w:r>
              <w:rPr>
                <w:rFonts w:hint="default" w:eastAsia="Calibri"/>
                <w:szCs w:val="20"/>
                <w:lang w:eastAsia="en-AU"/>
              </w:rPr>
              <w:t>{% endif %}</w:t>
            </w:r>
          </w:p>
          <w:p w14:paraId="64BAA49F">
            <w:pPr>
              <w:spacing w:line="240" w:lineRule="auto"/>
              <w:rPr>
                <w:rFonts w:eastAsia="Calibri" w:cs="Times New Roman"/>
                <w:szCs w:val="20"/>
                <w:lang w:eastAsia="en-AU"/>
              </w:rPr>
            </w:pPr>
          </w:p>
        </w:tc>
      </w:tr>
      <w:tr w14:paraId="1B3D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2" w:hRule="atLeast"/>
        </w:trPr>
        <w:sdt>
          <w:sdtPr>
            <w:rPr>
              <w:rFonts w:ascii="Calibri" w:hAnsi="Calibri" w:eastAsia="Calibri" w:cs="Times New Roman"/>
              <w:sz w:val="20"/>
              <w:szCs w:val="24"/>
              <w:lang w:eastAsia="en-AU"/>
            </w:rPr>
            <w:id w:val="2137601692"/>
            <w:placeholder>
              <w:docPart w:val="31B44815E86543F781C5B1E0DE7B7D9B"/>
            </w:placeholder>
          </w:sdtPr>
          <w:sdtEndPr>
            <w:rPr>
              <w:rFonts w:ascii="Calibri" w:hAnsi="Calibri" w:eastAsia="Calibri" w:cs="Times New Roman"/>
              <w:sz w:val="20"/>
              <w:szCs w:val="24"/>
              <w:lang w:eastAsia="en-AU"/>
            </w:rPr>
          </w:sdtEndPr>
          <w:sdtContent>
            <w:tc>
              <w:tcPr>
                <w:tcW w:w="4912" w:type="dxa"/>
                <w:shd w:val="clear" w:color="auto" w:fill="auto"/>
              </w:tcPr>
              <w:p w14:paraId="27281E18">
                <w:pPr>
                  <w:autoSpaceDE w:val="0"/>
                  <w:autoSpaceDN w:val="0"/>
                  <w:adjustRightInd w:val="0"/>
                  <w:spacing w:after="0" w:line="240" w:lineRule="auto"/>
                  <w:rPr>
                    <w:rFonts w:cs="Arial" w:eastAsiaTheme="minorHAnsi"/>
                    <w:color w:val="000000"/>
                    <w:szCs w:val="20"/>
                    <w:highlight w:val="yellow"/>
                    <w:lang w:eastAsia="en-AU"/>
                  </w:rPr>
                </w:pPr>
                <w:r>
                  <w:rPr>
                    <w:rFonts w:eastAsia="Calibri" w:cs="Times New Roman"/>
                    <w:szCs w:val="24"/>
                    <w:lang w:eastAsia="en-AU"/>
                  </w:rPr>
                  <w:t>Minds at Play (Gaming-based social program)</w:t>
                </w:r>
                <w:r>
                  <w:rPr>
                    <w:rFonts w:eastAsia="Calibri" w:cs="Times New Roman"/>
                    <w:szCs w:val="24"/>
                    <w:lang w:eastAsia="en-AU"/>
                  </w:rPr>
                  <w:tab/>
                </w:r>
              </w:p>
            </w:tc>
          </w:sdtContent>
        </w:sdt>
        <w:tc>
          <w:tcPr>
            <w:tcW w:w="9895" w:type="dxa"/>
            <w:shd w:val="clear" w:color="auto" w:fill="auto"/>
          </w:tcPr>
          <w:p w14:paraId="64520EAA">
            <w:pPr>
              <w:spacing w:line="240" w:lineRule="auto"/>
              <w:rPr>
                <w:rFonts w:hint="default" w:eastAsia="Calibri"/>
                <w:szCs w:val="20"/>
                <w:lang w:eastAsia="en-AU"/>
              </w:rPr>
            </w:pPr>
            <w:r>
              <w:rPr>
                <w:rFonts w:hint="default" w:eastAsia="Calibri"/>
                <w:szCs w:val="20"/>
                <w:lang w:eastAsia="en-AU"/>
              </w:rPr>
              <w:t>{% if new_community_supports|length &gt; 1 and new_community_supports[1].coordinator_comments %}</w:t>
            </w:r>
          </w:p>
          <w:p w14:paraId="0C975B0C">
            <w:pPr>
              <w:spacing w:line="240" w:lineRule="auto"/>
              <w:rPr>
                <w:rFonts w:hint="default" w:eastAsia="Calibri"/>
                <w:szCs w:val="20"/>
                <w:lang w:eastAsia="en-AU"/>
              </w:rPr>
            </w:pPr>
            <w:r>
              <w:rPr>
                <w:rFonts w:hint="default" w:eastAsia="Calibri"/>
                <w:szCs w:val="20"/>
                <w:lang w:eastAsia="en-AU"/>
              </w:rPr>
              <w:t>2. {{ new_community_supports[1].coordinator_comments }}</w:t>
            </w:r>
          </w:p>
          <w:p w14:paraId="49173AF6">
            <w:pPr>
              <w:spacing w:line="240" w:lineRule="auto"/>
              <w:rPr>
                <w:rFonts w:eastAsia="Calibri" w:cs="Times New Roman"/>
                <w:szCs w:val="20"/>
                <w:lang w:eastAsia="en-AU"/>
              </w:rPr>
            </w:pPr>
            <w:r>
              <w:rPr>
                <w:rFonts w:hint="default" w:eastAsia="Calibri"/>
                <w:szCs w:val="20"/>
                <w:lang w:eastAsia="en-AU"/>
              </w:rPr>
              <w:t>{% endif %}</w:t>
            </w:r>
          </w:p>
        </w:tc>
      </w:tr>
      <w:tr w14:paraId="3838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2" w:hRule="atLeast"/>
        </w:trPr>
        <w:sdt>
          <w:sdtPr>
            <w:rPr>
              <w:rFonts w:ascii="Calibri" w:hAnsi="Calibri" w:eastAsia="Calibri" w:cs="Times New Roman"/>
              <w:sz w:val="20"/>
              <w:szCs w:val="24"/>
              <w:lang w:eastAsia="en-AU"/>
            </w:rPr>
            <w:id w:val="-483622582"/>
            <w:placeholder>
              <w:docPart w:val="89AD81E275FB45DEA308E188E8360BF1"/>
            </w:placeholder>
          </w:sdtPr>
          <w:sdtEndPr>
            <w:rPr>
              <w:rFonts w:ascii="Calibri" w:hAnsi="Calibri" w:eastAsia="Calibri" w:cs="Times New Roman"/>
              <w:sz w:val="20"/>
              <w:szCs w:val="24"/>
              <w:lang w:eastAsia="en-AU"/>
            </w:rPr>
          </w:sdtEndPr>
          <w:sdtContent>
            <w:tc>
              <w:tcPr>
                <w:tcW w:w="4912" w:type="dxa"/>
                <w:shd w:val="clear" w:color="auto" w:fill="auto"/>
              </w:tcPr>
              <w:p w14:paraId="2C964557">
                <w:pPr>
                  <w:autoSpaceDE w:val="0"/>
                  <w:autoSpaceDN w:val="0"/>
                  <w:adjustRightInd w:val="0"/>
                  <w:spacing w:after="0" w:line="240" w:lineRule="auto"/>
                  <w:rPr>
                    <w:rFonts w:cs="Arial" w:eastAsiaTheme="minorHAnsi"/>
                    <w:color w:val="000000"/>
                    <w:szCs w:val="20"/>
                    <w:highlight w:val="yellow"/>
                    <w:lang w:eastAsia="en-AU"/>
                  </w:rPr>
                </w:pPr>
                <w:r>
                  <w:rPr>
                    <w:rFonts w:eastAsia="Calibri" w:cs="Times New Roman"/>
                    <w:szCs w:val="24"/>
                    <w:lang w:eastAsia="en-AU"/>
                  </w:rPr>
                  <w:t>Local animal therapy or volunteering program (e.g., RSPCA or similar)</w:t>
                </w:r>
                <w:r>
                  <w:rPr>
                    <w:rFonts w:eastAsia="Calibri" w:cs="Times New Roman"/>
                    <w:szCs w:val="24"/>
                    <w:lang w:eastAsia="en-AU"/>
                  </w:rPr>
                  <w:tab/>
                </w:r>
              </w:p>
            </w:tc>
          </w:sdtContent>
        </w:sdt>
        <w:tc>
          <w:tcPr>
            <w:tcW w:w="9895" w:type="dxa"/>
            <w:shd w:val="clear" w:color="auto" w:fill="auto"/>
          </w:tcPr>
          <w:p w14:paraId="1EAE9993">
            <w:pPr>
              <w:spacing w:line="240" w:lineRule="auto"/>
              <w:rPr>
                <w:rFonts w:hint="default" w:eastAsia="Calibri"/>
                <w:szCs w:val="20"/>
                <w:lang w:eastAsia="en-AU"/>
              </w:rPr>
            </w:pPr>
            <w:r>
              <w:rPr>
                <w:rFonts w:hint="default" w:eastAsia="Calibri"/>
                <w:szCs w:val="20"/>
                <w:lang w:eastAsia="en-AU"/>
              </w:rPr>
              <w:t>{% if new_community_supports|length &gt; 2 and new_community_supports[2].coordinator_comments %}</w:t>
            </w:r>
          </w:p>
          <w:p w14:paraId="2656E302">
            <w:pPr>
              <w:spacing w:line="240" w:lineRule="auto"/>
              <w:rPr>
                <w:rFonts w:hint="default" w:eastAsia="Calibri"/>
                <w:szCs w:val="20"/>
                <w:lang w:eastAsia="en-AU"/>
              </w:rPr>
            </w:pPr>
            <w:r>
              <w:rPr>
                <w:rFonts w:hint="default" w:eastAsia="Calibri"/>
                <w:szCs w:val="20"/>
                <w:lang w:eastAsia="en-AU"/>
              </w:rPr>
              <w:t>3. {{ new_community_supports[2].coordinator_comments }}</w:t>
            </w:r>
          </w:p>
          <w:p w14:paraId="1BEEEE4E">
            <w:pPr>
              <w:spacing w:line="240" w:lineRule="auto"/>
              <w:rPr>
                <w:rFonts w:eastAsia="Calibri" w:cs="Times New Roman"/>
                <w:szCs w:val="20"/>
                <w:lang w:eastAsia="en-AU"/>
              </w:rPr>
            </w:pPr>
            <w:r>
              <w:rPr>
                <w:rFonts w:hint="default" w:eastAsia="Calibri"/>
                <w:szCs w:val="20"/>
                <w:lang w:eastAsia="en-AU"/>
              </w:rPr>
              <w:t>{% endif %}</w:t>
            </w:r>
          </w:p>
        </w:tc>
      </w:tr>
      <w:tr w14:paraId="4225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2" w:hRule="atLeast"/>
        </w:trPr>
        <w:tc>
          <w:tcPr>
            <w:tcW w:w="4912" w:type="dxa"/>
            <w:shd w:val="clear" w:color="auto" w:fill="auto"/>
          </w:tcPr>
          <w:p w14:paraId="2F9D4BC7">
            <w:pPr>
              <w:autoSpaceDE w:val="0"/>
              <w:autoSpaceDN w:val="0"/>
              <w:adjustRightInd w:val="0"/>
              <w:spacing w:after="0" w:line="240" w:lineRule="auto"/>
              <w:rPr>
                <w:rFonts w:eastAsia="Calibri" w:cs="Times New Roman"/>
                <w:szCs w:val="24"/>
                <w:lang w:eastAsia="en-AU"/>
              </w:rPr>
            </w:pPr>
            <w:r>
              <w:rPr>
                <w:rFonts w:eastAsia="Calibri" w:cs="Times New Roman"/>
                <w:szCs w:val="20"/>
                <w:lang w:eastAsia="en-AU"/>
              </w:rPr>
              <w:t>Pain Management Group (community health service)</w:t>
            </w:r>
          </w:p>
        </w:tc>
        <w:tc>
          <w:tcPr>
            <w:tcW w:w="9895" w:type="dxa"/>
            <w:shd w:val="clear" w:color="auto" w:fill="auto"/>
          </w:tcPr>
          <w:p w14:paraId="30466672">
            <w:pPr>
              <w:spacing w:line="240" w:lineRule="auto"/>
              <w:rPr>
                <w:rFonts w:hint="default" w:eastAsia="Calibri"/>
                <w:szCs w:val="24"/>
                <w:lang w:eastAsia="en-AU"/>
              </w:rPr>
            </w:pPr>
            <w:r>
              <w:rPr>
                <w:rFonts w:hint="default" w:eastAsia="Calibri"/>
                <w:szCs w:val="24"/>
                <w:lang w:eastAsia="en-AU"/>
              </w:rPr>
              <w:t>{% if new_community_supports|length &gt; 3 and new_community_supports[3].coordinator_comments %}</w:t>
            </w:r>
          </w:p>
          <w:p w14:paraId="1614FB3E">
            <w:pPr>
              <w:spacing w:line="240" w:lineRule="auto"/>
              <w:rPr>
                <w:rFonts w:hint="default" w:eastAsia="Calibri"/>
                <w:szCs w:val="24"/>
                <w:lang w:eastAsia="en-AU"/>
              </w:rPr>
            </w:pPr>
            <w:r>
              <w:rPr>
                <w:rFonts w:hint="default" w:eastAsia="Calibri"/>
                <w:szCs w:val="24"/>
                <w:lang w:eastAsia="en-AU"/>
              </w:rPr>
              <w:t>4. {{ new_community_supports[3].coordinator_comments }}</w:t>
            </w:r>
          </w:p>
          <w:p w14:paraId="4070CAEA">
            <w:pPr>
              <w:spacing w:line="240" w:lineRule="auto"/>
              <w:rPr>
                <w:rFonts w:eastAsia="Calibri" w:cs="Times New Roman"/>
                <w:szCs w:val="24"/>
                <w:lang w:eastAsia="en-AU"/>
              </w:rPr>
            </w:pPr>
            <w:r>
              <w:rPr>
                <w:rFonts w:hint="default" w:eastAsia="Calibri"/>
                <w:szCs w:val="24"/>
                <w:lang w:eastAsia="en-AU"/>
              </w:rPr>
              <w:t>{% endif %}</w:t>
            </w:r>
          </w:p>
        </w:tc>
      </w:tr>
      <w:tr w14:paraId="4104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2" w:hRule="atLeast"/>
        </w:trPr>
        <w:tc>
          <w:tcPr>
            <w:tcW w:w="4912" w:type="dxa"/>
            <w:shd w:val="clear" w:color="auto" w:fill="auto"/>
          </w:tcPr>
          <w:p w14:paraId="4B7E3FDB">
            <w:pPr>
              <w:autoSpaceDE w:val="0"/>
              <w:autoSpaceDN w:val="0"/>
              <w:adjustRightInd w:val="0"/>
              <w:spacing w:after="0" w:line="240" w:lineRule="auto"/>
              <w:rPr>
                <w:rFonts w:eastAsia="Calibri" w:cs="Times New Roman"/>
                <w:szCs w:val="20"/>
                <w:lang w:eastAsia="en-AU"/>
              </w:rPr>
            </w:pPr>
            <w:r>
              <w:rPr>
                <w:rFonts w:eastAsia="Calibri" w:cs="Times New Roman"/>
                <w:szCs w:val="20"/>
                <w:lang w:eastAsia="en-AU"/>
              </w:rPr>
              <w:t>Disability Employment Services (DES)</w:t>
            </w:r>
            <w:r>
              <w:rPr>
                <w:rFonts w:eastAsia="Calibri" w:cs="Times New Roman"/>
                <w:szCs w:val="20"/>
                <w:lang w:eastAsia="en-AU"/>
              </w:rPr>
              <w:tab/>
            </w:r>
          </w:p>
        </w:tc>
        <w:tc>
          <w:tcPr>
            <w:tcW w:w="9895" w:type="dxa"/>
            <w:shd w:val="clear" w:color="auto" w:fill="auto"/>
          </w:tcPr>
          <w:p w14:paraId="5BC58510">
            <w:pPr>
              <w:spacing w:line="240" w:lineRule="auto"/>
              <w:rPr>
                <w:rFonts w:hint="default" w:eastAsia="Calibri"/>
                <w:szCs w:val="24"/>
                <w:lang w:eastAsia="en-AU"/>
              </w:rPr>
            </w:pPr>
            <w:r>
              <w:rPr>
                <w:rFonts w:hint="default" w:eastAsia="Calibri"/>
                <w:szCs w:val="24"/>
                <w:lang w:eastAsia="en-AU"/>
              </w:rPr>
              <w:t>{% if new_community_supports|length &gt; 4 and new_community_supports[4].coordinator_comments %}</w:t>
            </w:r>
          </w:p>
          <w:p w14:paraId="3F147255">
            <w:pPr>
              <w:spacing w:line="240" w:lineRule="auto"/>
              <w:rPr>
                <w:rFonts w:hint="default" w:eastAsia="Calibri"/>
                <w:szCs w:val="24"/>
                <w:lang w:eastAsia="en-AU"/>
              </w:rPr>
            </w:pPr>
            <w:r>
              <w:rPr>
                <w:rFonts w:hint="default" w:eastAsia="Calibri"/>
                <w:szCs w:val="24"/>
                <w:lang w:eastAsia="en-AU"/>
              </w:rPr>
              <w:t>5. {{ new_community_supports[4].coordinator_comments }}</w:t>
            </w:r>
          </w:p>
          <w:p w14:paraId="4564A46D">
            <w:pPr>
              <w:spacing w:line="240" w:lineRule="auto"/>
              <w:rPr>
                <w:rFonts w:eastAsia="Calibri" w:cs="Times New Roman"/>
                <w:szCs w:val="24"/>
                <w:lang w:eastAsia="en-AU"/>
              </w:rPr>
            </w:pPr>
            <w:r>
              <w:rPr>
                <w:rFonts w:hint="default" w:eastAsia="Calibri"/>
                <w:szCs w:val="24"/>
                <w:lang w:eastAsia="en-AU"/>
              </w:rPr>
              <w:t>{% endif %}</w:t>
            </w:r>
          </w:p>
        </w:tc>
      </w:tr>
    </w:tbl>
    <w:p w14:paraId="64208FD9">
      <w:pPr>
        <w:rPr>
          <w:b/>
          <w:bCs/>
        </w:rPr>
      </w:pPr>
    </w:p>
    <w:p w14:paraId="5590B12B">
      <w:pPr>
        <w:rPr>
          <w:b/>
          <w:bCs/>
        </w:rPr>
      </w:pPr>
    </w:p>
    <w:p w14:paraId="61C0D38D">
      <w:pPr>
        <w:rPr>
          <w:b/>
          <w:bCs/>
        </w:rPr>
      </w:pPr>
    </w:p>
    <w:p w14:paraId="0C5CFFE6">
      <w:pPr>
        <w:rPr>
          <w:b/>
          <w:bCs/>
        </w:rPr>
      </w:pPr>
    </w:p>
    <w:p w14:paraId="1C07817E">
      <w:pPr>
        <w:rPr>
          <w:b/>
          <w:bCs/>
        </w:rPr>
      </w:pPr>
    </w:p>
    <w:p w14:paraId="71A94917">
      <w:pPr>
        <w:rPr>
          <w:b/>
          <w:bCs/>
        </w:rPr>
      </w:pPr>
    </w:p>
    <w:p w14:paraId="0FD44657">
      <w:pPr>
        <w:rPr>
          <w:b/>
          <w:bCs/>
        </w:rPr>
      </w:pPr>
    </w:p>
    <w:p w14:paraId="23E20109">
      <w:pPr>
        <w:rPr>
          <w:b/>
          <w:bCs/>
        </w:rPr>
      </w:pPr>
    </w:p>
    <w:p w14:paraId="469F5BBD">
      <w:pPr>
        <w:rPr>
          <w:b/>
          <w:bCs/>
        </w:rPr>
      </w:pPr>
      <w:r>
        <w:rPr>
          <w:b/>
          <w:bCs/>
        </w:rPr>
        <w:t>Current community and mainstream supports</w:t>
      </w:r>
    </w:p>
    <w:p w14:paraId="776AB958">
      <w:r>
        <w:t>Use this table to tell us about any community and mainstream supports the participant is currently connected with and you are supporting them to maintain.</w:t>
      </w:r>
      <w:r>
        <w:rPr>
          <w:b/>
          <w:bCs/>
        </w:rPr>
        <w:t xml:space="preserve"> </w:t>
      </w:r>
    </w:p>
    <w:tbl>
      <w:tblPr>
        <w:tblStyle w:val="30"/>
        <w:tblW w:w="14737" w:type="dxa"/>
        <w:tblCaption w:val="My mainstream and community supports"/>
        <w:tblDescription w:val="Table with 4 colmns and 5 rows to record community and mainstream supports. Column 1 is support type, column 2 is support description, column 3 is new or previous plan support, column 4 is any comments"/>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8"/>
        <w:gridCol w:w="5301"/>
        <w:gridCol w:w="5918"/>
      </w:tblGrid>
      <w:tr w14:paraId="5A0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165" w:hRule="atLeast"/>
          <w:tblHeader/>
        </w:trPr>
        <w:tc>
          <w:tcPr>
            <w:tcW w:w="3518" w:type="dxa"/>
            <w:shd w:val="clear" w:color="auto" w:fill="F1F1F1" w:themeFill="background1" w:themeFillShade="F2"/>
          </w:tcPr>
          <w:p w14:paraId="54556133">
            <w:pPr>
              <w:spacing w:line="240" w:lineRule="auto"/>
              <w:rPr>
                <w:rFonts w:eastAsia="Calibri" w:cs="Times New Roman"/>
                <w:b/>
                <w:szCs w:val="20"/>
                <w:lang w:eastAsia="en-AU"/>
              </w:rPr>
            </w:pPr>
            <w:r>
              <w:rPr>
                <w:rFonts w:eastAsia="Calibri" w:cs="Times New Roman"/>
                <w:b/>
                <w:szCs w:val="20"/>
                <w:lang w:eastAsia="en-AU"/>
              </w:rPr>
              <w:t>Current community and mainstream supports</w:t>
            </w:r>
          </w:p>
        </w:tc>
        <w:tc>
          <w:tcPr>
            <w:tcW w:w="5301" w:type="dxa"/>
            <w:shd w:val="clear" w:color="auto" w:fill="F1F1F1" w:themeFill="background1" w:themeFillShade="F2"/>
          </w:tcPr>
          <w:p w14:paraId="6A7EC1A8">
            <w:pPr>
              <w:spacing w:line="240" w:lineRule="auto"/>
              <w:rPr>
                <w:rFonts w:eastAsia="Calibri" w:cs="Times New Roman"/>
                <w:b/>
                <w:szCs w:val="20"/>
                <w:lang w:eastAsia="en-AU"/>
              </w:rPr>
            </w:pPr>
            <w:r>
              <w:rPr>
                <w:rFonts w:eastAsia="Calibri" w:cs="Times New Roman"/>
                <w:b/>
                <w:szCs w:val="20"/>
                <w:lang w:eastAsia="en-AU"/>
              </w:rPr>
              <w:t>Are the community and mainstream support meeting the participant’s needs?</w:t>
            </w:r>
          </w:p>
          <w:p w14:paraId="1BD84BF6">
            <w:pPr>
              <w:pStyle w:val="44"/>
              <w:numPr>
                <w:ilvl w:val="0"/>
                <w:numId w:val="8"/>
              </w:numPr>
              <w:spacing w:line="240" w:lineRule="auto"/>
              <w:rPr>
                <w:rFonts w:eastAsia="Calibri" w:cs="Arial"/>
                <w:szCs w:val="20"/>
                <w:lang w:eastAsia="en-AU"/>
              </w:rPr>
            </w:pPr>
            <w:r>
              <w:rPr>
                <w:rFonts w:eastAsia="Calibri" w:cs="Arial"/>
                <w:szCs w:val="20"/>
                <w:lang w:eastAsia="en-AU"/>
              </w:rPr>
              <w:t>Not at all</w:t>
            </w:r>
          </w:p>
          <w:p w14:paraId="53E6CE7E">
            <w:pPr>
              <w:pStyle w:val="44"/>
              <w:numPr>
                <w:ilvl w:val="0"/>
                <w:numId w:val="8"/>
              </w:numPr>
              <w:spacing w:line="240" w:lineRule="auto"/>
              <w:rPr>
                <w:rFonts w:eastAsia="Calibri" w:cs="Arial"/>
                <w:szCs w:val="20"/>
                <w:lang w:eastAsia="en-AU"/>
              </w:rPr>
            </w:pPr>
            <w:r>
              <w:rPr>
                <w:rFonts w:eastAsia="Calibri" w:cs="Arial"/>
                <w:szCs w:val="20"/>
                <w:lang w:eastAsia="en-AU"/>
              </w:rPr>
              <w:t>Not as much as they would like</w:t>
            </w:r>
          </w:p>
          <w:p w14:paraId="588CA578">
            <w:pPr>
              <w:pStyle w:val="44"/>
              <w:numPr>
                <w:ilvl w:val="0"/>
                <w:numId w:val="8"/>
              </w:numPr>
              <w:spacing w:line="240" w:lineRule="auto"/>
              <w:rPr>
                <w:rFonts w:eastAsia="Calibri" w:cs="Arial"/>
                <w:szCs w:val="20"/>
                <w:lang w:eastAsia="en-AU"/>
              </w:rPr>
            </w:pPr>
            <w:r>
              <w:rPr>
                <w:rFonts w:eastAsia="Calibri" w:cs="Arial"/>
                <w:szCs w:val="20"/>
                <w:lang w:eastAsia="en-AU"/>
              </w:rPr>
              <w:t>Somewhat</w:t>
            </w:r>
          </w:p>
          <w:p w14:paraId="26B4C370">
            <w:pPr>
              <w:pStyle w:val="44"/>
              <w:numPr>
                <w:ilvl w:val="0"/>
                <w:numId w:val="8"/>
              </w:numPr>
              <w:spacing w:line="240" w:lineRule="auto"/>
              <w:rPr>
                <w:rFonts w:eastAsia="Calibri" w:cs="Arial"/>
                <w:szCs w:val="20"/>
                <w:lang w:eastAsia="en-AU"/>
              </w:rPr>
            </w:pPr>
            <w:r>
              <w:rPr>
                <w:rFonts w:eastAsia="Calibri" w:cs="Arial"/>
                <w:szCs w:val="20"/>
                <w:lang w:eastAsia="en-AU"/>
              </w:rPr>
              <w:t>Most of the time</w:t>
            </w:r>
          </w:p>
          <w:p w14:paraId="7FBA672A">
            <w:pPr>
              <w:pStyle w:val="44"/>
              <w:numPr>
                <w:ilvl w:val="0"/>
                <w:numId w:val="8"/>
              </w:numPr>
              <w:spacing w:line="240" w:lineRule="auto"/>
              <w:rPr>
                <w:rFonts w:eastAsia="Calibri" w:cs="Arial"/>
                <w:szCs w:val="20"/>
                <w:lang w:eastAsia="en-AU"/>
              </w:rPr>
            </w:pPr>
            <w:r>
              <w:rPr>
                <w:rFonts w:eastAsia="Calibri" w:cs="Arial"/>
                <w:szCs w:val="20"/>
                <w:lang w:eastAsia="en-AU"/>
              </w:rPr>
              <w:t>Yes, it is meeting their needs</w:t>
            </w:r>
          </w:p>
        </w:tc>
        <w:tc>
          <w:tcPr>
            <w:tcW w:w="5918" w:type="dxa"/>
            <w:shd w:val="clear" w:color="auto" w:fill="F1F1F1" w:themeFill="background1" w:themeFillShade="F2"/>
          </w:tcPr>
          <w:p w14:paraId="2D14C167">
            <w:pPr>
              <w:spacing w:line="240" w:lineRule="auto"/>
              <w:rPr>
                <w:rFonts w:eastAsia="Calibri" w:cs="Times New Roman"/>
                <w:bCs/>
                <w:szCs w:val="20"/>
                <w:lang w:eastAsia="en-AU"/>
              </w:rPr>
            </w:pPr>
            <w:r>
              <w:rPr>
                <w:rFonts w:eastAsia="Calibri" w:cs="Times New Roman"/>
                <w:b/>
                <w:szCs w:val="20"/>
                <w:lang w:eastAsia="en-AU"/>
              </w:rPr>
              <w:t>Support coordinator comments</w:t>
            </w:r>
          </w:p>
          <w:p w14:paraId="104C4BBC">
            <w:pPr>
              <w:spacing w:line="240" w:lineRule="auto"/>
              <w:rPr>
                <w:rFonts w:eastAsia="Calibri" w:cs="Times New Roman"/>
                <w:bCs/>
                <w:i/>
                <w:iCs/>
                <w:szCs w:val="20"/>
                <w:lang w:eastAsia="en-AU"/>
              </w:rPr>
            </w:pPr>
            <w:r>
              <w:rPr>
                <w:rFonts w:eastAsia="Calibri" w:cs="Times New Roman"/>
                <w:bCs/>
                <w:i/>
                <w:iCs/>
                <w:szCs w:val="20"/>
                <w:lang w:eastAsia="en-AU"/>
              </w:rPr>
              <w:t>Were there any obstacles impacting you supporting the participant to maintain or improve their community or mainstream supports?</w:t>
            </w:r>
          </w:p>
        </w:tc>
      </w:tr>
      <w:tr w14:paraId="34A2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rPr>
        <w:sdt>
          <w:sdtPr>
            <w:rPr>
              <w:rFonts w:ascii="Calibri" w:hAnsi="Calibri" w:eastAsia="Calibri" w:cs="Times New Roman"/>
              <w:sz w:val="20"/>
              <w:szCs w:val="24"/>
              <w:lang w:eastAsia="en-AU"/>
            </w:rPr>
            <w:id w:val="974267804"/>
            <w:placeholder>
              <w:docPart w:val="604250EB3DE5432C9984257D9E05B7CD"/>
            </w:placeholder>
          </w:sdtPr>
          <w:sdtEndPr>
            <w:rPr>
              <w:rFonts w:ascii="Calibri" w:hAnsi="Calibri" w:eastAsia="Calibri" w:cs="Times New Roman"/>
              <w:sz w:val="20"/>
              <w:szCs w:val="24"/>
              <w:lang w:eastAsia="en-AU"/>
            </w:rPr>
          </w:sdtEndPr>
          <w:sdtContent>
            <w:tc>
              <w:tcPr>
                <w:tcW w:w="3518" w:type="dxa"/>
                <w:shd w:val="clear" w:color="auto" w:fill="auto"/>
              </w:tcPr>
              <w:p w14:paraId="212F2367">
                <w:pPr>
                  <w:autoSpaceDE w:val="0"/>
                  <w:autoSpaceDN w:val="0"/>
                  <w:adjustRightInd w:val="0"/>
                  <w:spacing w:after="0" w:line="240" w:lineRule="auto"/>
                  <w:rPr>
                    <w:rFonts w:cs="Arial" w:eastAsiaTheme="minorHAnsi"/>
                    <w:color w:val="000000"/>
                    <w:szCs w:val="20"/>
                    <w:highlight w:val="yellow"/>
                    <w:lang w:eastAsia="en-AU"/>
                  </w:rPr>
                </w:pPr>
                <w:r>
                  <w:rPr>
                    <w:rFonts w:eastAsia="Calibri" w:cs="Times New Roman"/>
                    <w:szCs w:val="24"/>
                    <w:lang w:eastAsia="en-AU"/>
                  </w:rPr>
                  <w:t>Craft Group (weekly community-based)</w:t>
                </w:r>
                <w:r>
                  <w:rPr>
                    <w:rFonts w:eastAsia="Calibri" w:cs="Times New Roman"/>
                    <w:szCs w:val="24"/>
                    <w:lang w:eastAsia="en-AU"/>
                  </w:rPr>
                  <w:tab/>
                </w:r>
              </w:p>
            </w:tc>
          </w:sdtContent>
        </w:sdt>
        <w:tc>
          <w:tcPr>
            <w:tcW w:w="5301" w:type="dxa"/>
          </w:tcPr>
          <w:p w14:paraId="286DE31D">
            <w:pPr>
              <w:autoSpaceDE w:val="0"/>
              <w:autoSpaceDN w:val="0"/>
              <w:adjustRightInd w:val="0"/>
              <w:spacing w:after="0" w:line="240" w:lineRule="auto"/>
              <w:rPr>
                <w:rFonts w:hint="default" w:eastAsiaTheme="minorHAnsi"/>
                <w:color w:val="000000"/>
                <w:szCs w:val="20"/>
                <w:highlight w:val="none"/>
                <w:lang w:eastAsia="en-AU"/>
              </w:rPr>
            </w:pPr>
            <w:r>
              <w:rPr>
                <w:rFonts w:hint="default" w:eastAsiaTheme="minorHAnsi"/>
                <w:color w:val="000000"/>
                <w:szCs w:val="20"/>
                <w:highlight w:val="none"/>
                <w:lang w:eastAsia="en-AU"/>
              </w:rPr>
              <w:t>{% if current_community_supports|length &gt; 0 and current_community_supports[0].support_name %}</w:t>
            </w:r>
          </w:p>
          <w:p w14:paraId="0F5BE650">
            <w:pPr>
              <w:spacing w:line="240" w:lineRule="auto"/>
              <w:rPr>
                <w:rFonts w:hint="default" w:eastAsia="Calibri"/>
                <w:szCs w:val="20"/>
                <w:lang w:eastAsia="en-AU"/>
              </w:rPr>
            </w:pPr>
            <w:r>
              <w:rPr>
                <w:rFonts w:hint="default" w:eastAsia="Calibri"/>
                <w:szCs w:val="20"/>
                <w:lang w:eastAsia="en-AU"/>
              </w:rPr>
              <w:t>1. {{ new_community_supports[0].</w:t>
            </w:r>
            <w:r>
              <w:rPr>
                <w:rFonts w:hint="default" w:eastAsiaTheme="minorHAnsi"/>
                <w:color w:val="000000"/>
                <w:szCs w:val="20"/>
                <w:highlight w:val="none"/>
                <w:lang w:eastAsia="en-AU"/>
              </w:rPr>
              <w:t>support_name</w:t>
            </w:r>
            <w:r>
              <w:rPr>
                <w:rFonts w:hint="default" w:eastAsia="Calibri"/>
                <w:szCs w:val="20"/>
                <w:lang w:eastAsia="en-AU"/>
              </w:rPr>
              <w:t xml:space="preserve"> }}</w:t>
            </w:r>
          </w:p>
          <w:p w14:paraId="4B707EF0">
            <w:pPr>
              <w:spacing w:line="240" w:lineRule="auto"/>
              <w:rPr>
                <w:rFonts w:hint="default" w:eastAsia="Calibri"/>
                <w:szCs w:val="20"/>
                <w:lang w:eastAsia="en-AU"/>
              </w:rPr>
            </w:pPr>
            <w:r>
              <w:rPr>
                <w:rFonts w:hint="default" w:eastAsia="Calibri"/>
                <w:szCs w:val="20"/>
                <w:lang w:eastAsia="en-AU"/>
              </w:rPr>
              <w:t>{% endif %}</w:t>
            </w:r>
          </w:p>
          <w:p w14:paraId="7E54D96D">
            <w:pPr>
              <w:autoSpaceDE w:val="0"/>
              <w:autoSpaceDN w:val="0"/>
              <w:adjustRightInd w:val="0"/>
              <w:spacing w:after="0" w:line="240" w:lineRule="auto"/>
              <w:rPr>
                <w:rFonts w:hint="default" w:eastAsiaTheme="minorHAnsi"/>
                <w:color w:val="000000"/>
                <w:szCs w:val="20"/>
                <w:highlight w:val="none"/>
                <w:lang w:eastAsia="en-AU"/>
              </w:rPr>
            </w:pPr>
            <w:bookmarkStart w:id="8" w:name="_GoBack"/>
            <w:bookmarkEnd w:id="8"/>
          </w:p>
        </w:tc>
        <w:tc>
          <w:tcPr>
            <w:tcW w:w="5918" w:type="dxa"/>
            <w:shd w:val="clear" w:color="auto" w:fill="auto"/>
          </w:tcPr>
          <w:p w14:paraId="6372DFF0">
            <w:pPr>
              <w:spacing w:line="240" w:lineRule="auto"/>
              <w:rPr>
                <w:rFonts w:hint="default" w:eastAsia="Calibri"/>
                <w:szCs w:val="20"/>
                <w:lang w:eastAsia="en-AU"/>
              </w:rPr>
            </w:pPr>
            <w:r>
              <w:rPr>
                <w:rFonts w:hint="default" w:eastAsia="Calibri"/>
                <w:szCs w:val="20"/>
                <w:lang w:eastAsia="en-AU"/>
              </w:rPr>
              <w:t>{% if new_community_supports|length &gt; 0 and new_community_supports[0].coordinator_comments %}</w:t>
            </w:r>
          </w:p>
          <w:p w14:paraId="658D8AEC">
            <w:pPr>
              <w:spacing w:line="240" w:lineRule="auto"/>
              <w:rPr>
                <w:rFonts w:hint="default" w:eastAsia="Calibri"/>
                <w:szCs w:val="20"/>
                <w:lang w:eastAsia="en-AU"/>
              </w:rPr>
            </w:pPr>
            <w:r>
              <w:rPr>
                <w:rFonts w:hint="default" w:eastAsia="Calibri"/>
                <w:szCs w:val="20"/>
                <w:lang w:eastAsia="en-AU"/>
              </w:rPr>
              <w:t>1. {{ new_community_supports[0].coordinator_comments }}</w:t>
            </w:r>
          </w:p>
          <w:p w14:paraId="4EFF9A02">
            <w:pPr>
              <w:spacing w:line="240" w:lineRule="auto"/>
              <w:rPr>
                <w:rFonts w:hint="default" w:eastAsia="Calibri"/>
                <w:szCs w:val="20"/>
                <w:lang w:eastAsia="en-AU"/>
              </w:rPr>
            </w:pPr>
            <w:r>
              <w:rPr>
                <w:rFonts w:hint="default" w:eastAsia="Calibri"/>
                <w:szCs w:val="20"/>
                <w:lang w:eastAsia="en-AU"/>
              </w:rPr>
              <w:t>{% endif %}</w:t>
            </w:r>
          </w:p>
          <w:p w14:paraId="1AAE87F5">
            <w:pPr>
              <w:spacing w:line="240" w:lineRule="auto"/>
              <w:rPr>
                <w:rFonts w:eastAsia="Calibri" w:cs="Times New Roman"/>
                <w:szCs w:val="20"/>
                <w:lang w:eastAsia="en-AU"/>
              </w:rPr>
            </w:pPr>
          </w:p>
        </w:tc>
      </w:tr>
      <w:tr w14:paraId="3288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rPr>
        <w:sdt>
          <w:sdtPr>
            <w:rPr>
              <w:rFonts w:ascii="Calibri" w:hAnsi="Calibri" w:eastAsia="Calibri" w:cs="Times New Roman"/>
              <w:sz w:val="20"/>
              <w:szCs w:val="24"/>
              <w:lang w:eastAsia="en-AU"/>
            </w:rPr>
            <w:id w:val="-1003816692"/>
            <w:placeholder>
              <w:docPart w:val="010C258BE29948098B466B62D72BCE69"/>
            </w:placeholder>
          </w:sdtPr>
          <w:sdtEndPr>
            <w:rPr>
              <w:rFonts w:ascii="Calibri" w:hAnsi="Calibri" w:eastAsia="Calibri" w:cs="Times New Roman"/>
              <w:sz w:val="20"/>
              <w:szCs w:val="24"/>
              <w:lang w:eastAsia="en-AU"/>
            </w:rPr>
          </w:sdtEndPr>
          <w:sdtContent>
            <w:tc>
              <w:tcPr>
                <w:tcW w:w="3518" w:type="dxa"/>
                <w:shd w:val="clear" w:color="auto" w:fill="auto"/>
              </w:tcPr>
              <w:p w14:paraId="5BF6EE03">
                <w:pPr>
                  <w:autoSpaceDE w:val="0"/>
                  <w:autoSpaceDN w:val="0"/>
                  <w:adjustRightInd w:val="0"/>
                  <w:spacing w:after="0" w:line="240" w:lineRule="auto"/>
                  <w:rPr>
                    <w:rFonts w:cs="Arial" w:eastAsiaTheme="minorHAnsi"/>
                    <w:color w:val="000000"/>
                    <w:szCs w:val="20"/>
                    <w:highlight w:val="yellow"/>
                    <w:lang w:eastAsia="en-AU"/>
                  </w:rPr>
                </w:pPr>
                <w:r>
                  <w:rPr>
                    <w:rFonts w:eastAsia="Calibri" w:cs="Times New Roman"/>
                    <w:szCs w:val="24"/>
                    <w:lang w:eastAsia="en-AU"/>
                  </w:rPr>
                  <w:t>GP (Dr Glen Craig) and Health Services</w:t>
                </w:r>
                <w:r>
                  <w:rPr>
                    <w:rFonts w:eastAsia="Calibri" w:cs="Times New Roman"/>
                    <w:szCs w:val="24"/>
                    <w:lang w:eastAsia="en-AU"/>
                  </w:rPr>
                  <w:tab/>
                </w:r>
              </w:p>
            </w:tc>
          </w:sdtContent>
        </w:sdt>
        <w:tc>
          <w:tcPr>
            <w:tcW w:w="5301" w:type="dxa"/>
          </w:tcPr>
          <w:p w14:paraId="2B15D00B">
            <w:pPr>
              <w:autoSpaceDE w:val="0"/>
              <w:autoSpaceDN w:val="0"/>
              <w:adjustRightInd w:val="0"/>
              <w:spacing w:after="0" w:line="240" w:lineRule="auto"/>
              <w:rPr>
                <w:rFonts w:cs="Arial" w:eastAsiaTheme="minorHAnsi"/>
                <w:color w:val="000000"/>
                <w:szCs w:val="20"/>
                <w:highlight w:val="yellow"/>
                <w:lang w:eastAsia="en-AU"/>
              </w:rPr>
            </w:pPr>
            <w:r>
              <w:rPr>
                <w:rFonts w:hint="default" w:eastAsiaTheme="minorHAnsi"/>
                <w:color w:val="000000"/>
                <w:szCs w:val="20"/>
                <w:highlight w:val="none"/>
                <w:lang w:eastAsia="en-AU"/>
              </w:rPr>
              <w:t>{% if current_community_supports|length &gt; 1 and current_community_supports[1].support_name %} 2. {{ current_community_supports[1].support_name }} {% endif %}</w:t>
            </w:r>
            <w:r>
              <w:rPr>
                <w:rFonts w:hint="default" w:eastAsiaTheme="minorHAnsi"/>
                <w:color w:val="000000"/>
                <w:szCs w:val="20"/>
                <w:highlight w:val="none"/>
                <w:lang w:eastAsia="en-AU"/>
              </w:rPr>
              <w:br w:type="textWrapping"/>
            </w:r>
            <w:r>
              <w:rPr>
                <w:rFonts w:hint="default" w:eastAsiaTheme="minorHAnsi"/>
                <w:color w:val="000000"/>
                <w:szCs w:val="20"/>
                <w:highlight w:val="none"/>
                <w:lang w:eastAsia="en-AU"/>
              </w:rPr>
              <w:br w:type="textWrapping"/>
            </w:r>
          </w:p>
        </w:tc>
        <w:tc>
          <w:tcPr>
            <w:tcW w:w="5918" w:type="dxa"/>
            <w:shd w:val="clear" w:color="auto" w:fill="auto"/>
          </w:tcPr>
          <w:p w14:paraId="66072164">
            <w:pPr>
              <w:spacing w:line="240" w:lineRule="auto"/>
              <w:rPr>
                <w:rFonts w:hint="default" w:eastAsia="Calibri"/>
                <w:szCs w:val="20"/>
                <w:lang w:eastAsia="en-AU"/>
              </w:rPr>
            </w:pPr>
            <w:r>
              <w:rPr>
                <w:rFonts w:hint="default" w:eastAsia="Calibri"/>
                <w:szCs w:val="20"/>
                <w:lang w:eastAsia="en-AU"/>
              </w:rPr>
              <w:t>{% if new_community_supports|length &gt; 1 and new_community_supports[1].coordinator_comments %}</w:t>
            </w:r>
          </w:p>
          <w:p w14:paraId="2973E58F">
            <w:pPr>
              <w:spacing w:line="240" w:lineRule="auto"/>
              <w:rPr>
                <w:rFonts w:hint="default" w:eastAsia="Calibri"/>
                <w:szCs w:val="20"/>
                <w:lang w:eastAsia="en-AU"/>
              </w:rPr>
            </w:pPr>
            <w:r>
              <w:rPr>
                <w:rFonts w:hint="default" w:eastAsia="Calibri"/>
                <w:szCs w:val="20"/>
                <w:lang w:eastAsia="en-AU"/>
              </w:rPr>
              <w:t>2. {{ new_community_supports[1].coordinator_comments }}</w:t>
            </w:r>
          </w:p>
          <w:p w14:paraId="7EDAFF7F">
            <w:pPr>
              <w:spacing w:line="240" w:lineRule="auto"/>
              <w:rPr>
                <w:rFonts w:eastAsia="Calibri" w:cs="Times New Roman"/>
                <w:szCs w:val="20"/>
                <w:lang w:eastAsia="en-AU"/>
              </w:rPr>
            </w:pPr>
            <w:r>
              <w:rPr>
                <w:rFonts w:hint="default" w:eastAsia="Calibri"/>
                <w:szCs w:val="20"/>
                <w:lang w:eastAsia="en-AU"/>
              </w:rPr>
              <w:t>{% endif %}</w:t>
            </w:r>
          </w:p>
        </w:tc>
      </w:tr>
      <w:tr w14:paraId="2029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rPr>
        <w:sdt>
          <w:sdtPr>
            <w:rPr>
              <w:rFonts w:ascii="Calibri" w:hAnsi="Calibri" w:eastAsia="Calibri" w:cs="Times New Roman"/>
              <w:sz w:val="20"/>
              <w:szCs w:val="24"/>
              <w:lang w:eastAsia="en-AU"/>
            </w:rPr>
            <w:id w:val="-1354147"/>
            <w:placeholder>
              <w:docPart w:val="A13445E9E39542BD87772F1081613F11"/>
            </w:placeholder>
          </w:sdtPr>
          <w:sdtEndPr>
            <w:rPr>
              <w:rFonts w:ascii="Calibri" w:hAnsi="Calibri" w:eastAsia="Calibri" w:cs="Times New Roman"/>
              <w:sz w:val="20"/>
              <w:szCs w:val="24"/>
              <w:lang w:eastAsia="en-AU"/>
            </w:rPr>
          </w:sdtEndPr>
          <w:sdtContent>
            <w:tc>
              <w:tcPr>
                <w:tcW w:w="3518" w:type="dxa"/>
                <w:shd w:val="clear" w:color="auto" w:fill="auto"/>
              </w:tcPr>
              <w:p w14:paraId="4138CDBC">
                <w:pPr>
                  <w:autoSpaceDE w:val="0"/>
                  <w:autoSpaceDN w:val="0"/>
                  <w:adjustRightInd w:val="0"/>
                  <w:spacing w:after="0" w:line="240" w:lineRule="auto"/>
                  <w:rPr>
                    <w:rFonts w:cs="Arial" w:eastAsiaTheme="minorHAnsi"/>
                    <w:color w:val="000000"/>
                    <w:szCs w:val="20"/>
                    <w:highlight w:val="yellow"/>
                    <w:lang w:eastAsia="en-AU"/>
                  </w:rPr>
                </w:pPr>
                <w:r>
                  <w:rPr>
                    <w:rFonts w:eastAsia="Calibri" w:cs="Times New Roman"/>
                    <w:szCs w:val="24"/>
                    <w:lang w:eastAsia="en-AU"/>
                  </w:rPr>
                  <w:t>Exercise Physiology (Functional Health)</w:t>
                </w:r>
                <w:r>
                  <w:rPr>
                    <w:rFonts w:eastAsia="Calibri" w:cs="Times New Roman"/>
                    <w:szCs w:val="24"/>
                    <w:lang w:eastAsia="en-AU"/>
                  </w:rPr>
                  <w:tab/>
                </w:r>
              </w:p>
            </w:tc>
          </w:sdtContent>
        </w:sdt>
        <w:tc>
          <w:tcPr>
            <w:tcW w:w="5301" w:type="dxa"/>
          </w:tcPr>
          <w:p w14:paraId="39446C71">
            <w:pPr>
              <w:autoSpaceDE w:val="0"/>
              <w:autoSpaceDN w:val="0"/>
              <w:adjustRightInd w:val="0"/>
              <w:spacing w:after="0" w:line="240" w:lineRule="auto"/>
              <w:rPr>
                <w:rFonts w:hint="default" w:eastAsiaTheme="minorHAnsi"/>
                <w:color w:val="000000"/>
                <w:szCs w:val="20"/>
                <w:highlight w:val="none"/>
                <w:lang w:eastAsia="en-AU"/>
              </w:rPr>
            </w:pPr>
            <w:r>
              <w:rPr>
                <w:rFonts w:hint="default" w:eastAsiaTheme="minorHAnsi"/>
                <w:color w:val="000000"/>
                <w:szCs w:val="20"/>
                <w:highlight w:val="none"/>
                <w:lang w:eastAsia="en-AU"/>
              </w:rPr>
              <w:t>{% if current_community_supports|length &gt; 2 and current_community_supports[2].support_name %}</w:t>
            </w:r>
          </w:p>
          <w:p w14:paraId="1A306B63">
            <w:pPr>
              <w:autoSpaceDE w:val="0"/>
              <w:autoSpaceDN w:val="0"/>
              <w:adjustRightInd w:val="0"/>
              <w:spacing w:after="0" w:line="240" w:lineRule="auto"/>
              <w:rPr>
                <w:rFonts w:hint="default" w:eastAsiaTheme="minorHAnsi"/>
                <w:color w:val="000000"/>
                <w:szCs w:val="20"/>
                <w:highlight w:val="none"/>
                <w:lang w:eastAsia="en-AU"/>
              </w:rPr>
            </w:pPr>
            <w:r>
              <w:rPr>
                <w:rFonts w:hint="default" w:eastAsiaTheme="minorHAnsi"/>
                <w:color w:val="000000"/>
                <w:szCs w:val="20"/>
                <w:highlight w:val="none"/>
                <w:lang w:eastAsia="en-AU"/>
              </w:rPr>
              <w:t>3. {{ current_community_supports[2].support_name }}</w:t>
            </w:r>
          </w:p>
          <w:p w14:paraId="3B396E94">
            <w:pPr>
              <w:autoSpaceDE w:val="0"/>
              <w:autoSpaceDN w:val="0"/>
              <w:adjustRightInd w:val="0"/>
              <w:spacing w:after="0" w:line="240" w:lineRule="auto"/>
              <w:rPr>
                <w:rFonts w:cs="Arial" w:eastAsiaTheme="minorHAnsi"/>
                <w:color w:val="000000"/>
                <w:szCs w:val="20"/>
                <w:highlight w:val="yellow"/>
                <w:lang w:eastAsia="en-AU"/>
              </w:rPr>
            </w:pPr>
            <w:r>
              <w:rPr>
                <w:rFonts w:hint="default" w:eastAsiaTheme="minorHAnsi"/>
                <w:color w:val="000000"/>
                <w:szCs w:val="20"/>
                <w:highlight w:val="none"/>
                <w:lang w:eastAsia="en-AU"/>
              </w:rPr>
              <w:t>{% endif %}</w:t>
            </w:r>
          </w:p>
        </w:tc>
        <w:tc>
          <w:tcPr>
            <w:tcW w:w="5918" w:type="dxa"/>
            <w:shd w:val="clear" w:color="auto" w:fill="auto"/>
          </w:tcPr>
          <w:p w14:paraId="738193FD">
            <w:pPr>
              <w:spacing w:line="240" w:lineRule="auto"/>
              <w:rPr>
                <w:rFonts w:hint="default" w:eastAsia="Calibri"/>
                <w:szCs w:val="20"/>
                <w:lang w:eastAsia="en-AU"/>
              </w:rPr>
            </w:pPr>
            <w:r>
              <w:rPr>
                <w:rFonts w:hint="default" w:eastAsia="Calibri"/>
                <w:szCs w:val="20"/>
                <w:lang w:eastAsia="en-AU"/>
              </w:rPr>
              <w:t>{% if new_community_supports|length &gt; 2 and new_community_supports[2].coordinator_comments %}</w:t>
            </w:r>
          </w:p>
          <w:p w14:paraId="656F296D">
            <w:pPr>
              <w:spacing w:line="240" w:lineRule="auto"/>
              <w:rPr>
                <w:rFonts w:hint="default" w:eastAsia="Calibri"/>
                <w:szCs w:val="20"/>
                <w:lang w:eastAsia="en-AU"/>
              </w:rPr>
            </w:pPr>
            <w:r>
              <w:rPr>
                <w:rFonts w:hint="default" w:eastAsia="Calibri"/>
                <w:szCs w:val="20"/>
                <w:lang w:eastAsia="en-AU"/>
              </w:rPr>
              <w:t>3. {{ new_community_supports[2].coordinator_comments }}</w:t>
            </w:r>
          </w:p>
          <w:p w14:paraId="2553EFF8">
            <w:pPr>
              <w:spacing w:line="240" w:lineRule="auto"/>
              <w:rPr>
                <w:rFonts w:eastAsia="Calibri" w:cs="Times New Roman"/>
                <w:szCs w:val="20"/>
                <w:lang w:eastAsia="en-AU"/>
              </w:rPr>
            </w:pPr>
            <w:r>
              <w:rPr>
                <w:rFonts w:hint="default" w:eastAsia="Calibri"/>
                <w:szCs w:val="20"/>
                <w:lang w:eastAsia="en-AU"/>
              </w:rPr>
              <w:t>{% endif %}</w:t>
            </w:r>
          </w:p>
        </w:tc>
      </w:tr>
      <w:tr w14:paraId="08C2B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rPr>
        <w:tc>
          <w:tcPr>
            <w:tcW w:w="3518" w:type="dxa"/>
            <w:shd w:val="clear" w:color="auto" w:fill="auto"/>
          </w:tcPr>
          <w:p w14:paraId="0DC554B5">
            <w:pPr>
              <w:autoSpaceDE w:val="0"/>
              <w:autoSpaceDN w:val="0"/>
              <w:adjustRightInd w:val="0"/>
              <w:spacing w:after="0" w:line="240" w:lineRule="auto"/>
              <w:rPr>
                <w:rFonts w:eastAsia="Calibri" w:cs="Times New Roman"/>
                <w:szCs w:val="24"/>
                <w:lang w:eastAsia="en-AU"/>
              </w:rPr>
            </w:pPr>
            <w:r>
              <w:rPr>
                <w:rFonts w:eastAsia="Calibri" w:cs="Times New Roman"/>
                <w:szCs w:val="24"/>
                <w:lang w:eastAsia="en-AU"/>
              </w:rPr>
              <w:t>Psychologist (RFS with Denver)</w:t>
            </w:r>
            <w:r>
              <w:rPr>
                <w:rFonts w:eastAsia="Calibri" w:cs="Times New Roman"/>
                <w:szCs w:val="24"/>
                <w:lang w:eastAsia="en-AU"/>
              </w:rPr>
              <w:tab/>
            </w:r>
          </w:p>
        </w:tc>
        <w:tc>
          <w:tcPr>
            <w:tcW w:w="5301" w:type="dxa"/>
          </w:tcPr>
          <w:p w14:paraId="75FB3260">
            <w:pPr>
              <w:autoSpaceDE w:val="0"/>
              <w:autoSpaceDN w:val="0"/>
              <w:adjustRightInd w:val="0"/>
              <w:spacing w:after="0" w:line="240" w:lineRule="auto"/>
              <w:rPr>
                <w:rFonts w:hint="default" w:eastAsia="Calibri"/>
                <w:color w:val="000000"/>
                <w:szCs w:val="20"/>
                <w:highlight w:val="none"/>
                <w:lang w:eastAsia="en-AU"/>
              </w:rPr>
            </w:pPr>
            <w:r>
              <w:rPr>
                <w:rFonts w:hint="default" w:eastAsia="Calibri"/>
                <w:color w:val="000000"/>
                <w:szCs w:val="20"/>
                <w:highlight w:val="none"/>
                <w:lang w:eastAsia="en-AU"/>
              </w:rPr>
              <w:t>{% if current_community_supports|length &gt; 3 and current_community_supports[3].support_name %}</w:t>
            </w:r>
          </w:p>
          <w:p w14:paraId="12B952E8">
            <w:pPr>
              <w:autoSpaceDE w:val="0"/>
              <w:autoSpaceDN w:val="0"/>
              <w:adjustRightInd w:val="0"/>
              <w:spacing w:after="0" w:line="240" w:lineRule="auto"/>
              <w:rPr>
                <w:rFonts w:hint="default" w:eastAsia="Calibri"/>
                <w:color w:val="000000"/>
                <w:szCs w:val="20"/>
                <w:highlight w:val="none"/>
                <w:lang w:eastAsia="en-AU"/>
              </w:rPr>
            </w:pPr>
            <w:r>
              <w:rPr>
                <w:rFonts w:hint="default" w:eastAsia="Calibri"/>
                <w:color w:val="000000"/>
                <w:szCs w:val="20"/>
                <w:highlight w:val="none"/>
                <w:lang w:eastAsia="en-AU"/>
              </w:rPr>
              <w:t>4. {{ current_community_supports[3].support_name }}</w:t>
            </w:r>
          </w:p>
          <w:p w14:paraId="664F6CCF">
            <w:pPr>
              <w:autoSpaceDE w:val="0"/>
              <w:autoSpaceDN w:val="0"/>
              <w:adjustRightInd w:val="0"/>
              <w:spacing w:after="0" w:line="240" w:lineRule="auto"/>
              <w:rPr>
                <w:rFonts w:eastAsia="Calibri" w:cs="Arial"/>
                <w:color w:val="000000"/>
                <w:szCs w:val="20"/>
                <w:highlight w:val="yellow"/>
                <w:lang w:eastAsia="en-AU"/>
              </w:rPr>
            </w:pPr>
            <w:r>
              <w:rPr>
                <w:rFonts w:hint="default" w:eastAsia="Calibri"/>
                <w:color w:val="000000"/>
                <w:szCs w:val="20"/>
                <w:highlight w:val="none"/>
                <w:lang w:eastAsia="en-AU"/>
              </w:rPr>
              <w:t>{% endif %}</w:t>
            </w:r>
          </w:p>
        </w:tc>
        <w:tc>
          <w:tcPr>
            <w:tcW w:w="5918" w:type="dxa"/>
            <w:shd w:val="clear" w:color="auto" w:fill="auto"/>
          </w:tcPr>
          <w:p w14:paraId="6A9F7E70">
            <w:pPr>
              <w:spacing w:line="240" w:lineRule="auto"/>
              <w:rPr>
                <w:rFonts w:hint="default" w:eastAsia="Calibri"/>
                <w:szCs w:val="24"/>
                <w:lang w:eastAsia="en-AU"/>
              </w:rPr>
            </w:pPr>
            <w:r>
              <w:rPr>
                <w:rFonts w:hint="default" w:eastAsia="Calibri"/>
                <w:szCs w:val="24"/>
                <w:lang w:eastAsia="en-AU"/>
              </w:rPr>
              <w:t>{% if new_community_supports|length &gt; 3 and new_community_supports[3].coordinator_comments %}</w:t>
            </w:r>
          </w:p>
          <w:p w14:paraId="7A2E663C">
            <w:pPr>
              <w:spacing w:line="240" w:lineRule="auto"/>
              <w:rPr>
                <w:rFonts w:hint="default" w:eastAsia="Calibri"/>
                <w:szCs w:val="24"/>
                <w:lang w:eastAsia="en-AU"/>
              </w:rPr>
            </w:pPr>
            <w:r>
              <w:rPr>
                <w:rFonts w:hint="default" w:eastAsia="Calibri"/>
                <w:szCs w:val="24"/>
                <w:lang w:eastAsia="en-AU"/>
              </w:rPr>
              <w:t>4. {{ new_community_supports[3].coordinator_comments }}</w:t>
            </w:r>
          </w:p>
          <w:p w14:paraId="100E1EDD">
            <w:pPr>
              <w:spacing w:line="240" w:lineRule="auto"/>
              <w:rPr>
                <w:rFonts w:eastAsia="Calibri" w:cs="Times New Roman"/>
                <w:szCs w:val="24"/>
                <w:lang w:eastAsia="en-AU"/>
              </w:rPr>
            </w:pPr>
            <w:r>
              <w:rPr>
                <w:rFonts w:hint="default" w:eastAsia="Calibri"/>
                <w:szCs w:val="24"/>
                <w:lang w:eastAsia="en-AU"/>
              </w:rPr>
              <w:t>{% endif %}</w:t>
            </w:r>
          </w:p>
        </w:tc>
      </w:tr>
      <w:tr w14:paraId="0F1C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trPr>
        <w:tc>
          <w:tcPr>
            <w:tcW w:w="3518" w:type="dxa"/>
            <w:shd w:val="clear" w:color="auto" w:fill="auto"/>
          </w:tcPr>
          <w:p w14:paraId="05854927">
            <w:pPr>
              <w:autoSpaceDE w:val="0"/>
              <w:autoSpaceDN w:val="0"/>
              <w:adjustRightInd w:val="0"/>
              <w:spacing w:after="0" w:line="240" w:lineRule="auto"/>
              <w:rPr>
                <w:rFonts w:eastAsia="Calibri" w:cs="Times New Roman"/>
                <w:szCs w:val="24"/>
                <w:lang w:eastAsia="en-AU"/>
              </w:rPr>
            </w:pPr>
            <w:r>
              <w:rPr>
                <w:rFonts w:eastAsia="Calibri" w:cs="Times New Roman"/>
                <w:szCs w:val="24"/>
                <w:lang w:eastAsia="en-AU"/>
              </w:rPr>
              <w:t>Peers Program (awaiting intake)</w:t>
            </w:r>
            <w:r>
              <w:rPr>
                <w:rFonts w:eastAsia="Calibri" w:cs="Times New Roman"/>
                <w:szCs w:val="24"/>
                <w:lang w:eastAsia="en-AU"/>
              </w:rPr>
              <w:tab/>
            </w:r>
          </w:p>
        </w:tc>
        <w:tc>
          <w:tcPr>
            <w:tcW w:w="5301" w:type="dxa"/>
          </w:tcPr>
          <w:p w14:paraId="65541B82">
            <w:pPr>
              <w:autoSpaceDE w:val="0"/>
              <w:autoSpaceDN w:val="0"/>
              <w:adjustRightInd w:val="0"/>
              <w:spacing w:after="0" w:line="240" w:lineRule="auto"/>
              <w:rPr>
                <w:rFonts w:eastAsia="Calibri" w:cs="Arial"/>
                <w:color w:val="000000"/>
                <w:szCs w:val="20"/>
                <w:highlight w:val="none"/>
                <w:vertAlign w:val="baseline"/>
                <w:lang w:eastAsia="en-AU"/>
              </w:rPr>
            </w:pPr>
            <w:r>
              <w:rPr>
                <w:rFonts w:hint="default" w:eastAsia="Calibri"/>
                <w:color w:val="000000"/>
                <w:szCs w:val="20"/>
                <w:highlight w:val="none"/>
                <w:vertAlign w:val="baseline"/>
                <w:lang w:eastAsia="en-AU"/>
              </w:rPr>
              <w:t>{% if current_community_supports|length &gt; 4 and current_community_supports[4].support_name %} 5. {{ current_community_supports[4].support_name }} {% endif %}</w:t>
            </w:r>
          </w:p>
          <w:p w14:paraId="36B6499C">
            <w:pPr>
              <w:autoSpaceDE w:val="0"/>
              <w:autoSpaceDN w:val="0"/>
              <w:adjustRightInd w:val="0"/>
              <w:spacing w:after="0" w:line="240" w:lineRule="auto"/>
              <w:rPr>
                <w:rFonts w:eastAsia="Calibri" w:cs="Arial"/>
                <w:color w:val="000000"/>
                <w:szCs w:val="20"/>
                <w:highlight w:val="yellow"/>
                <w:vertAlign w:val="subscript"/>
                <w:lang w:eastAsia="en-AU"/>
              </w:rPr>
            </w:pPr>
          </w:p>
          <w:p w14:paraId="4002CE4E">
            <w:pPr>
              <w:autoSpaceDE w:val="0"/>
              <w:autoSpaceDN w:val="0"/>
              <w:adjustRightInd w:val="0"/>
              <w:spacing w:after="0" w:line="240" w:lineRule="auto"/>
              <w:rPr>
                <w:rFonts w:eastAsia="Calibri" w:cs="Arial"/>
                <w:color w:val="000000"/>
                <w:szCs w:val="20"/>
                <w:highlight w:val="yellow"/>
                <w:vertAlign w:val="subscript"/>
                <w:lang w:eastAsia="en-AU"/>
              </w:rPr>
            </w:pPr>
          </w:p>
        </w:tc>
        <w:tc>
          <w:tcPr>
            <w:tcW w:w="5918" w:type="dxa"/>
            <w:shd w:val="clear" w:color="auto" w:fill="auto"/>
          </w:tcPr>
          <w:p w14:paraId="74BCCEF1">
            <w:pPr>
              <w:spacing w:line="240" w:lineRule="auto"/>
              <w:rPr>
                <w:rFonts w:hint="default" w:eastAsia="Calibri"/>
                <w:szCs w:val="24"/>
                <w:lang w:eastAsia="en-AU"/>
              </w:rPr>
            </w:pPr>
            <w:r>
              <w:rPr>
                <w:rFonts w:hint="default" w:eastAsia="Calibri"/>
                <w:szCs w:val="24"/>
                <w:lang w:eastAsia="en-AU"/>
              </w:rPr>
              <w:t>{% if new_community_supports|length &gt; 4 and new_community_supports[4].coordinator_comments %}</w:t>
            </w:r>
          </w:p>
          <w:p w14:paraId="3CCF83F3">
            <w:pPr>
              <w:spacing w:line="240" w:lineRule="auto"/>
              <w:rPr>
                <w:rFonts w:hint="default" w:eastAsia="Calibri"/>
                <w:szCs w:val="24"/>
                <w:lang w:eastAsia="en-AU"/>
              </w:rPr>
            </w:pPr>
            <w:r>
              <w:rPr>
                <w:rFonts w:hint="default" w:eastAsia="Calibri"/>
                <w:szCs w:val="24"/>
                <w:lang w:eastAsia="en-AU"/>
              </w:rPr>
              <w:t>5. {{ new_community_supports[4].coordinator_comments }}</w:t>
            </w:r>
          </w:p>
          <w:p w14:paraId="66B028DC">
            <w:pPr>
              <w:spacing w:line="240" w:lineRule="auto"/>
              <w:rPr>
                <w:rFonts w:eastAsia="Calibri" w:cs="Times New Roman"/>
                <w:szCs w:val="24"/>
                <w:lang w:eastAsia="en-AU"/>
              </w:rPr>
            </w:pPr>
            <w:r>
              <w:rPr>
                <w:rFonts w:hint="default" w:eastAsia="Calibri"/>
                <w:szCs w:val="24"/>
                <w:lang w:eastAsia="en-AU"/>
              </w:rPr>
              <w:t>{% endif %}</w:t>
            </w:r>
          </w:p>
        </w:tc>
      </w:tr>
    </w:tbl>
    <w:p w14:paraId="54C6B5D5">
      <w:pPr>
        <w:pStyle w:val="5"/>
      </w:pPr>
    </w:p>
    <w:p w14:paraId="79062C5B">
      <w:pPr>
        <w:pStyle w:val="5"/>
      </w:pPr>
    </w:p>
    <w:p w14:paraId="61DCCC29">
      <w:pPr>
        <w:pStyle w:val="5"/>
      </w:pPr>
    </w:p>
    <w:p w14:paraId="70735A8F">
      <w:pPr>
        <w:pStyle w:val="5"/>
      </w:pPr>
      <w:r>
        <w:t>Funded supports</w:t>
      </w:r>
    </w:p>
    <w:p w14:paraId="146612F8">
      <w:pPr>
        <w:ind w:left="-142" w:firstLine="142"/>
        <w:rPr>
          <w:szCs w:val="24"/>
        </w:rPr>
      </w:pPr>
      <w:r>
        <w:rPr>
          <w:rFonts w:eastAsia="Times New Roman"/>
          <w:bCs/>
          <w:szCs w:val="24"/>
        </w:rPr>
        <w:t>Tell us about the current NDIS funded supports in the participant’s plan.</w:t>
      </w:r>
    </w:p>
    <w:tbl>
      <w:tblPr>
        <w:tblStyle w:val="30"/>
        <w:tblW w:w="14967" w:type="dxa"/>
        <w:tblCaption w:val="My funded supports"/>
        <w:tblDescription w:val="Table with 8 columns and 3 rows . Column 1 is support type with rows for Core, capacity building and capital. Column 2 is what are your current supports, column 3 is how often do you access your supports, column 4 is how is your plan managed, column 5 is how much funding has been used, column 6 is which provider deliver supports, column 7 would you like to continue the support and column 8 do you need us to change the suppor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4"/>
        <w:gridCol w:w="4277"/>
        <w:gridCol w:w="8556"/>
      </w:tblGrid>
      <w:tr w14:paraId="2B3D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blHeader/>
        </w:trPr>
        <w:tc>
          <w:tcPr>
            <w:tcW w:w="2134" w:type="dxa"/>
            <w:shd w:val="clear" w:color="auto" w:fill="F1F1F1" w:themeFill="background1" w:themeFillShade="F2"/>
          </w:tcPr>
          <w:p w14:paraId="2AF260AD">
            <w:pPr>
              <w:tabs>
                <w:tab w:val="left" w:pos="1218"/>
              </w:tabs>
              <w:spacing w:line="240" w:lineRule="auto"/>
              <w:rPr>
                <w:rFonts w:eastAsia="Calibri" w:cs="Times New Roman"/>
                <w:b/>
                <w:szCs w:val="20"/>
                <w:lang w:eastAsia="en-AU"/>
              </w:rPr>
            </w:pPr>
            <w:r>
              <w:rPr>
                <w:rFonts w:eastAsia="Calibri" w:cs="Times New Roman"/>
                <w:b/>
                <w:szCs w:val="20"/>
                <w:lang w:eastAsia="en-AU"/>
              </w:rPr>
              <w:t>Support budget</w:t>
            </w:r>
          </w:p>
        </w:tc>
        <w:tc>
          <w:tcPr>
            <w:tcW w:w="4277" w:type="dxa"/>
            <w:shd w:val="clear" w:color="auto" w:fill="F1F1F1" w:themeFill="background1" w:themeFillShade="F2"/>
          </w:tcPr>
          <w:p w14:paraId="0B0E7085">
            <w:pPr>
              <w:spacing w:line="240" w:lineRule="auto"/>
              <w:rPr>
                <w:rFonts w:eastAsia="Calibri" w:cs="Times New Roman"/>
                <w:b/>
                <w:bCs/>
                <w:szCs w:val="20"/>
                <w:lang w:eastAsia="en-AU"/>
              </w:rPr>
            </w:pPr>
            <w:r>
              <w:rPr>
                <w:rFonts w:eastAsia="Calibri" w:cs="Times New Roman"/>
                <w:b/>
                <w:bCs/>
                <w:szCs w:val="20"/>
                <w:lang w:eastAsia="en-AU"/>
              </w:rPr>
              <w:t>Are the service/supports currently meeting their needs?</w:t>
            </w:r>
          </w:p>
          <w:p w14:paraId="36753DFF">
            <w:pPr>
              <w:pStyle w:val="44"/>
              <w:numPr>
                <w:ilvl w:val="0"/>
                <w:numId w:val="9"/>
              </w:numPr>
              <w:spacing w:line="240" w:lineRule="auto"/>
              <w:rPr>
                <w:rFonts w:eastAsia="Calibri" w:cs="Times New Roman"/>
                <w:szCs w:val="20"/>
                <w:lang w:eastAsia="en-AU"/>
              </w:rPr>
            </w:pPr>
            <w:r>
              <w:rPr>
                <w:rFonts w:eastAsia="Calibri" w:cs="Times New Roman"/>
                <w:szCs w:val="20"/>
                <w:lang w:eastAsia="en-AU"/>
              </w:rPr>
              <w:t>Not at all</w:t>
            </w:r>
          </w:p>
          <w:p w14:paraId="4AD84264">
            <w:pPr>
              <w:pStyle w:val="44"/>
              <w:numPr>
                <w:ilvl w:val="0"/>
                <w:numId w:val="9"/>
              </w:numPr>
              <w:spacing w:line="240" w:lineRule="auto"/>
              <w:rPr>
                <w:rFonts w:eastAsia="Calibri" w:cs="Times New Roman"/>
                <w:szCs w:val="20"/>
                <w:lang w:eastAsia="en-AU"/>
              </w:rPr>
            </w:pPr>
            <w:r>
              <w:rPr>
                <w:rFonts w:eastAsia="Calibri" w:cs="Times New Roman"/>
                <w:szCs w:val="20"/>
                <w:lang w:eastAsia="en-AU"/>
              </w:rPr>
              <w:t>Not as much as they would like</w:t>
            </w:r>
          </w:p>
          <w:p w14:paraId="6577DF9A">
            <w:pPr>
              <w:pStyle w:val="44"/>
              <w:numPr>
                <w:ilvl w:val="0"/>
                <w:numId w:val="9"/>
              </w:numPr>
              <w:spacing w:line="240" w:lineRule="auto"/>
              <w:rPr>
                <w:rFonts w:eastAsia="Calibri" w:cs="Times New Roman"/>
                <w:szCs w:val="20"/>
                <w:lang w:eastAsia="en-AU"/>
              </w:rPr>
            </w:pPr>
            <w:r>
              <w:rPr>
                <w:rFonts w:eastAsia="Calibri" w:cs="Times New Roman"/>
                <w:szCs w:val="20"/>
                <w:lang w:eastAsia="en-AU"/>
              </w:rPr>
              <w:t>Somewhat</w:t>
            </w:r>
          </w:p>
          <w:p w14:paraId="53431953">
            <w:pPr>
              <w:pStyle w:val="44"/>
              <w:numPr>
                <w:ilvl w:val="0"/>
                <w:numId w:val="9"/>
              </w:numPr>
              <w:spacing w:line="240" w:lineRule="auto"/>
              <w:rPr>
                <w:rFonts w:eastAsia="Calibri" w:cs="Times New Roman"/>
                <w:szCs w:val="20"/>
                <w:lang w:eastAsia="en-AU"/>
              </w:rPr>
            </w:pPr>
            <w:r>
              <w:rPr>
                <w:rFonts w:eastAsia="Calibri" w:cs="Times New Roman"/>
                <w:szCs w:val="20"/>
                <w:lang w:eastAsia="en-AU"/>
              </w:rPr>
              <w:t>Most of the time</w:t>
            </w:r>
          </w:p>
          <w:p w14:paraId="0F1FF0B7">
            <w:pPr>
              <w:pStyle w:val="44"/>
              <w:numPr>
                <w:ilvl w:val="0"/>
                <w:numId w:val="9"/>
              </w:numPr>
              <w:spacing w:line="240" w:lineRule="auto"/>
              <w:rPr>
                <w:rFonts w:eastAsia="Calibri" w:cs="Times New Roman"/>
                <w:szCs w:val="20"/>
                <w:lang w:eastAsia="en-AU"/>
              </w:rPr>
            </w:pPr>
            <w:r>
              <w:rPr>
                <w:rFonts w:eastAsia="Calibri" w:cs="Times New Roman"/>
                <w:szCs w:val="20"/>
                <w:lang w:eastAsia="en-AU"/>
              </w:rPr>
              <w:t>Yes, it is meeting their needs</w:t>
            </w:r>
          </w:p>
        </w:tc>
        <w:tc>
          <w:tcPr>
            <w:tcW w:w="8556" w:type="dxa"/>
            <w:shd w:val="clear" w:color="auto" w:fill="F1F1F1" w:themeFill="background1" w:themeFillShade="F2"/>
          </w:tcPr>
          <w:p w14:paraId="42E1EA38">
            <w:pPr>
              <w:spacing w:line="240" w:lineRule="auto"/>
              <w:rPr>
                <w:rFonts w:eastAsia="Calibri" w:cs="Times New Roman"/>
                <w:bCs/>
                <w:szCs w:val="20"/>
                <w:lang w:eastAsia="en-AU"/>
              </w:rPr>
            </w:pPr>
            <w:r>
              <w:rPr>
                <w:rFonts w:eastAsia="Calibri" w:cs="Times New Roman"/>
                <w:b/>
                <w:szCs w:val="20"/>
                <w:lang w:eastAsia="en-AU"/>
              </w:rPr>
              <w:t>Support coordinator comments</w:t>
            </w:r>
          </w:p>
          <w:p w14:paraId="3007E03F">
            <w:pPr>
              <w:spacing w:line="240" w:lineRule="auto"/>
              <w:rPr>
                <w:rFonts w:eastAsia="Calibri" w:cs="Times New Roman"/>
                <w:bCs/>
                <w:i/>
                <w:iCs/>
                <w:szCs w:val="20"/>
                <w:lang w:eastAsia="en-AU"/>
              </w:rPr>
            </w:pPr>
            <w:bookmarkStart w:id="4" w:name="_Hlk112659523"/>
            <w:bookmarkStart w:id="5" w:name="_Hlk112659470"/>
            <w:bookmarkStart w:id="6" w:name="_Hlk112670242"/>
            <w:r>
              <w:rPr>
                <w:rFonts w:eastAsia="Calibri" w:cs="Times New Roman"/>
                <w:bCs/>
                <w:i/>
                <w:iCs/>
                <w:szCs w:val="20"/>
                <w:lang w:eastAsia="en-AU"/>
              </w:rPr>
              <w:t xml:space="preserve">For supports/services </w:t>
            </w:r>
            <w:r>
              <w:rPr>
                <w:rFonts w:eastAsia="Calibri" w:cs="Times New Roman"/>
                <w:b/>
                <w:i/>
                <w:iCs/>
                <w:szCs w:val="20"/>
                <w:lang w:eastAsia="en-AU"/>
              </w:rPr>
              <w:t>meeting</w:t>
            </w:r>
            <w:r>
              <w:rPr>
                <w:rFonts w:eastAsia="Calibri" w:cs="Times New Roman"/>
                <w:bCs/>
                <w:i/>
                <w:iCs/>
                <w:szCs w:val="20"/>
                <w:lang w:eastAsia="en-AU"/>
              </w:rPr>
              <w:t xml:space="preserve"> the participant’s current needs</w:t>
            </w:r>
          </w:p>
          <w:p w14:paraId="0FC8AAFC">
            <w:pPr>
              <w:spacing w:line="240" w:lineRule="auto"/>
              <w:rPr>
                <w:rFonts w:eastAsia="Calibri" w:cs="Times New Roman"/>
                <w:bCs/>
                <w:i/>
                <w:iCs/>
                <w:szCs w:val="20"/>
                <w:lang w:eastAsia="en-AU"/>
              </w:rPr>
            </w:pPr>
            <w:r>
              <w:rPr>
                <w:rFonts w:eastAsia="Calibri" w:cs="Times New Roman"/>
                <w:bCs/>
                <w:i/>
                <w:iCs/>
                <w:szCs w:val="20"/>
                <w:lang w:eastAsia="en-AU"/>
              </w:rPr>
              <w:t>Are they on track for support for the life of their plan? Will these meet their future needs?</w:t>
            </w:r>
          </w:p>
          <w:p w14:paraId="05A77704">
            <w:pPr>
              <w:spacing w:line="240" w:lineRule="auto"/>
              <w:rPr>
                <w:rFonts w:eastAsia="Calibri" w:cs="Times New Roman"/>
                <w:bCs/>
                <w:szCs w:val="20"/>
                <w:lang w:eastAsia="en-AU"/>
              </w:rPr>
            </w:pPr>
          </w:p>
          <w:p w14:paraId="3BD9BF76">
            <w:pPr>
              <w:spacing w:line="240" w:lineRule="auto"/>
              <w:rPr>
                <w:rFonts w:eastAsia="Calibri" w:cs="Times New Roman"/>
                <w:bCs/>
                <w:i/>
                <w:iCs/>
                <w:szCs w:val="20"/>
                <w:lang w:eastAsia="en-AU"/>
              </w:rPr>
            </w:pPr>
            <w:r>
              <w:rPr>
                <w:rFonts w:eastAsia="Calibri" w:cs="Times New Roman"/>
                <w:bCs/>
                <w:i/>
                <w:iCs/>
                <w:szCs w:val="20"/>
                <w:lang w:eastAsia="en-AU"/>
              </w:rPr>
              <w:t xml:space="preserve">For supports/services </w:t>
            </w:r>
            <w:r>
              <w:rPr>
                <w:rFonts w:eastAsia="Calibri" w:cs="Times New Roman"/>
                <w:b/>
                <w:i/>
                <w:iCs/>
                <w:szCs w:val="20"/>
                <w:lang w:eastAsia="en-AU"/>
              </w:rPr>
              <w:t>not</w:t>
            </w:r>
            <w:r>
              <w:rPr>
                <w:rFonts w:eastAsia="Calibri" w:cs="Times New Roman"/>
                <w:bCs/>
                <w:i/>
                <w:iCs/>
                <w:szCs w:val="20"/>
                <w:lang w:eastAsia="en-AU"/>
              </w:rPr>
              <w:t xml:space="preserve"> meeting the participant’s current needs</w:t>
            </w:r>
            <w:bookmarkEnd w:id="4"/>
            <w:bookmarkEnd w:id="5"/>
          </w:p>
          <w:p w14:paraId="13BC7ECD">
            <w:pPr>
              <w:spacing w:line="240" w:lineRule="auto"/>
              <w:rPr>
                <w:rFonts w:eastAsia="Calibri" w:cs="Times New Roman"/>
                <w:b/>
                <w:i/>
                <w:iCs/>
                <w:szCs w:val="20"/>
                <w:lang w:eastAsia="en-AU"/>
              </w:rPr>
            </w:pPr>
            <w:r>
              <w:rPr>
                <w:rFonts w:eastAsia="Calibri" w:cs="Times New Roman"/>
                <w:bCs/>
                <w:i/>
                <w:iCs/>
                <w:szCs w:val="20"/>
                <w:lang w:eastAsia="en-AU"/>
              </w:rPr>
              <w:t>Are other supports or options being considering? If so, list below. If not, provide reasons.</w:t>
            </w:r>
            <w:bookmarkEnd w:id="6"/>
          </w:p>
        </w:tc>
      </w:tr>
      <w:tr w14:paraId="6EE2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1" w:hRule="atLeast"/>
        </w:trPr>
        <w:tc>
          <w:tcPr>
            <w:tcW w:w="2134" w:type="dxa"/>
            <w:shd w:val="clear" w:color="auto" w:fill="F1F1F1" w:themeFill="background1" w:themeFillShade="F2"/>
          </w:tcPr>
          <w:p w14:paraId="7580B7AE">
            <w:pPr>
              <w:spacing w:line="240" w:lineRule="auto"/>
              <w:rPr>
                <w:rFonts w:eastAsia="Calibri" w:cs="Times New Roman"/>
                <w:b/>
                <w:szCs w:val="20"/>
                <w:lang w:eastAsia="en-AU"/>
              </w:rPr>
            </w:pPr>
            <w:r>
              <w:rPr>
                <w:rFonts w:eastAsia="Calibri" w:cs="Times New Roman"/>
                <w:b/>
                <w:szCs w:val="20"/>
                <w:lang w:eastAsia="en-AU"/>
              </w:rPr>
              <w:t>Core Supports (Support Worker – Daily Activities)</w:t>
            </w:r>
            <w:r>
              <w:rPr>
                <w:rFonts w:eastAsia="Calibri" w:cs="Times New Roman"/>
                <w:b/>
                <w:szCs w:val="20"/>
                <w:lang w:eastAsia="en-AU"/>
              </w:rPr>
              <w:tab/>
            </w:r>
          </w:p>
        </w:tc>
        <w:tc>
          <w:tcPr>
            <w:tcW w:w="4277" w:type="dxa"/>
          </w:tcPr>
          <w:p w14:paraId="54ABF30F">
            <w:pPr>
              <w:spacing w:line="240" w:lineRule="auto"/>
              <w:rPr>
                <w:rFonts w:hint="default" w:eastAsia="Calibri"/>
                <w:szCs w:val="24"/>
                <w:lang w:eastAsia="en-AU"/>
              </w:rPr>
            </w:pPr>
            <w:r>
              <w:rPr>
                <w:rFonts w:hint="default" w:eastAsia="Calibri"/>
                <w:szCs w:val="24"/>
                <w:lang w:eastAsia="en-AU"/>
              </w:rPr>
              <w:t>{% if funded_supports|length &gt; 0 and funded_supports[0].meeting_needs_rating %}</w:t>
            </w:r>
          </w:p>
          <w:p w14:paraId="700B7875">
            <w:pPr>
              <w:spacing w:line="240" w:lineRule="auto"/>
              <w:rPr>
                <w:rFonts w:hint="default" w:eastAsia="Calibri"/>
                <w:szCs w:val="24"/>
                <w:lang w:eastAsia="en-AU"/>
              </w:rPr>
            </w:pPr>
            <w:r>
              <w:rPr>
                <w:rFonts w:hint="default" w:eastAsia="Calibri"/>
                <w:szCs w:val="24"/>
                <w:lang w:eastAsia="en-AU"/>
              </w:rPr>
              <w:t>1. {{ funded_supports[0].meeting_needs_rating }}</w:t>
            </w:r>
          </w:p>
          <w:p w14:paraId="5C0EAD02">
            <w:pPr>
              <w:spacing w:line="240" w:lineRule="auto"/>
              <w:rPr>
                <w:rFonts w:eastAsia="Calibri" w:cs="Times New Roman"/>
                <w:szCs w:val="24"/>
                <w:lang w:eastAsia="en-AU"/>
              </w:rPr>
            </w:pPr>
            <w:r>
              <w:rPr>
                <w:rFonts w:hint="default" w:eastAsia="Calibri"/>
                <w:szCs w:val="24"/>
                <w:lang w:eastAsia="en-AU"/>
              </w:rPr>
              <w:t>{% endif %}</w:t>
            </w:r>
          </w:p>
        </w:tc>
        <w:tc>
          <w:tcPr>
            <w:tcW w:w="8556" w:type="dxa"/>
          </w:tcPr>
          <w:p w14:paraId="2E188ACD">
            <w:pPr>
              <w:spacing w:line="240" w:lineRule="auto"/>
              <w:rPr>
                <w:rFonts w:hint="default" w:eastAsia="Calibri"/>
                <w:szCs w:val="20"/>
                <w:lang w:eastAsia="en-AU"/>
              </w:rPr>
            </w:pPr>
            <w:r>
              <w:rPr>
                <w:rFonts w:hint="default" w:eastAsia="Calibri"/>
                <w:szCs w:val="20"/>
                <w:lang w:eastAsia="en-AU"/>
              </w:rPr>
              <w:t>{% if funded_supports|length &gt; 0 and funded_supports[0].coordinator_comments %}</w:t>
            </w:r>
          </w:p>
          <w:p w14:paraId="3FA8F133">
            <w:pPr>
              <w:spacing w:line="240" w:lineRule="auto"/>
              <w:rPr>
                <w:rFonts w:hint="default" w:eastAsia="Calibri"/>
                <w:szCs w:val="20"/>
                <w:lang w:eastAsia="en-AU"/>
              </w:rPr>
            </w:pPr>
            <w:r>
              <w:rPr>
                <w:rFonts w:hint="default" w:eastAsia="Calibri"/>
                <w:szCs w:val="20"/>
                <w:lang w:eastAsia="en-AU"/>
              </w:rPr>
              <w:t>1. {{ funded_supports[0].coordinator_comments }}</w:t>
            </w:r>
          </w:p>
          <w:p w14:paraId="528C4E71">
            <w:pPr>
              <w:spacing w:line="240" w:lineRule="auto"/>
              <w:rPr>
                <w:rFonts w:eastAsia="Calibri" w:cs="Times New Roman"/>
                <w:szCs w:val="20"/>
                <w:lang w:eastAsia="en-AU"/>
              </w:rPr>
            </w:pPr>
            <w:r>
              <w:rPr>
                <w:rFonts w:hint="default" w:eastAsia="Calibri"/>
                <w:szCs w:val="20"/>
                <w:lang w:eastAsia="en-AU"/>
              </w:rPr>
              <w:t>{% endif %}</w:t>
            </w:r>
          </w:p>
        </w:tc>
      </w:tr>
      <w:tr w14:paraId="5D5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90" w:hRule="atLeast"/>
        </w:trPr>
        <w:tc>
          <w:tcPr>
            <w:tcW w:w="2134" w:type="dxa"/>
            <w:shd w:val="clear" w:color="auto" w:fill="F1F1F1" w:themeFill="background1" w:themeFillShade="F2"/>
          </w:tcPr>
          <w:p w14:paraId="141A9051">
            <w:pPr>
              <w:spacing w:line="240" w:lineRule="auto"/>
              <w:rPr>
                <w:rFonts w:eastAsia="Calibri" w:cs="Times New Roman"/>
                <w:b/>
                <w:szCs w:val="20"/>
                <w:lang w:eastAsia="en-AU"/>
              </w:rPr>
            </w:pPr>
            <w:r>
              <w:rPr>
                <w:rFonts w:eastAsia="Calibri" w:cs="Times New Roman"/>
                <w:b/>
                <w:szCs w:val="20"/>
                <w:lang w:eastAsia="en-AU"/>
              </w:rPr>
              <w:t>Capacity Building – Improved Daily Living (Occupational Therapy)</w:t>
            </w:r>
            <w:r>
              <w:rPr>
                <w:rFonts w:eastAsia="Calibri" w:cs="Times New Roman"/>
                <w:b/>
                <w:szCs w:val="20"/>
                <w:lang w:eastAsia="en-AU"/>
              </w:rPr>
              <w:tab/>
            </w:r>
          </w:p>
        </w:tc>
        <w:tc>
          <w:tcPr>
            <w:tcW w:w="4277" w:type="dxa"/>
          </w:tcPr>
          <w:p w14:paraId="7C714D4A">
            <w:pPr>
              <w:spacing w:line="240" w:lineRule="auto"/>
              <w:rPr>
                <w:rFonts w:hint="default" w:eastAsia="Calibri"/>
                <w:szCs w:val="24"/>
                <w:lang w:eastAsia="en-AU"/>
              </w:rPr>
            </w:pPr>
            <w:r>
              <w:rPr>
                <w:rFonts w:hint="default" w:eastAsia="Calibri"/>
                <w:szCs w:val="24"/>
                <w:lang w:eastAsia="en-AU"/>
              </w:rPr>
              <w:t>{% if funded_supports|length &gt; 1 and funded_supports[1].meeting_needs_rating %}</w:t>
            </w:r>
          </w:p>
          <w:p w14:paraId="48AA014D">
            <w:pPr>
              <w:spacing w:line="240" w:lineRule="auto"/>
              <w:rPr>
                <w:rFonts w:hint="default" w:eastAsia="Calibri"/>
                <w:szCs w:val="24"/>
                <w:lang w:eastAsia="en-AU"/>
              </w:rPr>
            </w:pPr>
            <w:r>
              <w:rPr>
                <w:rFonts w:hint="default" w:eastAsia="Calibri"/>
                <w:szCs w:val="24"/>
                <w:lang w:eastAsia="en-AU"/>
              </w:rPr>
              <w:t>2. {{ funded_supports[1].meeting_needs_rating }}</w:t>
            </w:r>
          </w:p>
          <w:p w14:paraId="73DE05B8">
            <w:pPr>
              <w:spacing w:line="240" w:lineRule="auto"/>
              <w:rPr>
                <w:rFonts w:eastAsia="Calibri" w:cs="Times New Roman"/>
                <w:szCs w:val="24"/>
                <w:lang w:eastAsia="en-AU"/>
              </w:rPr>
            </w:pPr>
            <w:r>
              <w:rPr>
                <w:rFonts w:hint="default" w:eastAsia="Calibri"/>
                <w:szCs w:val="24"/>
                <w:lang w:eastAsia="en-AU"/>
              </w:rPr>
              <w:t>{% endif %}</w:t>
            </w:r>
          </w:p>
        </w:tc>
        <w:tc>
          <w:tcPr>
            <w:tcW w:w="8556" w:type="dxa"/>
          </w:tcPr>
          <w:p w14:paraId="04AAB0FB">
            <w:pPr>
              <w:spacing w:line="240" w:lineRule="auto"/>
              <w:rPr>
                <w:rFonts w:hint="default" w:eastAsia="Calibri"/>
                <w:szCs w:val="20"/>
                <w:highlight w:val="none"/>
                <w:lang w:eastAsia="en-AU"/>
              </w:rPr>
            </w:pPr>
            <w:r>
              <w:rPr>
                <w:rFonts w:hint="default" w:eastAsia="Calibri"/>
                <w:szCs w:val="20"/>
                <w:highlight w:val="none"/>
                <w:lang w:eastAsia="en-AU"/>
              </w:rPr>
              <w:t>{% if funded_supports|length &gt; 1 and funded_supports[1].coordinator_comments %}</w:t>
            </w:r>
          </w:p>
          <w:p w14:paraId="5D0C37E7">
            <w:pPr>
              <w:spacing w:line="240" w:lineRule="auto"/>
              <w:rPr>
                <w:rFonts w:hint="default" w:eastAsia="Calibri"/>
                <w:szCs w:val="20"/>
                <w:highlight w:val="none"/>
                <w:lang w:eastAsia="en-AU"/>
              </w:rPr>
            </w:pPr>
            <w:r>
              <w:rPr>
                <w:rFonts w:hint="default" w:eastAsia="Calibri"/>
                <w:szCs w:val="20"/>
                <w:highlight w:val="none"/>
                <w:lang w:eastAsia="en-AU"/>
              </w:rPr>
              <w:t>2. {{ funded_supports[1].coordinator_comments }}</w:t>
            </w:r>
          </w:p>
          <w:p w14:paraId="23044D19">
            <w:pPr>
              <w:spacing w:line="240" w:lineRule="auto"/>
              <w:rPr>
                <w:rFonts w:eastAsia="Calibri" w:cs="Times New Roman"/>
                <w:szCs w:val="20"/>
                <w:highlight w:val="yellow"/>
                <w:lang w:eastAsia="en-AU"/>
              </w:rPr>
            </w:pPr>
            <w:r>
              <w:rPr>
                <w:rFonts w:hint="default" w:eastAsia="Calibri"/>
                <w:szCs w:val="20"/>
                <w:highlight w:val="none"/>
                <w:lang w:eastAsia="en-AU"/>
              </w:rPr>
              <w:t>{% endif %}</w:t>
            </w:r>
          </w:p>
        </w:tc>
      </w:tr>
      <w:tr w14:paraId="4F74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1" w:hRule="atLeast"/>
        </w:trPr>
        <w:tc>
          <w:tcPr>
            <w:tcW w:w="2134" w:type="dxa"/>
            <w:shd w:val="clear" w:color="auto" w:fill="F1F1F1" w:themeFill="background1" w:themeFillShade="F2"/>
          </w:tcPr>
          <w:p w14:paraId="00B945A5">
            <w:pPr>
              <w:spacing w:line="240" w:lineRule="auto"/>
              <w:rPr>
                <w:rFonts w:eastAsia="Calibri" w:cs="Times New Roman"/>
                <w:b/>
                <w:szCs w:val="20"/>
                <w:lang w:eastAsia="en-AU"/>
              </w:rPr>
            </w:pPr>
            <w:r>
              <w:rPr>
                <w:rFonts w:eastAsia="Calibri" w:cs="Times New Roman"/>
                <w:b/>
                <w:szCs w:val="20"/>
                <w:lang w:eastAsia="en-AU"/>
              </w:rPr>
              <w:t>Capacity Building – Health &amp; Wellbeing (Exercise Physiology)</w:t>
            </w:r>
            <w:r>
              <w:rPr>
                <w:rFonts w:eastAsia="Calibri" w:cs="Times New Roman"/>
                <w:b/>
                <w:szCs w:val="20"/>
                <w:lang w:eastAsia="en-AU"/>
              </w:rPr>
              <w:tab/>
            </w:r>
          </w:p>
        </w:tc>
        <w:tc>
          <w:tcPr>
            <w:tcW w:w="4277" w:type="dxa"/>
          </w:tcPr>
          <w:p w14:paraId="553CEB31">
            <w:pPr>
              <w:spacing w:line="240" w:lineRule="auto"/>
              <w:rPr>
                <w:rFonts w:hint="default" w:eastAsia="Calibri"/>
                <w:szCs w:val="24"/>
                <w:lang w:eastAsia="en-AU"/>
              </w:rPr>
            </w:pPr>
            <w:r>
              <w:rPr>
                <w:rFonts w:hint="default" w:eastAsia="Calibri"/>
                <w:szCs w:val="24"/>
                <w:lang w:eastAsia="en-AU"/>
              </w:rPr>
              <w:t>{% if funded_supports|length &gt; 2 and funded_supports[2].meeting_needs_rating %}</w:t>
            </w:r>
          </w:p>
          <w:p w14:paraId="40C598C7">
            <w:pPr>
              <w:spacing w:line="240" w:lineRule="auto"/>
              <w:rPr>
                <w:rFonts w:hint="default" w:eastAsia="Calibri"/>
                <w:szCs w:val="24"/>
                <w:lang w:eastAsia="en-AU"/>
              </w:rPr>
            </w:pPr>
            <w:r>
              <w:rPr>
                <w:rFonts w:hint="default" w:eastAsia="Calibri"/>
                <w:szCs w:val="24"/>
                <w:lang w:eastAsia="en-AU"/>
              </w:rPr>
              <w:t>3. {{ funded_supports[2].meeting_needs_rating }}</w:t>
            </w:r>
          </w:p>
          <w:p w14:paraId="05BA1545">
            <w:pPr>
              <w:spacing w:line="240" w:lineRule="auto"/>
              <w:rPr>
                <w:rFonts w:eastAsia="Calibri" w:cs="Times New Roman"/>
                <w:szCs w:val="24"/>
                <w:lang w:eastAsia="en-AU"/>
              </w:rPr>
            </w:pPr>
            <w:r>
              <w:rPr>
                <w:rFonts w:hint="default" w:eastAsia="Calibri"/>
                <w:szCs w:val="24"/>
                <w:lang w:eastAsia="en-AU"/>
              </w:rPr>
              <w:t>{% endif %}</w:t>
            </w:r>
          </w:p>
        </w:tc>
        <w:tc>
          <w:tcPr>
            <w:tcW w:w="8556" w:type="dxa"/>
          </w:tcPr>
          <w:p w14:paraId="2E2F2CD1">
            <w:pPr>
              <w:spacing w:line="240" w:lineRule="auto"/>
              <w:rPr>
                <w:rFonts w:hint="default" w:eastAsia="Calibri"/>
                <w:szCs w:val="20"/>
                <w:lang w:eastAsia="en-AU"/>
              </w:rPr>
            </w:pPr>
            <w:r>
              <w:rPr>
                <w:rFonts w:hint="default" w:eastAsia="Calibri"/>
                <w:szCs w:val="20"/>
                <w:lang w:eastAsia="en-AU"/>
              </w:rPr>
              <w:t>{% if funded_supports|length &gt; 2 and funded_supports[2].coordinator_comments %}</w:t>
            </w:r>
          </w:p>
          <w:p w14:paraId="2A9B4D5C">
            <w:pPr>
              <w:spacing w:line="240" w:lineRule="auto"/>
              <w:rPr>
                <w:rFonts w:hint="default" w:eastAsia="Calibri"/>
                <w:szCs w:val="20"/>
                <w:lang w:eastAsia="en-AU"/>
              </w:rPr>
            </w:pPr>
            <w:r>
              <w:rPr>
                <w:rFonts w:hint="default" w:eastAsia="Calibri"/>
                <w:szCs w:val="20"/>
                <w:lang w:eastAsia="en-AU"/>
              </w:rPr>
              <w:t>3. {{ funded_supports[2].coordinator_comments }}</w:t>
            </w:r>
          </w:p>
          <w:p w14:paraId="7B581F37">
            <w:pPr>
              <w:spacing w:line="240" w:lineRule="auto"/>
              <w:rPr>
                <w:rFonts w:eastAsia="Calibri" w:cs="Times New Roman"/>
                <w:szCs w:val="20"/>
                <w:lang w:eastAsia="en-AU"/>
              </w:rPr>
            </w:pPr>
            <w:r>
              <w:rPr>
                <w:rFonts w:hint="default" w:eastAsia="Calibri"/>
                <w:szCs w:val="20"/>
                <w:lang w:eastAsia="en-AU"/>
              </w:rPr>
              <w:t>{% endif %}</w:t>
            </w:r>
          </w:p>
        </w:tc>
      </w:tr>
      <w:tr w14:paraId="519E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1" w:hRule="atLeast"/>
        </w:trPr>
        <w:tc>
          <w:tcPr>
            <w:tcW w:w="2134" w:type="dxa"/>
            <w:shd w:val="clear" w:color="auto" w:fill="F1F1F1" w:themeFill="background1" w:themeFillShade="F2"/>
          </w:tcPr>
          <w:p w14:paraId="5B8CA9C4">
            <w:pPr>
              <w:spacing w:line="240" w:lineRule="auto"/>
              <w:rPr>
                <w:rFonts w:eastAsia="Calibri" w:cs="Times New Roman"/>
                <w:b/>
                <w:szCs w:val="20"/>
                <w:lang w:eastAsia="en-AU"/>
              </w:rPr>
            </w:pPr>
            <w:r>
              <w:rPr>
                <w:rFonts w:eastAsia="Calibri" w:cs="Times New Roman"/>
                <w:b/>
                <w:szCs w:val="20"/>
                <w:lang w:eastAsia="en-AU"/>
              </w:rPr>
              <w:t>Capacity Building – Improved Relationships (Psychology)</w:t>
            </w:r>
            <w:r>
              <w:rPr>
                <w:rFonts w:eastAsia="Calibri" w:cs="Times New Roman"/>
                <w:b/>
                <w:szCs w:val="20"/>
                <w:lang w:eastAsia="en-AU"/>
              </w:rPr>
              <w:tab/>
            </w:r>
          </w:p>
        </w:tc>
        <w:tc>
          <w:tcPr>
            <w:tcW w:w="4277" w:type="dxa"/>
          </w:tcPr>
          <w:p w14:paraId="0494936D">
            <w:pPr>
              <w:spacing w:line="240" w:lineRule="auto"/>
              <w:rPr>
                <w:rFonts w:hint="default" w:eastAsia="Calibri"/>
                <w:szCs w:val="24"/>
                <w:lang w:eastAsia="en-AU"/>
              </w:rPr>
            </w:pPr>
            <w:r>
              <w:rPr>
                <w:rFonts w:hint="default" w:eastAsia="Calibri"/>
                <w:szCs w:val="24"/>
                <w:lang w:eastAsia="en-AU"/>
              </w:rPr>
              <w:t>{% if funded_supports|length &gt; 3 and funded_supports[3].meeting_needs_rating %}</w:t>
            </w:r>
          </w:p>
          <w:p w14:paraId="4240A47C">
            <w:pPr>
              <w:spacing w:line="240" w:lineRule="auto"/>
              <w:rPr>
                <w:rFonts w:hint="default" w:eastAsia="Calibri"/>
                <w:szCs w:val="24"/>
                <w:lang w:eastAsia="en-AU"/>
              </w:rPr>
            </w:pPr>
            <w:r>
              <w:rPr>
                <w:rFonts w:hint="default" w:eastAsia="Calibri"/>
                <w:szCs w:val="24"/>
                <w:lang w:eastAsia="en-AU"/>
              </w:rPr>
              <w:t>4. {{ funded_supports[3].meeting_needs_rating }}</w:t>
            </w:r>
          </w:p>
          <w:p w14:paraId="3E59B259">
            <w:pPr>
              <w:spacing w:line="240" w:lineRule="auto"/>
              <w:rPr>
                <w:rFonts w:eastAsia="Calibri" w:cs="Times New Roman"/>
                <w:szCs w:val="24"/>
                <w:lang w:eastAsia="en-AU"/>
              </w:rPr>
            </w:pPr>
            <w:r>
              <w:rPr>
                <w:rFonts w:hint="default" w:eastAsia="Calibri"/>
                <w:szCs w:val="24"/>
                <w:lang w:eastAsia="en-AU"/>
              </w:rPr>
              <w:t>{% endif %}</w:t>
            </w:r>
          </w:p>
        </w:tc>
        <w:tc>
          <w:tcPr>
            <w:tcW w:w="8556" w:type="dxa"/>
          </w:tcPr>
          <w:p w14:paraId="7ACBF4C6">
            <w:pPr>
              <w:spacing w:line="240" w:lineRule="auto"/>
              <w:rPr>
                <w:rFonts w:hint="default" w:eastAsia="Calibri"/>
                <w:szCs w:val="24"/>
                <w:lang w:eastAsia="en-AU"/>
              </w:rPr>
            </w:pPr>
            <w:r>
              <w:rPr>
                <w:rFonts w:hint="default" w:eastAsia="Calibri"/>
                <w:szCs w:val="24"/>
                <w:lang w:eastAsia="en-AU"/>
              </w:rPr>
              <w:t>{% if funded_supports|length &gt; 3 and funded_supports[3].coordinator_comments %}</w:t>
            </w:r>
          </w:p>
          <w:p w14:paraId="4526F085">
            <w:pPr>
              <w:spacing w:line="240" w:lineRule="auto"/>
              <w:rPr>
                <w:rFonts w:hint="default" w:eastAsia="Calibri"/>
                <w:szCs w:val="24"/>
                <w:lang w:eastAsia="en-AU"/>
              </w:rPr>
            </w:pPr>
            <w:r>
              <w:rPr>
                <w:rFonts w:hint="default" w:eastAsia="Calibri"/>
                <w:szCs w:val="24"/>
                <w:lang w:eastAsia="en-AU"/>
              </w:rPr>
              <w:t>4. {{ funded_supports[3].coordinator_comments }}</w:t>
            </w:r>
          </w:p>
          <w:p w14:paraId="121BDAA0">
            <w:pPr>
              <w:spacing w:line="240" w:lineRule="auto"/>
              <w:rPr>
                <w:rFonts w:eastAsia="Calibri" w:cs="Times New Roman"/>
                <w:szCs w:val="24"/>
                <w:lang w:eastAsia="en-AU"/>
              </w:rPr>
            </w:pPr>
            <w:r>
              <w:rPr>
                <w:rFonts w:hint="default" w:eastAsia="Calibri"/>
                <w:szCs w:val="24"/>
                <w:lang w:eastAsia="en-AU"/>
              </w:rPr>
              <w:t>{% endif %}</w:t>
            </w:r>
          </w:p>
        </w:tc>
      </w:tr>
      <w:tr w14:paraId="6893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1" w:hRule="atLeast"/>
        </w:trPr>
        <w:tc>
          <w:tcPr>
            <w:tcW w:w="2134" w:type="dxa"/>
            <w:shd w:val="clear" w:color="auto" w:fill="F1F1F1" w:themeFill="background1" w:themeFillShade="F2"/>
          </w:tcPr>
          <w:p w14:paraId="5B6971A0">
            <w:pPr>
              <w:spacing w:line="240" w:lineRule="auto"/>
              <w:rPr>
                <w:rFonts w:eastAsia="Calibri" w:cs="Times New Roman"/>
                <w:b/>
                <w:szCs w:val="20"/>
                <w:lang w:eastAsia="en-AU"/>
              </w:rPr>
            </w:pPr>
            <w:r>
              <w:rPr>
                <w:rFonts w:eastAsia="Calibri" w:cs="Times New Roman"/>
                <w:b/>
                <w:szCs w:val="20"/>
                <w:lang w:eastAsia="en-AU"/>
              </w:rPr>
              <w:t>Core Supports – Transport</w:t>
            </w:r>
            <w:r>
              <w:rPr>
                <w:rFonts w:eastAsia="Calibri" w:cs="Times New Roman"/>
                <w:b/>
                <w:szCs w:val="20"/>
                <w:lang w:eastAsia="en-AU"/>
              </w:rPr>
              <w:tab/>
            </w:r>
          </w:p>
        </w:tc>
        <w:tc>
          <w:tcPr>
            <w:tcW w:w="4277" w:type="dxa"/>
          </w:tcPr>
          <w:p w14:paraId="02A06200">
            <w:pPr>
              <w:spacing w:line="240" w:lineRule="auto"/>
              <w:rPr>
                <w:rFonts w:hint="default" w:eastAsia="Calibri"/>
                <w:szCs w:val="24"/>
                <w:lang w:eastAsia="en-AU"/>
              </w:rPr>
            </w:pPr>
            <w:r>
              <w:rPr>
                <w:rFonts w:hint="default" w:eastAsia="Calibri"/>
                <w:szCs w:val="24"/>
                <w:lang w:eastAsia="en-AU"/>
              </w:rPr>
              <w:t>{% if funded_supports|length &gt; 4 and funded_supports[4].meeting_needs_rating %}</w:t>
            </w:r>
          </w:p>
          <w:p w14:paraId="44771837">
            <w:pPr>
              <w:spacing w:line="240" w:lineRule="auto"/>
              <w:rPr>
                <w:rFonts w:hint="default" w:eastAsia="Calibri"/>
                <w:szCs w:val="24"/>
                <w:lang w:eastAsia="en-AU"/>
              </w:rPr>
            </w:pPr>
            <w:r>
              <w:rPr>
                <w:rFonts w:hint="default" w:eastAsia="Calibri"/>
                <w:szCs w:val="24"/>
                <w:lang w:eastAsia="en-AU"/>
              </w:rPr>
              <w:t>5. {{ funded_supports[4].meeting_needs_rating }}</w:t>
            </w:r>
          </w:p>
          <w:p w14:paraId="7739011B">
            <w:pPr>
              <w:spacing w:line="240" w:lineRule="auto"/>
              <w:rPr>
                <w:rFonts w:eastAsia="Calibri" w:cs="Times New Roman"/>
                <w:szCs w:val="24"/>
                <w:lang w:eastAsia="en-AU"/>
              </w:rPr>
            </w:pPr>
            <w:r>
              <w:rPr>
                <w:rFonts w:hint="default" w:eastAsia="Calibri"/>
                <w:szCs w:val="24"/>
                <w:lang w:eastAsia="en-AU"/>
              </w:rPr>
              <w:t>{% endif %}</w:t>
            </w:r>
          </w:p>
        </w:tc>
        <w:tc>
          <w:tcPr>
            <w:tcW w:w="8556" w:type="dxa"/>
          </w:tcPr>
          <w:p w14:paraId="29B8F912">
            <w:pPr>
              <w:spacing w:line="240" w:lineRule="auto"/>
              <w:rPr>
                <w:rFonts w:hint="default" w:eastAsia="Calibri"/>
                <w:szCs w:val="24"/>
                <w:lang w:eastAsia="en-AU"/>
              </w:rPr>
            </w:pPr>
            <w:r>
              <w:rPr>
                <w:rFonts w:hint="default" w:eastAsia="Calibri"/>
                <w:szCs w:val="24"/>
                <w:lang w:eastAsia="en-AU"/>
              </w:rPr>
              <w:t>{% if funded_supports|length &gt; 4 and funded_supports[4].coordinator_comments %}</w:t>
            </w:r>
          </w:p>
          <w:p w14:paraId="425650D6">
            <w:pPr>
              <w:spacing w:line="240" w:lineRule="auto"/>
              <w:rPr>
                <w:rFonts w:hint="default" w:eastAsia="Calibri"/>
                <w:szCs w:val="24"/>
                <w:lang w:eastAsia="en-AU"/>
              </w:rPr>
            </w:pPr>
            <w:r>
              <w:rPr>
                <w:rFonts w:hint="default" w:eastAsia="Calibri"/>
                <w:szCs w:val="24"/>
                <w:lang w:eastAsia="en-AU"/>
              </w:rPr>
              <w:t>5. {{ funded_supports[4].coordinator_comments }}</w:t>
            </w:r>
          </w:p>
          <w:p w14:paraId="60EC6962">
            <w:pPr>
              <w:spacing w:line="240" w:lineRule="auto"/>
              <w:rPr>
                <w:rFonts w:eastAsia="Calibri" w:cs="Times New Roman"/>
                <w:szCs w:val="24"/>
                <w:lang w:eastAsia="en-AU"/>
              </w:rPr>
            </w:pPr>
            <w:r>
              <w:rPr>
                <w:rFonts w:hint="default" w:eastAsia="Calibri"/>
                <w:szCs w:val="24"/>
                <w:lang w:eastAsia="en-AU"/>
              </w:rPr>
              <w:t>{% endif %}</w:t>
            </w:r>
          </w:p>
        </w:tc>
      </w:tr>
      <w:tr w14:paraId="4750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1" w:hRule="atLeast"/>
        </w:trPr>
        <w:tc>
          <w:tcPr>
            <w:tcW w:w="2134" w:type="dxa"/>
            <w:shd w:val="clear" w:color="auto" w:fill="F1F1F1" w:themeFill="background1" w:themeFillShade="F2"/>
          </w:tcPr>
          <w:p w14:paraId="110C6706">
            <w:pPr>
              <w:spacing w:line="240" w:lineRule="auto"/>
              <w:rPr>
                <w:rFonts w:eastAsia="Calibri" w:cs="Times New Roman"/>
                <w:b/>
                <w:szCs w:val="20"/>
                <w:lang w:eastAsia="en-AU"/>
              </w:rPr>
            </w:pPr>
            <w:r>
              <w:rPr>
                <w:rFonts w:eastAsia="Calibri" w:cs="Times New Roman"/>
                <w:b/>
                <w:szCs w:val="20"/>
                <w:lang w:eastAsia="en-AU"/>
              </w:rPr>
              <w:t>Capacity Building – Social Community Participation (Peers Program – pending)</w:t>
            </w:r>
            <w:r>
              <w:rPr>
                <w:rFonts w:eastAsia="Calibri" w:cs="Times New Roman"/>
                <w:b/>
                <w:szCs w:val="20"/>
                <w:lang w:eastAsia="en-AU"/>
              </w:rPr>
              <w:tab/>
            </w:r>
          </w:p>
        </w:tc>
        <w:tc>
          <w:tcPr>
            <w:tcW w:w="4277" w:type="dxa"/>
          </w:tcPr>
          <w:p w14:paraId="7180B20C">
            <w:pPr>
              <w:spacing w:line="240" w:lineRule="auto"/>
              <w:rPr>
                <w:rFonts w:hint="default" w:eastAsia="Calibri"/>
                <w:szCs w:val="24"/>
                <w:lang w:eastAsia="en-AU"/>
              </w:rPr>
            </w:pPr>
            <w:r>
              <w:rPr>
                <w:rFonts w:hint="default" w:eastAsia="Calibri"/>
                <w:szCs w:val="24"/>
                <w:lang w:eastAsia="en-AU"/>
              </w:rPr>
              <w:t xml:space="preserve">{% if funded_supports|length &gt; </w:t>
            </w:r>
            <w:r>
              <w:rPr>
                <w:rFonts w:hint="default" w:eastAsia="Calibri"/>
                <w:szCs w:val="24"/>
                <w:lang w:val="en-US" w:eastAsia="en-AU"/>
              </w:rPr>
              <w:t xml:space="preserve">5 </w:t>
            </w:r>
            <w:r>
              <w:rPr>
                <w:rFonts w:hint="default" w:eastAsia="Calibri"/>
                <w:szCs w:val="24"/>
                <w:lang w:eastAsia="en-AU"/>
              </w:rPr>
              <w:t>and funded_supports[</w:t>
            </w:r>
            <w:r>
              <w:rPr>
                <w:rFonts w:hint="default" w:eastAsia="Calibri"/>
                <w:szCs w:val="24"/>
                <w:lang w:val="en-US" w:eastAsia="en-AU"/>
              </w:rPr>
              <w:t>5</w:t>
            </w:r>
            <w:r>
              <w:rPr>
                <w:rFonts w:hint="default" w:eastAsia="Calibri"/>
                <w:szCs w:val="24"/>
                <w:lang w:eastAsia="en-AU"/>
              </w:rPr>
              <w:t>].meeting_needs_rating %}</w:t>
            </w:r>
          </w:p>
          <w:p w14:paraId="0F8B2F8B">
            <w:pPr>
              <w:spacing w:line="240" w:lineRule="auto"/>
              <w:rPr>
                <w:rFonts w:hint="default" w:eastAsia="Calibri"/>
                <w:szCs w:val="24"/>
                <w:lang w:eastAsia="en-AU"/>
              </w:rPr>
            </w:pPr>
            <w:r>
              <w:rPr>
                <w:rFonts w:hint="default" w:eastAsia="Calibri"/>
                <w:szCs w:val="24"/>
                <w:lang w:val="en-US" w:eastAsia="en-AU"/>
              </w:rPr>
              <w:t>6</w:t>
            </w:r>
            <w:r>
              <w:rPr>
                <w:rFonts w:hint="default" w:eastAsia="Calibri"/>
                <w:szCs w:val="24"/>
                <w:lang w:eastAsia="en-AU"/>
              </w:rPr>
              <w:t>. {{ funded_supports[</w:t>
            </w:r>
            <w:r>
              <w:rPr>
                <w:rFonts w:hint="default" w:eastAsia="Calibri"/>
                <w:szCs w:val="24"/>
                <w:lang w:val="en-US" w:eastAsia="en-AU"/>
              </w:rPr>
              <w:t>5</w:t>
            </w:r>
            <w:r>
              <w:rPr>
                <w:rFonts w:hint="default" w:eastAsia="Calibri"/>
                <w:szCs w:val="24"/>
                <w:lang w:eastAsia="en-AU"/>
              </w:rPr>
              <w:t>].meeting_needs_rating }}</w:t>
            </w:r>
          </w:p>
          <w:p w14:paraId="5AECD9B9">
            <w:pPr>
              <w:spacing w:line="240" w:lineRule="auto"/>
              <w:rPr>
                <w:rFonts w:eastAsia="Calibri" w:cs="Times New Roman"/>
                <w:szCs w:val="24"/>
                <w:lang w:eastAsia="en-AU"/>
              </w:rPr>
            </w:pPr>
            <w:r>
              <w:rPr>
                <w:rFonts w:hint="default" w:eastAsia="Calibri"/>
                <w:szCs w:val="24"/>
                <w:lang w:eastAsia="en-AU"/>
              </w:rPr>
              <w:t>{% endif %}</w:t>
            </w:r>
          </w:p>
        </w:tc>
        <w:tc>
          <w:tcPr>
            <w:tcW w:w="8556" w:type="dxa"/>
          </w:tcPr>
          <w:p w14:paraId="1F0EA6CB">
            <w:pPr>
              <w:spacing w:line="240" w:lineRule="auto"/>
              <w:rPr>
                <w:rFonts w:hint="default" w:eastAsia="Calibri"/>
                <w:szCs w:val="24"/>
                <w:lang w:eastAsia="en-AU"/>
              </w:rPr>
            </w:pPr>
            <w:r>
              <w:rPr>
                <w:rFonts w:hint="default" w:eastAsia="Calibri"/>
                <w:szCs w:val="24"/>
                <w:lang w:eastAsia="en-AU"/>
              </w:rPr>
              <w:t xml:space="preserve">{% if funded_supports|length &gt; </w:t>
            </w:r>
            <w:r>
              <w:rPr>
                <w:rFonts w:hint="default" w:eastAsia="Calibri"/>
                <w:szCs w:val="24"/>
                <w:lang w:val="en-US" w:eastAsia="en-AU"/>
              </w:rPr>
              <w:t xml:space="preserve">5 </w:t>
            </w:r>
            <w:r>
              <w:rPr>
                <w:rFonts w:hint="default" w:eastAsia="Calibri"/>
                <w:szCs w:val="24"/>
                <w:lang w:eastAsia="en-AU"/>
              </w:rPr>
              <w:t>and funded_supports[</w:t>
            </w:r>
            <w:r>
              <w:rPr>
                <w:rFonts w:hint="default" w:eastAsia="Calibri"/>
                <w:szCs w:val="24"/>
                <w:lang w:val="en-US" w:eastAsia="en-AU"/>
              </w:rPr>
              <w:t>5</w:t>
            </w:r>
            <w:r>
              <w:rPr>
                <w:rFonts w:hint="default" w:eastAsia="Calibri"/>
                <w:szCs w:val="24"/>
                <w:lang w:eastAsia="en-AU"/>
              </w:rPr>
              <w:t>].coordinator_comments %}</w:t>
            </w:r>
          </w:p>
          <w:p w14:paraId="1AF10105">
            <w:pPr>
              <w:spacing w:line="240" w:lineRule="auto"/>
              <w:rPr>
                <w:rFonts w:hint="default" w:eastAsia="Calibri"/>
                <w:szCs w:val="24"/>
                <w:lang w:eastAsia="en-AU"/>
              </w:rPr>
            </w:pPr>
            <w:r>
              <w:rPr>
                <w:rFonts w:hint="default" w:eastAsia="Calibri"/>
                <w:szCs w:val="24"/>
                <w:lang w:val="en-US" w:eastAsia="en-AU"/>
              </w:rPr>
              <w:t>6</w:t>
            </w:r>
            <w:r>
              <w:rPr>
                <w:rFonts w:hint="default" w:eastAsia="Calibri"/>
                <w:szCs w:val="24"/>
                <w:lang w:eastAsia="en-AU"/>
              </w:rPr>
              <w:t>. {{ funded_supports[</w:t>
            </w:r>
            <w:r>
              <w:rPr>
                <w:rFonts w:hint="default" w:eastAsia="Calibri"/>
                <w:szCs w:val="24"/>
                <w:lang w:val="en-US" w:eastAsia="en-AU"/>
              </w:rPr>
              <w:t>5</w:t>
            </w:r>
            <w:r>
              <w:rPr>
                <w:rFonts w:hint="default" w:eastAsia="Calibri"/>
                <w:szCs w:val="24"/>
                <w:lang w:eastAsia="en-AU"/>
              </w:rPr>
              <w:t>].coordinator_comments }}</w:t>
            </w:r>
          </w:p>
          <w:p w14:paraId="15784C6F">
            <w:pPr>
              <w:spacing w:line="240" w:lineRule="auto"/>
              <w:rPr>
                <w:rFonts w:eastAsia="Calibri" w:cs="Times New Roman"/>
                <w:szCs w:val="24"/>
                <w:lang w:eastAsia="en-AU"/>
              </w:rPr>
            </w:pPr>
            <w:r>
              <w:rPr>
                <w:rFonts w:hint="default" w:eastAsia="Calibri"/>
                <w:szCs w:val="24"/>
                <w:lang w:eastAsia="en-AU"/>
              </w:rPr>
              <w:t>{% endif %}</w:t>
            </w:r>
          </w:p>
        </w:tc>
      </w:tr>
    </w:tbl>
    <w:p w14:paraId="05A9AF5A">
      <w:pPr>
        <w:pStyle w:val="5"/>
      </w:pPr>
    </w:p>
    <w:p w14:paraId="7FEDB9A2">
      <w:pPr>
        <w:pStyle w:val="5"/>
      </w:pPr>
    </w:p>
    <w:p w14:paraId="60860495">
      <w:pPr>
        <w:pStyle w:val="5"/>
      </w:pPr>
    </w:p>
    <w:p w14:paraId="622CA9DB">
      <w:pPr>
        <w:pStyle w:val="5"/>
      </w:pPr>
    </w:p>
    <w:p w14:paraId="7FAD67D1">
      <w:pPr>
        <w:pStyle w:val="5"/>
      </w:pPr>
    </w:p>
    <w:p w14:paraId="734AEC79">
      <w:pPr>
        <w:pStyle w:val="5"/>
      </w:pPr>
    </w:p>
    <w:p w14:paraId="34CE17EB">
      <w:pPr>
        <w:pStyle w:val="5"/>
      </w:pPr>
    </w:p>
    <w:p w14:paraId="741EED79">
      <w:pPr>
        <w:pStyle w:val="5"/>
      </w:pPr>
    </w:p>
    <w:p w14:paraId="09B5A001">
      <w:pPr>
        <w:pStyle w:val="5"/>
      </w:pPr>
    </w:p>
    <w:p w14:paraId="7F7E139F">
      <w:pPr>
        <w:pStyle w:val="5"/>
      </w:pPr>
      <w:r>
        <w:t xml:space="preserve">Referrals, assessments and reports </w:t>
      </w:r>
    </w:p>
    <w:p w14:paraId="22C3AE74">
      <w:r>
        <w:t>Use this table to tell us about any referrals, assessments or reports you are supporting the participant gather during the current plan.</w:t>
      </w:r>
    </w:p>
    <w:p w14:paraId="48085D00">
      <w:r>
        <w:t>For example, a recent OT assessment report that has new recommendations to help the participant.</w:t>
      </w:r>
    </w:p>
    <w:p w14:paraId="03E4A012">
      <w:r>
        <w:t xml:space="preserve">If you have new referrals, assessments or reports, attach or upload them when submitting this report. </w:t>
      </w:r>
    </w:p>
    <w:tbl>
      <w:tblPr>
        <w:tblStyle w:val="30"/>
        <w:tblW w:w="16793" w:type="dxa"/>
        <w:tblCaption w:val="My referrals assessments and supports."/>
        <w:tblDescription w:val="Table with 2 columns and 5 rows to record details. Column 1 is what type of referral assessments or records, column 2 is give a simmary of the recommendations"/>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86"/>
        <w:gridCol w:w="4058"/>
        <w:gridCol w:w="3505"/>
        <w:gridCol w:w="3944"/>
      </w:tblGrid>
      <w:tr w14:paraId="2DF9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tblHeader/>
        </w:trPr>
        <w:tc>
          <w:tcPr>
            <w:tcW w:w="5286" w:type="dxa"/>
            <w:shd w:val="clear" w:color="auto" w:fill="F1F1F1" w:themeFill="background1" w:themeFillShade="F2"/>
          </w:tcPr>
          <w:p w14:paraId="74DD888F">
            <w:pPr>
              <w:spacing w:line="240" w:lineRule="auto"/>
              <w:rPr>
                <w:rFonts w:eastAsia="Calibri" w:cs="Times New Roman"/>
                <w:b/>
                <w:szCs w:val="20"/>
                <w:lang w:eastAsia="en-AU"/>
              </w:rPr>
            </w:pPr>
            <w:r>
              <w:rPr>
                <w:rFonts w:eastAsia="Calibri" w:cs="Times New Roman"/>
                <w:b/>
                <w:szCs w:val="20"/>
                <w:lang w:eastAsia="en-AU"/>
              </w:rPr>
              <w:t>Are there assessments or reports you are supporting the participant gather?</w:t>
            </w:r>
          </w:p>
        </w:tc>
        <w:tc>
          <w:tcPr>
            <w:tcW w:w="4058" w:type="dxa"/>
            <w:shd w:val="clear" w:color="auto" w:fill="F1F1F1" w:themeFill="background1" w:themeFillShade="F2"/>
          </w:tcPr>
          <w:p w14:paraId="71CCD4BA">
            <w:pPr>
              <w:spacing w:line="240" w:lineRule="auto"/>
              <w:rPr>
                <w:rFonts w:eastAsia="Calibri" w:cs="Times New Roman"/>
                <w:b/>
                <w:szCs w:val="20"/>
                <w:lang w:eastAsia="en-AU"/>
              </w:rPr>
            </w:pPr>
            <w:r>
              <w:rPr>
                <w:rFonts w:eastAsia="Calibri" w:cs="Times New Roman"/>
                <w:b/>
                <w:szCs w:val="20"/>
                <w:lang w:eastAsia="en-AU"/>
              </w:rPr>
              <w:t>What is the status in obtaining the referral/assessment/report?</w:t>
            </w:r>
          </w:p>
        </w:tc>
        <w:tc>
          <w:tcPr>
            <w:tcW w:w="3505" w:type="dxa"/>
            <w:shd w:val="clear" w:color="auto" w:fill="F1F1F1" w:themeFill="background1" w:themeFillShade="F2"/>
          </w:tcPr>
          <w:p w14:paraId="5A09CA4C">
            <w:pPr>
              <w:spacing w:line="240" w:lineRule="auto"/>
              <w:rPr>
                <w:rFonts w:eastAsia="Calibri" w:cs="Times New Roman"/>
                <w:b/>
                <w:szCs w:val="20"/>
                <w:lang w:eastAsia="en-AU"/>
              </w:rPr>
            </w:pPr>
            <w:r>
              <w:rPr>
                <w:rFonts w:eastAsia="Calibri" w:cs="Times New Roman"/>
                <w:b/>
                <w:szCs w:val="20"/>
                <w:lang w:eastAsia="en-AU"/>
              </w:rPr>
              <w:t>If the referral/assessment/report is not submitted - what are the expected timeframes to having it finalised?</w:t>
            </w:r>
          </w:p>
        </w:tc>
        <w:tc>
          <w:tcPr>
            <w:tcW w:w="3944" w:type="dxa"/>
            <w:shd w:val="clear" w:color="auto" w:fill="F1F1F1" w:themeFill="background1" w:themeFillShade="F2"/>
          </w:tcPr>
          <w:p w14:paraId="44A2A0A6">
            <w:pPr>
              <w:spacing w:line="240" w:lineRule="auto"/>
              <w:rPr>
                <w:rFonts w:eastAsia="Calibri" w:cs="Times New Roman"/>
                <w:b/>
                <w:szCs w:val="24"/>
                <w:lang w:eastAsia="en-AU"/>
              </w:rPr>
            </w:pPr>
            <w:r>
              <w:rPr>
                <w:rFonts w:eastAsia="Calibri" w:cs="Times New Roman"/>
                <w:b/>
                <w:szCs w:val="20"/>
                <w:lang w:eastAsia="en-AU"/>
              </w:rPr>
              <w:t>Have any barriers been identified in gathering the referral/assessment/reports?</w:t>
            </w:r>
          </w:p>
        </w:tc>
      </w:tr>
      <w:tr w14:paraId="2D4D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5286" w:type="dxa"/>
            <w:shd w:val="clear" w:color="auto" w:fill="FFFFFF" w:themeFill="background1"/>
          </w:tcPr>
          <w:p w14:paraId="7C479285">
            <w:pPr>
              <w:spacing w:line="240" w:lineRule="auto"/>
              <w:rPr>
                <w:rFonts w:hint="default" w:eastAsia="Calibri"/>
                <w:bCs/>
                <w:szCs w:val="20"/>
                <w:lang w:eastAsia="en-AU"/>
              </w:rPr>
            </w:pPr>
            <w:r>
              <w:rPr>
                <w:rFonts w:hint="default" w:eastAsia="Calibri"/>
                <w:bCs/>
                <w:szCs w:val="20"/>
                <w:lang w:eastAsia="en-AU"/>
              </w:rPr>
              <w:t>{% if referrals_assessments|length &gt; 0 and referrals_assessments[0].assessment_type %}</w:t>
            </w:r>
          </w:p>
          <w:p w14:paraId="4FA263BD">
            <w:pPr>
              <w:spacing w:line="240" w:lineRule="auto"/>
              <w:rPr>
                <w:rFonts w:hint="default" w:eastAsia="Calibri"/>
                <w:bCs/>
                <w:szCs w:val="20"/>
                <w:lang w:eastAsia="en-AU"/>
              </w:rPr>
            </w:pPr>
            <w:r>
              <w:rPr>
                <w:rFonts w:hint="default" w:eastAsia="Calibri"/>
                <w:bCs/>
                <w:szCs w:val="20"/>
                <w:lang w:eastAsia="en-AU"/>
              </w:rPr>
              <w:t>1. {{ referrals_assessments[0].assessment_type }}</w:t>
            </w:r>
          </w:p>
          <w:p w14:paraId="636F436A">
            <w:pPr>
              <w:spacing w:line="240" w:lineRule="auto"/>
              <w:rPr>
                <w:rFonts w:eastAsia="Calibri" w:cs="Times New Roman"/>
                <w:bCs/>
                <w:szCs w:val="20"/>
                <w:lang w:eastAsia="en-AU"/>
              </w:rPr>
            </w:pPr>
            <w:r>
              <w:rPr>
                <w:rFonts w:hint="default" w:eastAsia="Calibri"/>
                <w:bCs/>
                <w:szCs w:val="20"/>
                <w:lang w:eastAsia="en-AU"/>
              </w:rPr>
              <w:t>{% endif %}</w:t>
            </w:r>
          </w:p>
        </w:tc>
        <w:tc>
          <w:tcPr>
            <w:tcW w:w="4058" w:type="dxa"/>
          </w:tcPr>
          <w:p w14:paraId="42067719">
            <w:pPr>
              <w:spacing w:line="240" w:lineRule="auto"/>
              <w:rPr>
                <w:rFonts w:hint="default" w:eastAsia="Calibri"/>
                <w:szCs w:val="20"/>
                <w:lang w:eastAsia="en-AU"/>
              </w:rPr>
            </w:pPr>
            <w:r>
              <w:rPr>
                <w:rFonts w:hint="default" w:eastAsia="Calibri"/>
                <w:szCs w:val="20"/>
                <w:lang w:eastAsia="en-AU"/>
              </w:rPr>
              <w:t>{% if referrals_assessments|length &gt; 0 and referrals_assessments[0].status %}</w:t>
            </w:r>
          </w:p>
          <w:p w14:paraId="5DA503B2">
            <w:pPr>
              <w:spacing w:line="240" w:lineRule="auto"/>
              <w:rPr>
                <w:rFonts w:hint="default" w:eastAsia="Calibri"/>
                <w:szCs w:val="20"/>
                <w:lang w:eastAsia="en-AU"/>
              </w:rPr>
            </w:pPr>
            <w:r>
              <w:rPr>
                <w:rFonts w:hint="default" w:eastAsia="Calibri"/>
                <w:szCs w:val="20"/>
                <w:lang w:eastAsia="en-AU"/>
              </w:rPr>
              <w:t>1. {{ referrals_assessments[0].status }}</w:t>
            </w:r>
          </w:p>
          <w:p w14:paraId="3E7A3417">
            <w:pPr>
              <w:spacing w:line="240" w:lineRule="auto"/>
              <w:rPr>
                <w:rFonts w:eastAsia="Calibri" w:cs="Times New Roman"/>
                <w:bCs/>
                <w:szCs w:val="20"/>
                <w:lang w:eastAsia="en-AU"/>
              </w:rPr>
            </w:pPr>
            <w:r>
              <w:rPr>
                <w:rFonts w:hint="default" w:eastAsia="Calibri"/>
                <w:szCs w:val="20"/>
                <w:lang w:eastAsia="en-AU"/>
              </w:rPr>
              <w:t>{% endif %}</w:t>
            </w:r>
          </w:p>
        </w:tc>
        <w:tc>
          <w:tcPr>
            <w:tcW w:w="3505" w:type="dxa"/>
          </w:tcPr>
          <w:p w14:paraId="5E573EF6">
            <w:pPr>
              <w:spacing w:line="240" w:lineRule="auto"/>
              <w:rPr>
                <w:rFonts w:hint="default" w:eastAsia="Calibri"/>
                <w:szCs w:val="20"/>
                <w:lang w:eastAsia="en-AU"/>
              </w:rPr>
            </w:pPr>
            <w:r>
              <w:rPr>
                <w:rFonts w:hint="default" w:eastAsia="Calibri"/>
                <w:szCs w:val="20"/>
                <w:lang w:eastAsia="en-AU"/>
              </w:rPr>
              <w:t>{% if referrals_assessments|length &gt; 0 and referrals_assessments[0].exp %}</w:t>
            </w:r>
          </w:p>
          <w:p w14:paraId="632BA6F8">
            <w:pPr>
              <w:spacing w:line="240" w:lineRule="auto"/>
              <w:rPr>
                <w:rFonts w:hint="default" w:eastAsia="Calibri"/>
                <w:szCs w:val="20"/>
                <w:lang w:eastAsia="en-AU"/>
              </w:rPr>
            </w:pPr>
            <w:r>
              <w:rPr>
                <w:rFonts w:hint="default" w:eastAsia="Calibri"/>
                <w:szCs w:val="20"/>
                <w:lang w:eastAsia="en-AU"/>
              </w:rPr>
              <w:t>1. {{ referrals_assessments[0].exp }}</w:t>
            </w:r>
          </w:p>
          <w:p w14:paraId="712D367C">
            <w:pPr>
              <w:spacing w:line="240" w:lineRule="auto"/>
              <w:rPr>
                <w:rFonts w:eastAsia="Calibri" w:cs="Times New Roman"/>
                <w:szCs w:val="20"/>
                <w:lang w:eastAsia="en-AU"/>
              </w:rPr>
            </w:pPr>
            <w:r>
              <w:rPr>
                <w:rFonts w:hint="default" w:eastAsia="Calibri"/>
                <w:szCs w:val="20"/>
                <w:lang w:eastAsia="en-AU"/>
              </w:rPr>
              <w:t>{% endif %}</w:t>
            </w:r>
          </w:p>
        </w:tc>
        <w:tc>
          <w:tcPr>
            <w:tcW w:w="3944" w:type="dxa"/>
          </w:tcPr>
          <w:p w14:paraId="349EEDF1">
            <w:pPr>
              <w:spacing w:line="240" w:lineRule="auto"/>
              <w:rPr>
                <w:rFonts w:hint="default" w:eastAsia="Calibri"/>
                <w:szCs w:val="20"/>
                <w:lang w:eastAsia="en-AU"/>
              </w:rPr>
            </w:pPr>
            <w:r>
              <w:rPr>
                <w:rFonts w:hint="default" w:eastAsia="Calibri"/>
                <w:szCs w:val="20"/>
                <w:lang w:eastAsia="en-AU"/>
              </w:rPr>
              <w:t>{% if referrals_assessments|length &gt; 0 and referrals_assessments[0].barriers %}</w:t>
            </w:r>
          </w:p>
          <w:p w14:paraId="4AA7C3FC">
            <w:pPr>
              <w:spacing w:line="240" w:lineRule="auto"/>
              <w:rPr>
                <w:rFonts w:hint="default" w:eastAsia="Calibri"/>
                <w:szCs w:val="20"/>
                <w:lang w:eastAsia="en-AU"/>
              </w:rPr>
            </w:pPr>
            <w:r>
              <w:rPr>
                <w:rFonts w:hint="default" w:eastAsia="Calibri"/>
                <w:szCs w:val="20"/>
                <w:lang w:eastAsia="en-AU"/>
              </w:rPr>
              <w:t>1. {{ referrals_assessments[0].barriers }}</w:t>
            </w:r>
          </w:p>
          <w:p w14:paraId="6E9034F8">
            <w:pPr>
              <w:spacing w:line="240" w:lineRule="auto"/>
              <w:rPr>
                <w:rFonts w:eastAsia="Calibri" w:cs="Times New Roman"/>
                <w:szCs w:val="20"/>
                <w:lang w:eastAsia="en-AU"/>
              </w:rPr>
            </w:pPr>
            <w:r>
              <w:rPr>
                <w:rFonts w:hint="default" w:eastAsia="Calibri"/>
                <w:szCs w:val="20"/>
                <w:lang w:eastAsia="en-AU"/>
              </w:rPr>
              <w:t>{% endif %}</w:t>
            </w:r>
          </w:p>
        </w:tc>
      </w:tr>
      <w:tr w14:paraId="44A3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5286" w:type="dxa"/>
            <w:shd w:val="clear" w:color="auto" w:fill="FFFFFF" w:themeFill="background1"/>
          </w:tcPr>
          <w:p w14:paraId="0F0F25D9">
            <w:pPr>
              <w:spacing w:line="240" w:lineRule="auto"/>
              <w:rPr>
                <w:rFonts w:hint="default" w:eastAsia="Calibri"/>
                <w:bCs/>
                <w:szCs w:val="20"/>
                <w:lang w:eastAsia="en-AU"/>
              </w:rPr>
            </w:pPr>
            <w:r>
              <w:rPr>
                <w:rFonts w:hint="default" w:eastAsia="Calibri"/>
                <w:bCs/>
                <w:szCs w:val="20"/>
                <w:lang w:eastAsia="en-AU"/>
              </w:rPr>
              <w:t>{% if referrals_assessments|length &gt; 1 and referrals_assessments[1].assessment_type %}</w:t>
            </w:r>
          </w:p>
          <w:p w14:paraId="78D8EDF4">
            <w:pPr>
              <w:spacing w:line="240" w:lineRule="auto"/>
              <w:rPr>
                <w:rFonts w:hint="default" w:eastAsia="Calibri"/>
                <w:bCs/>
                <w:szCs w:val="20"/>
                <w:lang w:eastAsia="en-AU"/>
              </w:rPr>
            </w:pPr>
            <w:r>
              <w:rPr>
                <w:rFonts w:hint="default" w:eastAsia="Calibri"/>
                <w:bCs/>
                <w:szCs w:val="20"/>
                <w:lang w:eastAsia="en-AU"/>
              </w:rPr>
              <w:t>2. {{ referrals_assessments[1].assessment_type }}</w:t>
            </w:r>
          </w:p>
          <w:p w14:paraId="7FFC4D6C">
            <w:pPr>
              <w:spacing w:line="240" w:lineRule="auto"/>
              <w:rPr>
                <w:rFonts w:hint="default" w:eastAsia="Calibri" w:cs="Times New Roman"/>
                <w:bCs/>
                <w:szCs w:val="20"/>
                <w:lang w:val="en-US" w:eastAsia="en-AU"/>
              </w:rPr>
            </w:pPr>
            <w:r>
              <w:rPr>
                <w:rFonts w:hint="default" w:eastAsia="Calibri"/>
                <w:bCs/>
                <w:szCs w:val="20"/>
                <w:lang w:eastAsia="en-AU"/>
              </w:rPr>
              <w:t>{% endif %</w:t>
            </w:r>
            <w:r>
              <w:rPr>
                <w:rFonts w:hint="default" w:eastAsia="Calibri"/>
                <w:bCs/>
                <w:szCs w:val="20"/>
                <w:lang w:val="en-US" w:eastAsia="en-AU"/>
              </w:rPr>
              <w:t>}</w:t>
            </w:r>
          </w:p>
        </w:tc>
        <w:tc>
          <w:tcPr>
            <w:tcW w:w="4058" w:type="dxa"/>
          </w:tcPr>
          <w:p w14:paraId="524C41D7">
            <w:pPr>
              <w:spacing w:line="240" w:lineRule="auto"/>
              <w:rPr>
                <w:rFonts w:hint="default" w:eastAsia="Calibri"/>
                <w:bCs/>
                <w:szCs w:val="20"/>
                <w:lang w:eastAsia="en-AU"/>
              </w:rPr>
            </w:pPr>
            <w:r>
              <w:rPr>
                <w:rFonts w:hint="default" w:eastAsia="Calibri"/>
                <w:bCs/>
                <w:szCs w:val="20"/>
                <w:lang w:eastAsia="en-AU"/>
              </w:rPr>
              <w:t>{% if referrals_assessments|length &gt; 1 and referrals_assessments[1].status %}</w:t>
            </w:r>
          </w:p>
          <w:p w14:paraId="190E8127">
            <w:pPr>
              <w:spacing w:line="240" w:lineRule="auto"/>
              <w:rPr>
                <w:rFonts w:hint="default" w:eastAsia="Calibri"/>
                <w:bCs/>
                <w:szCs w:val="20"/>
                <w:lang w:eastAsia="en-AU"/>
              </w:rPr>
            </w:pPr>
            <w:r>
              <w:rPr>
                <w:rFonts w:hint="default" w:eastAsia="Calibri"/>
                <w:bCs/>
                <w:szCs w:val="20"/>
                <w:lang w:eastAsia="en-AU"/>
              </w:rPr>
              <w:t>2. {{ referrals_assessments[1].status }}</w:t>
            </w:r>
          </w:p>
          <w:p w14:paraId="0D33242B">
            <w:pPr>
              <w:spacing w:line="240" w:lineRule="auto"/>
              <w:rPr>
                <w:rFonts w:eastAsia="Calibri" w:cs="Times New Roman"/>
                <w:bCs/>
                <w:szCs w:val="20"/>
                <w:lang w:eastAsia="en-AU"/>
              </w:rPr>
            </w:pPr>
            <w:r>
              <w:rPr>
                <w:rFonts w:hint="default" w:eastAsia="Calibri"/>
                <w:bCs/>
                <w:szCs w:val="20"/>
                <w:lang w:eastAsia="en-AU"/>
              </w:rPr>
              <w:t>{% endif %}</w:t>
            </w:r>
          </w:p>
        </w:tc>
        <w:tc>
          <w:tcPr>
            <w:tcW w:w="3505" w:type="dxa"/>
          </w:tcPr>
          <w:p w14:paraId="768CEF30">
            <w:pPr>
              <w:spacing w:line="240" w:lineRule="auto"/>
              <w:rPr>
                <w:rFonts w:hint="default" w:eastAsia="Calibri"/>
                <w:szCs w:val="20"/>
                <w:lang w:eastAsia="en-AU"/>
              </w:rPr>
            </w:pPr>
            <w:r>
              <w:rPr>
                <w:rFonts w:hint="default" w:eastAsia="Calibri"/>
                <w:szCs w:val="20"/>
                <w:lang w:eastAsia="en-AU"/>
              </w:rPr>
              <w:t>{% if referrals_assessments|length &gt; 1 and referrals_assessments[1].exp %}</w:t>
            </w:r>
          </w:p>
          <w:p w14:paraId="7504F15C">
            <w:pPr>
              <w:spacing w:line="240" w:lineRule="auto"/>
              <w:rPr>
                <w:rFonts w:hint="default" w:eastAsia="Calibri"/>
                <w:szCs w:val="20"/>
                <w:lang w:eastAsia="en-AU"/>
              </w:rPr>
            </w:pPr>
            <w:r>
              <w:rPr>
                <w:rFonts w:hint="default" w:eastAsia="Calibri"/>
                <w:szCs w:val="20"/>
                <w:lang w:eastAsia="en-AU"/>
              </w:rPr>
              <w:t>2. {{ referrals_assessments[1].exp }}</w:t>
            </w:r>
          </w:p>
          <w:p w14:paraId="7DFF49E1">
            <w:pPr>
              <w:spacing w:line="240" w:lineRule="auto"/>
              <w:rPr>
                <w:rFonts w:eastAsia="Calibri" w:cs="Times New Roman"/>
                <w:szCs w:val="20"/>
                <w:lang w:eastAsia="en-AU"/>
              </w:rPr>
            </w:pPr>
            <w:r>
              <w:rPr>
                <w:rFonts w:hint="default" w:eastAsia="Calibri"/>
                <w:szCs w:val="20"/>
                <w:lang w:eastAsia="en-AU"/>
              </w:rPr>
              <w:t>{% endif %}</w:t>
            </w:r>
          </w:p>
        </w:tc>
        <w:tc>
          <w:tcPr>
            <w:tcW w:w="3944" w:type="dxa"/>
          </w:tcPr>
          <w:p w14:paraId="3E33436D">
            <w:pPr>
              <w:spacing w:line="240" w:lineRule="auto"/>
              <w:rPr>
                <w:rFonts w:hint="default" w:eastAsia="Calibri"/>
                <w:szCs w:val="20"/>
                <w:lang w:eastAsia="en-AU"/>
              </w:rPr>
            </w:pPr>
            <w:r>
              <w:rPr>
                <w:rFonts w:hint="default" w:eastAsia="Calibri"/>
                <w:szCs w:val="20"/>
                <w:lang w:eastAsia="en-AU"/>
              </w:rPr>
              <w:t>{% if referrals_assessments|length &gt; 1 and referrals_assessments[1].barriers %}</w:t>
            </w:r>
          </w:p>
          <w:p w14:paraId="40A2027D">
            <w:pPr>
              <w:spacing w:line="240" w:lineRule="auto"/>
              <w:rPr>
                <w:rFonts w:hint="default" w:eastAsia="Calibri"/>
                <w:szCs w:val="20"/>
                <w:lang w:eastAsia="en-AU"/>
              </w:rPr>
            </w:pPr>
            <w:r>
              <w:rPr>
                <w:rFonts w:hint="default" w:eastAsia="Calibri"/>
                <w:szCs w:val="20"/>
                <w:lang w:eastAsia="en-AU"/>
              </w:rPr>
              <w:t>2. {{ referrals_assessments[1].barriers }}</w:t>
            </w:r>
          </w:p>
          <w:p w14:paraId="45C228C9">
            <w:pPr>
              <w:spacing w:line="240" w:lineRule="auto"/>
              <w:rPr>
                <w:rFonts w:eastAsia="Calibri" w:cs="Times New Roman"/>
                <w:szCs w:val="20"/>
                <w:lang w:eastAsia="en-AU"/>
              </w:rPr>
            </w:pPr>
            <w:r>
              <w:rPr>
                <w:rFonts w:hint="default" w:eastAsia="Calibri"/>
                <w:szCs w:val="20"/>
                <w:lang w:eastAsia="en-AU"/>
              </w:rPr>
              <w:t>{% endif %}</w:t>
            </w:r>
          </w:p>
        </w:tc>
      </w:tr>
      <w:tr w14:paraId="3E82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5286" w:type="dxa"/>
            <w:shd w:val="clear" w:color="auto" w:fill="FFFFFF" w:themeFill="background1"/>
          </w:tcPr>
          <w:p w14:paraId="469D760B">
            <w:pPr>
              <w:spacing w:line="240" w:lineRule="auto"/>
              <w:rPr>
                <w:rFonts w:hint="default" w:eastAsia="Calibri"/>
                <w:bCs/>
                <w:szCs w:val="20"/>
                <w:lang w:eastAsia="en-AU"/>
              </w:rPr>
            </w:pPr>
            <w:r>
              <w:rPr>
                <w:rFonts w:hint="default" w:eastAsia="Calibri"/>
                <w:bCs/>
                <w:szCs w:val="20"/>
                <w:lang w:eastAsia="en-AU"/>
              </w:rPr>
              <w:t>{% if referrals_assessments|length &gt; 2 and referrals_assessments[2].assessment_type %}</w:t>
            </w:r>
          </w:p>
          <w:p w14:paraId="6BD4FA5D">
            <w:pPr>
              <w:spacing w:line="240" w:lineRule="auto"/>
              <w:rPr>
                <w:rFonts w:hint="default" w:eastAsia="Calibri"/>
                <w:bCs/>
                <w:szCs w:val="20"/>
                <w:lang w:eastAsia="en-AU"/>
              </w:rPr>
            </w:pPr>
            <w:r>
              <w:rPr>
                <w:rFonts w:hint="default" w:eastAsia="Calibri"/>
                <w:bCs/>
                <w:szCs w:val="20"/>
                <w:lang w:eastAsia="en-AU"/>
              </w:rPr>
              <w:t>3. {{ referrals_assessments[2].assessment_type }}</w:t>
            </w:r>
          </w:p>
          <w:p w14:paraId="4F2BCE40">
            <w:pPr>
              <w:spacing w:line="240" w:lineRule="auto"/>
              <w:rPr>
                <w:rFonts w:eastAsia="Calibri" w:cs="Times New Roman"/>
                <w:bCs/>
                <w:szCs w:val="20"/>
                <w:lang w:eastAsia="en-AU"/>
              </w:rPr>
            </w:pPr>
            <w:r>
              <w:rPr>
                <w:rFonts w:hint="default" w:eastAsia="Calibri"/>
                <w:bCs/>
                <w:szCs w:val="20"/>
                <w:lang w:eastAsia="en-AU"/>
              </w:rPr>
              <w:t>{% endif %}</w:t>
            </w:r>
          </w:p>
        </w:tc>
        <w:tc>
          <w:tcPr>
            <w:tcW w:w="4058" w:type="dxa"/>
          </w:tcPr>
          <w:p w14:paraId="5941B655">
            <w:pPr>
              <w:spacing w:line="240" w:lineRule="auto"/>
              <w:rPr>
                <w:rFonts w:hint="default" w:eastAsia="Calibri"/>
                <w:bCs/>
                <w:szCs w:val="20"/>
                <w:lang w:eastAsia="en-AU"/>
              </w:rPr>
            </w:pPr>
            <w:r>
              <w:rPr>
                <w:rFonts w:hint="default" w:eastAsia="Calibri"/>
                <w:bCs/>
                <w:szCs w:val="20"/>
                <w:lang w:eastAsia="en-AU"/>
              </w:rPr>
              <w:t>{% if referrals_assessments|length &gt; 2 and referrals_assessments[2].status %}</w:t>
            </w:r>
          </w:p>
          <w:p w14:paraId="0CCF7D5E">
            <w:pPr>
              <w:spacing w:line="240" w:lineRule="auto"/>
              <w:rPr>
                <w:rFonts w:hint="default" w:eastAsia="Calibri"/>
                <w:bCs/>
                <w:szCs w:val="20"/>
                <w:lang w:eastAsia="en-AU"/>
              </w:rPr>
            </w:pPr>
            <w:r>
              <w:rPr>
                <w:rFonts w:hint="default" w:eastAsia="Calibri"/>
                <w:bCs/>
                <w:szCs w:val="20"/>
                <w:lang w:eastAsia="en-AU"/>
              </w:rPr>
              <w:t>3. {{ referrals_assessments[2].status }}</w:t>
            </w:r>
          </w:p>
          <w:p w14:paraId="5E94418B">
            <w:pPr>
              <w:spacing w:line="240" w:lineRule="auto"/>
              <w:rPr>
                <w:rFonts w:eastAsia="Calibri" w:cs="Times New Roman"/>
                <w:bCs/>
                <w:szCs w:val="20"/>
                <w:lang w:eastAsia="en-AU"/>
              </w:rPr>
            </w:pPr>
            <w:r>
              <w:rPr>
                <w:rFonts w:hint="default" w:eastAsia="Calibri"/>
                <w:bCs/>
                <w:szCs w:val="20"/>
                <w:lang w:eastAsia="en-AU"/>
              </w:rPr>
              <w:t>{% endif %}</w:t>
            </w:r>
          </w:p>
        </w:tc>
        <w:tc>
          <w:tcPr>
            <w:tcW w:w="3505" w:type="dxa"/>
          </w:tcPr>
          <w:p w14:paraId="213B2353">
            <w:pPr>
              <w:spacing w:line="240" w:lineRule="auto"/>
              <w:rPr>
                <w:rFonts w:hint="default" w:eastAsia="Calibri"/>
                <w:szCs w:val="20"/>
                <w:lang w:eastAsia="en-AU"/>
              </w:rPr>
            </w:pPr>
            <w:r>
              <w:rPr>
                <w:rFonts w:hint="default" w:eastAsia="Calibri"/>
                <w:szCs w:val="20"/>
                <w:lang w:eastAsia="en-AU"/>
              </w:rPr>
              <w:t>{% if referrals_assessments|length &gt; 2 and referrals_assessments[2].exp %}</w:t>
            </w:r>
          </w:p>
          <w:p w14:paraId="71683891">
            <w:pPr>
              <w:spacing w:line="240" w:lineRule="auto"/>
              <w:rPr>
                <w:rFonts w:hint="default" w:eastAsia="Calibri"/>
                <w:szCs w:val="20"/>
                <w:lang w:eastAsia="en-AU"/>
              </w:rPr>
            </w:pPr>
            <w:r>
              <w:rPr>
                <w:rFonts w:hint="default" w:eastAsia="Calibri"/>
                <w:szCs w:val="20"/>
                <w:lang w:eastAsia="en-AU"/>
              </w:rPr>
              <w:t>3. {{ referrals_assessments[2].exp }}</w:t>
            </w:r>
          </w:p>
          <w:p w14:paraId="78A35898">
            <w:pPr>
              <w:spacing w:line="240" w:lineRule="auto"/>
              <w:rPr>
                <w:rFonts w:eastAsia="Calibri" w:cs="Times New Roman"/>
                <w:szCs w:val="20"/>
                <w:lang w:eastAsia="en-AU"/>
              </w:rPr>
            </w:pPr>
            <w:r>
              <w:rPr>
                <w:rFonts w:hint="default" w:eastAsia="Calibri"/>
                <w:szCs w:val="20"/>
                <w:lang w:eastAsia="en-AU"/>
              </w:rPr>
              <w:t>{% endif %}</w:t>
            </w:r>
          </w:p>
        </w:tc>
        <w:tc>
          <w:tcPr>
            <w:tcW w:w="3944" w:type="dxa"/>
          </w:tcPr>
          <w:p w14:paraId="05971EB2">
            <w:pPr>
              <w:spacing w:line="240" w:lineRule="auto"/>
              <w:rPr>
                <w:rFonts w:hint="default" w:eastAsia="Calibri"/>
                <w:szCs w:val="20"/>
                <w:lang w:eastAsia="en-AU"/>
              </w:rPr>
            </w:pPr>
            <w:r>
              <w:rPr>
                <w:rFonts w:hint="default" w:eastAsia="Calibri"/>
                <w:szCs w:val="20"/>
                <w:lang w:eastAsia="en-AU"/>
              </w:rPr>
              <w:t>{% if referrals_assessments|length &gt; 2 and referrals_assessments[2].barriers %}</w:t>
            </w:r>
          </w:p>
          <w:p w14:paraId="4A888E3D">
            <w:pPr>
              <w:spacing w:line="240" w:lineRule="auto"/>
              <w:rPr>
                <w:rFonts w:hint="default" w:eastAsia="Calibri"/>
                <w:szCs w:val="20"/>
                <w:lang w:eastAsia="en-AU"/>
              </w:rPr>
            </w:pPr>
            <w:r>
              <w:rPr>
                <w:rFonts w:hint="default" w:eastAsia="Calibri"/>
                <w:szCs w:val="20"/>
                <w:lang w:eastAsia="en-AU"/>
              </w:rPr>
              <w:t>3. {{ referrals_assessments[2].barriers }}</w:t>
            </w:r>
          </w:p>
          <w:p w14:paraId="2D8ABD06">
            <w:pPr>
              <w:spacing w:line="240" w:lineRule="auto"/>
              <w:rPr>
                <w:rFonts w:eastAsia="Calibri" w:cs="Times New Roman"/>
                <w:szCs w:val="20"/>
                <w:lang w:eastAsia="en-AU"/>
              </w:rPr>
            </w:pPr>
            <w:r>
              <w:rPr>
                <w:rFonts w:hint="default" w:eastAsia="Calibri"/>
                <w:szCs w:val="20"/>
                <w:lang w:eastAsia="en-AU"/>
              </w:rPr>
              <w:t>{% endif %}</w:t>
            </w:r>
          </w:p>
        </w:tc>
      </w:tr>
      <w:tr w14:paraId="42D1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5286" w:type="dxa"/>
            <w:shd w:val="clear" w:color="auto" w:fill="FFFFFF" w:themeFill="background1"/>
          </w:tcPr>
          <w:p w14:paraId="34655CD3">
            <w:pPr>
              <w:spacing w:line="240" w:lineRule="auto"/>
              <w:rPr>
                <w:rFonts w:hint="default" w:eastAsia="Calibri"/>
                <w:bCs/>
                <w:szCs w:val="20"/>
                <w:lang w:eastAsia="en-AU"/>
              </w:rPr>
            </w:pPr>
            <w:r>
              <w:rPr>
                <w:rFonts w:hint="default" w:eastAsia="Calibri"/>
                <w:bCs/>
                <w:szCs w:val="20"/>
                <w:lang w:eastAsia="en-AU"/>
              </w:rPr>
              <w:t>{% if referrals_assessments|length &gt; 3 and referrals_assessments[3].assessment_type %}</w:t>
            </w:r>
          </w:p>
          <w:p w14:paraId="66B217CC">
            <w:pPr>
              <w:spacing w:line="240" w:lineRule="auto"/>
              <w:rPr>
                <w:rFonts w:hint="default" w:eastAsia="Calibri"/>
                <w:bCs/>
                <w:szCs w:val="20"/>
                <w:lang w:eastAsia="en-AU"/>
              </w:rPr>
            </w:pPr>
            <w:r>
              <w:rPr>
                <w:rFonts w:hint="default" w:eastAsia="Calibri"/>
                <w:bCs/>
                <w:szCs w:val="20"/>
                <w:lang w:eastAsia="en-AU"/>
              </w:rPr>
              <w:t>4. {{ referrals_assessments[3].assessment_type }}</w:t>
            </w:r>
          </w:p>
          <w:p w14:paraId="2BE1380B">
            <w:pPr>
              <w:spacing w:line="240" w:lineRule="auto"/>
              <w:rPr>
                <w:rFonts w:eastAsia="Calibri" w:cs="Times New Roman"/>
                <w:bCs/>
                <w:szCs w:val="20"/>
                <w:lang w:eastAsia="en-AU"/>
              </w:rPr>
            </w:pPr>
            <w:r>
              <w:rPr>
                <w:rFonts w:hint="default" w:eastAsia="Calibri"/>
                <w:bCs/>
                <w:szCs w:val="20"/>
                <w:lang w:eastAsia="en-AU"/>
              </w:rPr>
              <w:t>{% endif %}</w:t>
            </w:r>
          </w:p>
        </w:tc>
        <w:tc>
          <w:tcPr>
            <w:tcW w:w="4058" w:type="dxa"/>
          </w:tcPr>
          <w:p w14:paraId="2CDA7BEC">
            <w:pPr>
              <w:spacing w:line="240" w:lineRule="auto"/>
              <w:rPr>
                <w:rFonts w:hint="default" w:eastAsia="Calibri"/>
                <w:bCs/>
                <w:szCs w:val="20"/>
                <w:lang w:eastAsia="en-AU"/>
              </w:rPr>
            </w:pPr>
            <w:r>
              <w:rPr>
                <w:rFonts w:hint="default" w:eastAsia="Calibri"/>
                <w:bCs/>
                <w:szCs w:val="20"/>
                <w:lang w:eastAsia="en-AU"/>
              </w:rPr>
              <w:t>{% if referrals_assessments|length &gt; 3 and referrals_assessments[3].status %}</w:t>
            </w:r>
          </w:p>
          <w:p w14:paraId="37FBE14F">
            <w:pPr>
              <w:spacing w:line="240" w:lineRule="auto"/>
              <w:rPr>
                <w:rFonts w:hint="default" w:eastAsia="Calibri"/>
                <w:bCs/>
                <w:szCs w:val="20"/>
                <w:lang w:eastAsia="en-AU"/>
              </w:rPr>
            </w:pPr>
            <w:r>
              <w:rPr>
                <w:rFonts w:hint="default" w:eastAsia="Calibri"/>
                <w:bCs/>
                <w:szCs w:val="20"/>
                <w:lang w:eastAsia="en-AU"/>
              </w:rPr>
              <w:t>4. {{ referrals_assessments[3].status }}</w:t>
            </w:r>
          </w:p>
          <w:p w14:paraId="7A2FBC1C">
            <w:pPr>
              <w:spacing w:line="240" w:lineRule="auto"/>
              <w:rPr>
                <w:rFonts w:eastAsia="Calibri" w:cs="Times New Roman"/>
                <w:bCs/>
                <w:szCs w:val="20"/>
                <w:lang w:eastAsia="en-AU"/>
              </w:rPr>
            </w:pPr>
            <w:r>
              <w:rPr>
                <w:rFonts w:hint="default" w:eastAsia="Calibri"/>
                <w:bCs/>
                <w:szCs w:val="20"/>
                <w:lang w:eastAsia="en-AU"/>
              </w:rPr>
              <w:t>{% endif %}</w:t>
            </w:r>
          </w:p>
        </w:tc>
        <w:tc>
          <w:tcPr>
            <w:tcW w:w="3505" w:type="dxa"/>
          </w:tcPr>
          <w:p w14:paraId="2770B95E">
            <w:pPr>
              <w:spacing w:line="240" w:lineRule="auto"/>
              <w:rPr>
                <w:rFonts w:hint="default" w:eastAsia="Calibri"/>
                <w:szCs w:val="20"/>
                <w:lang w:eastAsia="en-AU"/>
              </w:rPr>
            </w:pPr>
            <w:r>
              <w:rPr>
                <w:rFonts w:hint="default" w:eastAsia="Calibri"/>
                <w:szCs w:val="20"/>
                <w:lang w:eastAsia="en-AU"/>
              </w:rPr>
              <w:t>{% if referrals_assessments|length &gt; 3 and referrals_assessments[3].exp %}</w:t>
            </w:r>
          </w:p>
          <w:p w14:paraId="486EB382">
            <w:pPr>
              <w:spacing w:line="240" w:lineRule="auto"/>
              <w:rPr>
                <w:rFonts w:hint="default" w:eastAsia="Calibri"/>
                <w:szCs w:val="20"/>
                <w:lang w:eastAsia="en-AU"/>
              </w:rPr>
            </w:pPr>
            <w:r>
              <w:rPr>
                <w:rFonts w:hint="default" w:eastAsia="Calibri"/>
                <w:szCs w:val="20"/>
                <w:lang w:eastAsia="en-AU"/>
              </w:rPr>
              <w:t>4. {{ referrals_assessments[3].exp }}</w:t>
            </w:r>
          </w:p>
          <w:p w14:paraId="14506E45">
            <w:pPr>
              <w:spacing w:line="240" w:lineRule="auto"/>
              <w:rPr>
                <w:rFonts w:eastAsia="Calibri" w:cs="Times New Roman"/>
                <w:szCs w:val="20"/>
                <w:lang w:eastAsia="en-AU"/>
              </w:rPr>
            </w:pPr>
            <w:r>
              <w:rPr>
                <w:rFonts w:hint="default" w:eastAsia="Calibri"/>
                <w:szCs w:val="20"/>
                <w:lang w:eastAsia="en-AU"/>
              </w:rPr>
              <w:t>{% endif %}</w:t>
            </w:r>
          </w:p>
        </w:tc>
        <w:tc>
          <w:tcPr>
            <w:tcW w:w="3944" w:type="dxa"/>
          </w:tcPr>
          <w:p w14:paraId="29A3984E">
            <w:pPr>
              <w:spacing w:line="240" w:lineRule="auto"/>
              <w:rPr>
                <w:rFonts w:hint="default" w:eastAsia="Calibri"/>
                <w:szCs w:val="20"/>
                <w:lang w:eastAsia="en-AU"/>
              </w:rPr>
            </w:pPr>
            <w:r>
              <w:rPr>
                <w:rFonts w:hint="default" w:eastAsia="Calibri"/>
                <w:szCs w:val="20"/>
                <w:lang w:eastAsia="en-AU"/>
              </w:rPr>
              <w:t>{% if referrals_assessments|length &gt; 3 and referrals_assessments[3].barriers %}</w:t>
            </w:r>
          </w:p>
          <w:p w14:paraId="52BBFC81">
            <w:pPr>
              <w:spacing w:line="240" w:lineRule="auto"/>
              <w:rPr>
                <w:rFonts w:hint="default" w:eastAsia="Calibri"/>
                <w:szCs w:val="20"/>
                <w:lang w:eastAsia="en-AU"/>
              </w:rPr>
            </w:pPr>
            <w:r>
              <w:rPr>
                <w:rFonts w:hint="default" w:eastAsia="Calibri"/>
                <w:szCs w:val="20"/>
                <w:lang w:eastAsia="en-AU"/>
              </w:rPr>
              <w:t>4. {{ referrals_assessments[3].barriers }}</w:t>
            </w:r>
          </w:p>
          <w:p w14:paraId="6CA2F659">
            <w:pPr>
              <w:spacing w:line="240" w:lineRule="auto"/>
              <w:rPr>
                <w:rFonts w:eastAsia="Calibri" w:cs="Times New Roman"/>
                <w:szCs w:val="20"/>
                <w:lang w:eastAsia="en-AU"/>
              </w:rPr>
            </w:pPr>
            <w:r>
              <w:rPr>
                <w:rFonts w:hint="default" w:eastAsia="Calibri"/>
                <w:szCs w:val="20"/>
                <w:lang w:eastAsia="en-AU"/>
              </w:rPr>
              <w:t>{% endif %}</w:t>
            </w:r>
          </w:p>
        </w:tc>
      </w:tr>
      <w:tr w14:paraId="7213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5286" w:type="dxa"/>
            <w:shd w:val="clear" w:color="auto" w:fill="FFFFFF" w:themeFill="background1"/>
          </w:tcPr>
          <w:p w14:paraId="254C2489">
            <w:pPr>
              <w:spacing w:line="240" w:lineRule="auto"/>
              <w:rPr>
                <w:rFonts w:hint="default" w:eastAsia="Calibri"/>
                <w:bCs/>
                <w:szCs w:val="20"/>
                <w:lang w:eastAsia="en-AU"/>
              </w:rPr>
            </w:pPr>
            <w:r>
              <w:rPr>
                <w:rFonts w:hint="default" w:eastAsia="Calibri"/>
                <w:bCs/>
                <w:szCs w:val="20"/>
                <w:lang w:eastAsia="en-AU"/>
              </w:rPr>
              <w:t>{% if referrals_assessments|length &gt; 4 and referrals_assessments[4].assessment_type %}</w:t>
            </w:r>
          </w:p>
          <w:p w14:paraId="021E6B38">
            <w:pPr>
              <w:spacing w:line="240" w:lineRule="auto"/>
              <w:rPr>
                <w:rFonts w:hint="default" w:eastAsia="Calibri"/>
                <w:bCs/>
                <w:szCs w:val="20"/>
                <w:lang w:eastAsia="en-AU"/>
              </w:rPr>
            </w:pPr>
            <w:r>
              <w:rPr>
                <w:rFonts w:hint="default" w:eastAsia="Calibri"/>
                <w:bCs/>
                <w:szCs w:val="20"/>
                <w:lang w:eastAsia="en-AU"/>
              </w:rPr>
              <w:t>5. {{ referrals_assessments[4].assessment_type }}</w:t>
            </w:r>
          </w:p>
          <w:p w14:paraId="02835809">
            <w:pPr>
              <w:spacing w:line="240" w:lineRule="auto"/>
              <w:rPr>
                <w:rFonts w:eastAsia="Calibri" w:cs="Times New Roman"/>
                <w:bCs/>
                <w:szCs w:val="20"/>
                <w:lang w:eastAsia="en-AU"/>
              </w:rPr>
            </w:pPr>
            <w:r>
              <w:rPr>
                <w:rFonts w:hint="default" w:eastAsia="Calibri"/>
                <w:bCs/>
                <w:szCs w:val="20"/>
                <w:lang w:eastAsia="en-AU"/>
              </w:rPr>
              <w:t>{% endif %}</w:t>
            </w:r>
          </w:p>
        </w:tc>
        <w:tc>
          <w:tcPr>
            <w:tcW w:w="4058" w:type="dxa"/>
          </w:tcPr>
          <w:p w14:paraId="7DB090C4">
            <w:pPr>
              <w:spacing w:line="240" w:lineRule="auto"/>
              <w:rPr>
                <w:rFonts w:hint="default" w:eastAsia="Calibri"/>
                <w:bCs/>
                <w:szCs w:val="20"/>
                <w:lang w:eastAsia="en-AU"/>
              </w:rPr>
            </w:pPr>
            <w:r>
              <w:rPr>
                <w:rFonts w:hint="default" w:eastAsia="Calibri"/>
                <w:bCs/>
                <w:szCs w:val="20"/>
                <w:lang w:eastAsia="en-AU"/>
              </w:rPr>
              <w:t>{% if referrals_assessments|length &gt; 4 and referrals_assessments[4].status %}</w:t>
            </w:r>
          </w:p>
          <w:p w14:paraId="5485880E">
            <w:pPr>
              <w:spacing w:line="240" w:lineRule="auto"/>
              <w:rPr>
                <w:rFonts w:hint="default" w:eastAsia="Calibri"/>
                <w:bCs/>
                <w:szCs w:val="20"/>
                <w:lang w:eastAsia="en-AU"/>
              </w:rPr>
            </w:pPr>
            <w:r>
              <w:rPr>
                <w:rFonts w:hint="default" w:eastAsia="Calibri"/>
                <w:bCs/>
                <w:szCs w:val="20"/>
                <w:lang w:eastAsia="en-AU"/>
              </w:rPr>
              <w:t>5. {{ referrals_assessments[4].status }}</w:t>
            </w:r>
          </w:p>
          <w:p w14:paraId="03D4FA7C">
            <w:pPr>
              <w:spacing w:line="240" w:lineRule="auto"/>
              <w:rPr>
                <w:rFonts w:eastAsia="Calibri" w:cs="Times New Roman"/>
                <w:bCs/>
                <w:szCs w:val="20"/>
                <w:lang w:eastAsia="en-AU"/>
              </w:rPr>
            </w:pPr>
            <w:r>
              <w:rPr>
                <w:rFonts w:hint="default" w:eastAsia="Calibri"/>
                <w:bCs/>
                <w:szCs w:val="20"/>
                <w:lang w:eastAsia="en-AU"/>
              </w:rPr>
              <w:t>{% endif %}</w:t>
            </w:r>
          </w:p>
        </w:tc>
        <w:tc>
          <w:tcPr>
            <w:tcW w:w="3505" w:type="dxa"/>
          </w:tcPr>
          <w:p w14:paraId="5E373609">
            <w:pPr>
              <w:spacing w:line="240" w:lineRule="auto"/>
              <w:rPr>
                <w:rFonts w:hint="default" w:eastAsia="Calibri"/>
                <w:szCs w:val="20"/>
                <w:lang w:eastAsia="en-AU"/>
              </w:rPr>
            </w:pPr>
            <w:r>
              <w:rPr>
                <w:rFonts w:hint="default" w:eastAsia="Calibri"/>
                <w:szCs w:val="20"/>
                <w:lang w:eastAsia="en-AU"/>
              </w:rPr>
              <w:t>{% if referrals_assessments|length &gt; 4 and referrals_assessments[4].exp %}</w:t>
            </w:r>
          </w:p>
          <w:p w14:paraId="3F907454">
            <w:pPr>
              <w:spacing w:line="240" w:lineRule="auto"/>
              <w:rPr>
                <w:rFonts w:hint="default" w:eastAsia="Calibri"/>
                <w:szCs w:val="20"/>
                <w:lang w:eastAsia="en-AU"/>
              </w:rPr>
            </w:pPr>
            <w:r>
              <w:rPr>
                <w:rFonts w:hint="default" w:eastAsia="Calibri"/>
                <w:szCs w:val="20"/>
                <w:lang w:eastAsia="en-AU"/>
              </w:rPr>
              <w:t>5. {{ referrals_assessments[4].exp }}</w:t>
            </w:r>
          </w:p>
          <w:p w14:paraId="1C9A16C8">
            <w:pPr>
              <w:spacing w:line="240" w:lineRule="auto"/>
              <w:rPr>
                <w:rFonts w:eastAsia="Calibri" w:cs="Times New Roman"/>
                <w:szCs w:val="20"/>
                <w:lang w:eastAsia="en-AU"/>
              </w:rPr>
            </w:pPr>
            <w:r>
              <w:rPr>
                <w:rFonts w:hint="default" w:eastAsia="Calibri"/>
                <w:szCs w:val="20"/>
                <w:lang w:eastAsia="en-AU"/>
              </w:rPr>
              <w:t>{% endif %}</w:t>
            </w:r>
          </w:p>
        </w:tc>
        <w:tc>
          <w:tcPr>
            <w:tcW w:w="3944" w:type="dxa"/>
          </w:tcPr>
          <w:p w14:paraId="738343CD">
            <w:pPr>
              <w:spacing w:line="240" w:lineRule="auto"/>
              <w:rPr>
                <w:rFonts w:hint="default" w:eastAsia="Calibri"/>
                <w:szCs w:val="24"/>
                <w:lang w:eastAsia="en-AU"/>
              </w:rPr>
            </w:pPr>
            <w:r>
              <w:rPr>
                <w:rFonts w:hint="default" w:eastAsia="Calibri"/>
                <w:szCs w:val="24"/>
                <w:lang w:eastAsia="en-AU"/>
              </w:rPr>
              <w:t>{% if referrals_assessments|length &gt; 4 and referrals_assessments[4].barriers %}</w:t>
            </w:r>
          </w:p>
          <w:p w14:paraId="5B806FF9">
            <w:pPr>
              <w:spacing w:line="240" w:lineRule="auto"/>
              <w:rPr>
                <w:rFonts w:hint="default" w:eastAsia="Calibri"/>
                <w:szCs w:val="24"/>
                <w:lang w:eastAsia="en-AU"/>
              </w:rPr>
            </w:pPr>
            <w:r>
              <w:rPr>
                <w:rFonts w:hint="default" w:eastAsia="Calibri"/>
                <w:szCs w:val="24"/>
                <w:lang w:eastAsia="en-AU"/>
              </w:rPr>
              <w:t>5. {{ referrals_assessments[4].barriers }}</w:t>
            </w:r>
          </w:p>
          <w:p w14:paraId="5E68B5CF">
            <w:pPr>
              <w:spacing w:line="240" w:lineRule="auto"/>
              <w:rPr>
                <w:rFonts w:eastAsia="Calibri" w:cs="Times New Roman"/>
                <w:szCs w:val="24"/>
                <w:lang w:eastAsia="en-AU"/>
              </w:rPr>
            </w:pPr>
            <w:r>
              <w:rPr>
                <w:rFonts w:hint="default" w:eastAsia="Calibri"/>
                <w:szCs w:val="24"/>
                <w:lang w:eastAsia="en-AU"/>
              </w:rPr>
              <w:t>{% endif %}</w:t>
            </w:r>
          </w:p>
        </w:tc>
      </w:tr>
    </w:tbl>
    <w:p w14:paraId="7A1B514B">
      <w:pPr>
        <w:spacing w:after="200"/>
        <w:sectPr>
          <w:headerReference r:id="rId9" w:type="first"/>
          <w:footerReference r:id="rId10" w:type="first"/>
          <w:headerReference r:id="rId7" w:type="default"/>
          <w:headerReference r:id="rId8" w:type="even"/>
          <w:pgSz w:w="16838" w:h="11906" w:orient="landscape"/>
          <w:pgMar w:top="851" w:right="822" w:bottom="567" w:left="992" w:header="0" w:footer="0" w:gutter="0"/>
          <w:cols w:space="708" w:num="1"/>
          <w:docGrid w:linePitch="360" w:charSpace="0"/>
        </w:sectPr>
      </w:pPr>
    </w:p>
    <w:p w14:paraId="05B69A23">
      <w:pPr>
        <w:pStyle w:val="4"/>
        <w:rPr>
          <w:rFonts w:eastAsia="Times New Roman"/>
        </w:rPr>
      </w:pPr>
      <w:r>
        <w:rPr>
          <w:rFonts w:eastAsia="Times New Roman"/>
        </w:rPr>
        <w:t>Participant safety</w:t>
      </w:r>
      <w:r>
        <w:t xml:space="preserve"> </w:t>
      </w:r>
    </w:p>
    <w:p w14:paraId="624C8821">
      <w:pPr>
        <w:shd w:val="clear" w:color="auto" w:fill="FFFFFF" w:themeFill="background1"/>
        <w:spacing w:after="100" w:afterAutospacing="1" w:line="240" w:lineRule="auto"/>
        <w:rPr>
          <w:rFonts w:eastAsia="Times New Roman" w:cs="Arial"/>
          <w:color w:val="222222"/>
          <w:lang w:eastAsia="zh-CN" w:bidi="th-TH"/>
        </w:rPr>
      </w:pPr>
      <w:bookmarkStart w:id="7" w:name="_Hlk109208823"/>
      <w:r>
        <w:rPr>
          <w:rFonts w:eastAsia="Times New Roman" w:cs="Arial"/>
          <w:color w:val="222222"/>
          <w:lang w:eastAsia="zh-CN" w:bidi="th-TH"/>
        </w:rPr>
        <w:t>Use this table to tell us about any risks or concerns to the participant’s safety in this reporting period. When detailing the risk or concern include:</w:t>
      </w:r>
    </w:p>
    <w:p w14:paraId="2E574E39">
      <w:pPr>
        <w:pStyle w:val="44"/>
        <w:numPr>
          <w:ilvl w:val="0"/>
          <w:numId w:val="10"/>
        </w:numPr>
        <w:shd w:val="clear" w:color="auto" w:fill="FFFFFF" w:themeFill="background1"/>
        <w:spacing w:after="100" w:afterAutospacing="1" w:line="240" w:lineRule="auto"/>
        <w:rPr>
          <w:rFonts w:eastAsia="Times New Roman" w:cs="Arial"/>
          <w:color w:val="222222"/>
          <w:lang w:eastAsia="zh-CN" w:bidi="th-TH"/>
        </w:rPr>
      </w:pPr>
      <w:r>
        <w:rPr>
          <w:rFonts w:eastAsia="Times New Roman" w:cs="Arial"/>
          <w:color w:val="222222"/>
          <w:lang w:eastAsia="zh-CN" w:bidi="th-TH"/>
        </w:rPr>
        <w:t xml:space="preserve">Any actions we’ve taken to help the participant think about their own safety. </w:t>
      </w:r>
    </w:p>
    <w:p w14:paraId="0A2C99D8">
      <w:pPr>
        <w:pStyle w:val="44"/>
        <w:numPr>
          <w:ilvl w:val="0"/>
          <w:numId w:val="10"/>
        </w:numPr>
        <w:shd w:val="clear" w:color="auto" w:fill="FFFFFF" w:themeFill="background1"/>
        <w:spacing w:after="100" w:afterAutospacing="1" w:line="240" w:lineRule="auto"/>
        <w:rPr>
          <w:rFonts w:eastAsia="Times New Roman" w:cs="Arial"/>
          <w:color w:val="222222"/>
          <w:lang w:eastAsia="zh-CN" w:bidi="th-TH"/>
        </w:rPr>
      </w:pPr>
      <w:r>
        <w:rPr>
          <w:rFonts w:eastAsia="Times New Roman" w:cs="Arial"/>
          <w:color w:val="222222"/>
          <w:lang w:eastAsia="zh-CN" w:bidi="th-TH"/>
        </w:rPr>
        <w:t xml:space="preserve">Any guidance we’ve provided to improve their safety and wellbeing whilst recognising their right to make their own choices and decisions. </w:t>
      </w:r>
    </w:p>
    <w:p w14:paraId="7B1B19B1">
      <w:pPr>
        <w:pStyle w:val="44"/>
        <w:numPr>
          <w:ilvl w:val="0"/>
          <w:numId w:val="10"/>
        </w:numPr>
        <w:shd w:val="clear" w:color="auto" w:fill="FFFFFF" w:themeFill="background1"/>
        <w:spacing w:after="100" w:afterAutospacing="1" w:line="240" w:lineRule="auto"/>
        <w:rPr>
          <w:rFonts w:eastAsia="Times New Roman" w:cs="Arial"/>
          <w:color w:val="222222"/>
          <w:lang w:eastAsia="zh-CN" w:bidi="th-TH"/>
        </w:rPr>
      </w:pPr>
      <w:r>
        <w:rPr>
          <w:rFonts w:eastAsia="Times New Roman" w:cs="Arial"/>
          <w:color w:val="222222"/>
          <w:lang w:eastAsia="zh-CN" w:bidi="th-TH"/>
        </w:rPr>
        <w:t>What further action we may need to take over the next plan period.</w:t>
      </w:r>
    </w:p>
    <w:bookmarkEnd w:id="7"/>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8"/>
        <w:gridCol w:w="3728"/>
        <w:gridCol w:w="3248"/>
      </w:tblGrid>
      <w:tr w14:paraId="5A2AF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4" w:hRule="atLeast"/>
        </w:trPr>
        <w:tc>
          <w:tcPr>
            <w:tcW w:w="2499" w:type="dxa"/>
          </w:tcPr>
          <w:p w14:paraId="6B07E781">
            <w:pPr>
              <w:spacing w:line="240" w:lineRule="auto"/>
              <w:rPr>
                <w:rFonts w:eastAsia="Calibri" w:cs="Times New Roman"/>
                <w:b/>
                <w:bCs/>
                <w:szCs w:val="20"/>
                <w:lang w:eastAsia="en-AU"/>
              </w:rPr>
            </w:pPr>
            <w:r>
              <w:rPr>
                <w:rFonts w:eastAsia="Calibri" w:cs="Times New Roman"/>
                <w:b/>
                <w:bCs/>
                <w:szCs w:val="20"/>
                <w:lang w:eastAsia="en-AU"/>
              </w:rPr>
              <w:t>Describe the participant safety concern</w:t>
            </w:r>
          </w:p>
          <w:p w14:paraId="7499C371">
            <w:pPr>
              <w:spacing w:line="240" w:lineRule="auto"/>
              <w:rPr>
                <w:rFonts w:eastAsia="Calibri" w:cs="Times New Roman"/>
                <w:i/>
                <w:iCs/>
                <w:szCs w:val="20"/>
                <w:lang w:eastAsia="en-AU"/>
              </w:rPr>
            </w:pPr>
            <w:r>
              <w:rPr>
                <w:rFonts w:eastAsia="Calibri" w:cs="Times New Roman"/>
                <w:b/>
                <w:bCs/>
                <w:i/>
                <w:iCs/>
                <w:szCs w:val="20"/>
                <w:lang w:eastAsia="en-AU"/>
              </w:rPr>
              <w:t xml:space="preserve">E.g., </w:t>
            </w:r>
            <w:r>
              <w:rPr>
                <w:rFonts w:eastAsia="Times New Roman" w:cs="Arial"/>
                <w:i/>
                <w:iCs/>
                <w:color w:val="222222"/>
                <w:szCs w:val="20"/>
                <w:lang w:eastAsia="zh-CN" w:bidi="th-TH"/>
              </w:rPr>
              <w:t>Participant has limited social and community networks</w:t>
            </w:r>
          </w:p>
        </w:tc>
        <w:tc>
          <w:tcPr>
            <w:tcW w:w="3514" w:type="dxa"/>
          </w:tcPr>
          <w:p w14:paraId="2A9F82F6">
            <w:pPr>
              <w:spacing w:line="240" w:lineRule="auto"/>
              <w:rPr>
                <w:rFonts w:eastAsia="Calibri" w:cs="Times New Roman"/>
                <w:b/>
                <w:bCs/>
                <w:szCs w:val="20"/>
                <w:lang w:eastAsia="en-AU"/>
              </w:rPr>
            </w:pPr>
            <w:r>
              <w:rPr>
                <w:rFonts w:eastAsia="Calibri" w:cs="Times New Roman"/>
                <w:b/>
                <w:bCs/>
                <w:szCs w:val="20"/>
                <w:lang w:eastAsia="en-AU"/>
              </w:rPr>
              <w:t>Describe the actions taken to improve or resolve safety concerns</w:t>
            </w:r>
          </w:p>
          <w:p w14:paraId="49EBBCD0">
            <w:pPr>
              <w:spacing w:line="240" w:lineRule="auto"/>
              <w:rPr>
                <w:rFonts w:eastAsia="Calibri" w:cs="Times New Roman"/>
                <w:b/>
                <w:bCs/>
                <w:i/>
                <w:iCs/>
                <w:szCs w:val="20"/>
                <w:lang w:eastAsia="en-AU"/>
              </w:rPr>
            </w:pPr>
            <w:r>
              <w:rPr>
                <w:rFonts w:eastAsia="Calibri" w:cs="Times New Roman"/>
                <w:b/>
                <w:bCs/>
                <w:i/>
                <w:iCs/>
                <w:szCs w:val="20"/>
                <w:lang w:eastAsia="en-AU"/>
              </w:rPr>
              <w:t xml:space="preserve">E.g., </w:t>
            </w:r>
            <w:r>
              <w:rPr>
                <w:rFonts w:eastAsia="Times New Roman" w:cs="Arial"/>
                <w:i/>
                <w:iCs/>
                <w:color w:val="222222"/>
                <w:szCs w:val="20"/>
                <w:lang w:eastAsia="zh-CN" w:bidi="th-TH"/>
              </w:rPr>
              <w:t>To develop their community connections, we linked and supported the participant to join their local Men’s Shed</w:t>
            </w:r>
          </w:p>
        </w:tc>
        <w:tc>
          <w:tcPr>
            <w:tcW w:w="4465" w:type="dxa"/>
          </w:tcPr>
          <w:p w14:paraId="34E22E97">
            <w:pPr>
              <w:spacing w:line="240" w:lineRule="auto"/>
              <w:rPr>
                <w:rFonts w:eastAsia="Calibri" w:cs="Times New Roman"/>
                <w:b/>
                <w:bCs/>
                <w:szCs w:val="20"/>
                <w:lang w:eastAsia="en-AU"/>
              </w:rPr>
            </w:pPr>
            <w:r>
              <w:rPr>
                <w:rFonts w:eastAsia="Calibri" w:cs="Times New Roman"/>
                <w:b/>
                <w:bCs/>
                <w:szCs w:val="20"/>
                <w:lang w:eastAsia="en-AU"/>
              </w:rPr>
              <w:t>Describe further actions or steps needed to improve participant’s safety</w:t>
            </w:r>
          </w:p>
          <w:p w14:paraId="73B74DA7">
            <w:pPr>
              <w:spacing w:line="240" w:lineRule="auto"/>
              <w:rPr>
                <w:rFonts w:eastAsia="Calibri" w:cs="Times New Roman"/>
                <w:b/>
                <w:bCs/>
                <w:i/>
                <w:iCs/>
                <w:szCs w:val="20"/>
                <w:lang w:eastAsia="en-AU"/>
              </w:rPr>
            </w:pPr>
            <w:r>
              <w:rPr>
                <w:rFonts w:eastAsia="Calibri" w:cs="Times New Roman"/>
                <w:b/>
                <w:bCs/>
                <w:i/>
                <w:iCs/>
                <w:szCs w:val="20"/>
                <w:lang w:eastAsia="en-AU"/>
              </w:rPr>
              <w:t xml:space="preserve">E.g., </w:t>
            </w:r>
            <w:r>
              <w:rPr>
                <w:rFonts w:eastAsia="Times New Roman" w:cs="Arial"/>
                <w:i/>
                <w:iCs/>
                <w:color w:val="222222"/>
                <w:szCs w:val="20"/>
                <w:lang w:eastAsia="zh-CN" w:bidi="th-TH"/>
              </w:rPr>
              <w:t>We will explore if a peer from the Men’s Shed can help the participant with travel to the venue in future so they can still attend on days of bad weather</w:t>
            </w:r>
          </w:p>
        </w:tc>
      </w:tr>
      <w:tr w14:paraId="74E2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499" w:type="dxa"/>
          </w:tcPr>
          <w:p w14:paraId="43992339">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0 and safety_concerns[0].concern_description %}</w:t>
            </w:r>
          </w:p>
          <w:p w14:paraId="37BE7647">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1. {{ safety_concerns[0].concern_description }}</w:t>
            </w:r>
          </w:p>
          <w:p w14:paraId="3CF4D336">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c>
          <w:tcPr>
            <w:tcW w:w="3514" w:type="dxa"/>
          </w:tcPr>
          <w:p w14:paraId="0525392B">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0 and safety_concerns[0].concern_description %}</w:t>
            </w:r>
          </w:p>
          <w:p w14:paraId="6819A700">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1. {{ safety_concerns[0].concern_description }}</w:t>
            </w:r>
          </w:p>
          <w:p w14:paraId="1757A07A">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c>
          <w:tcPr>
            <w:tcW w:w="4465" w:type="dxa"/>
          </w:tcPr>
          <w:p w14:paraId="3054192A">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0 and safety_concerns[0].future_actions %}</w:t>
            </w:r>
          </w:p>
          <w:p w14:paraId="795DADB6">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1. {{ safety_concerns[0].future_actions }}</w:t>
            </w:r>
          </w:p>
          <w:p w14:paraId="17B42457">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r>
      <w:tr w14:paraId="39FD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trPr>
        <w:tc>
          <w:tcPr>
            <w:tcW w:w="2499" w:type="dxa"/>
          </w:tcPr>
          <w:p w14:paraId="25C1FF7B">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1 and safety_concerns[1].concern_description %}</w:t>
            </w:r>
          </w:p>
          <w:p w14:paraId="13FFEC1D">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2. {{ safety_concerns[1].concern_description }}</w:t>
            </w:r>
          </w:p>
          <w:p w14:paraId="38F31502">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c>
          <w:tcPr>
            <w:tcW w:w="3514" w:type="dxa"/>
          </w:tcPr>
          <w:p w14:paraId="4FCF57DF">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1 and safety_concerns[1].concern_description %}</w:t>
            </w:r>
          </w:p>
          <w:p w14:paraId="361E83AE">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2. {{ safety_concerns[1].concern_description }}</w:t>
            </w:r>
          </w:p>
          <w:p w14:paraId="6079C564">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c>
          <w:tcPr>
            <w:tcW w:w="4465" w:type="dxa"/>
          </w:tcPr>
          <w:p w14:paraId="5C9A5286">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1 and safety_concerns[1].future_actions %}</w:t>
            </w:r>
          </w:p>
          <w:p w14:paraId="56C8FBC7">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2. {{ safety_concerns[1].future_actions }}</w:t>
            </w:r>
          </w:p>
          <w:p w14:paraId="3A967B19">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r>
      <w:tr w14:paraId="2FFC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trPr>
        <w:tc>
          <w:tcPr>
            <w:tcW w:w="2499" w:type="dxa"/>
          </w:tcPr>
          <w:p w14:paraId="3679A8A4">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2 and safety_concerns[2].concern_description %}</w:t>
            </w:r>
          </w:p>
          <w:p w14:paraId="06FB313B">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3. {{ safety_concerns[2].concern_description }}</w:t>
            </w:r>
          </w:p>
          <w:p w14:paraId="3C8CA7A8">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c>
          <w:tcPr>
            <w:tcW w:w="3514" w:type="dxa"/>
          </w:tcPr>
          <w:p w14:paraId="6B041F0D">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 if safety_concerns|length &gt; 2 and safety_concerns[2].concern_description %}</w:t>
            </w:r>
          </w:p>
          <w:p w14:paraId="5F6D1C3E">
            <w:pPr>
              <w:spacing w:after="100" w:afterAutospacing="1" w:line="240" w:lineRule="auto"/>
              <w:rPr>
                <w:rFonts w:hint="default" w:eastAsia="Times New Roman"/>
                <w:color w:val="222222"/>
                <w:szCs w:val="20"/>
                <w:lang w:eastAsia="zh-CN"/>
              </w:rPr>
            </w:pPr>
            <w:r>
              <w:rPr>
                <w:rFonts w:hint="default" w:eastAsia="Times New Roman"/>
                <w:color w:val="222222"/>
                <w:szCs w:val="20"/>
                <w:lang w:eastAsia="zh-CN"/>
              </w:rPr>
              <w:t>3. {{ safety_concerns[2].concern_description }}</w:t>
            </w:r>
          </w:p>
          <w:p w14:paraId="7B08BD7B">
            <w:pPr>
              <w:spacing w:after="100" w:afterAutospacing="1" w:line="240" w:lineRule="auto"/>
              <w:rPr>
                <w:rFonts w:eastAsia="Times New Roman" w:cs="Arial"/>
                <w:color w:val="222222"/>
                <w:szCs w:val="20"/>
                <w:lang w:eastAsia="zh-CN" w:bidi="th-TH"/>
              </w:rPr>
            </w:pPr>
            <w:r>
              <w:rPr>
                <w:rFonts w:hint="default" w:eastAsia="Times New Roman"/>
                <w:color w:val="222222"/>
                <w:szCs w:val="20"/>
                <w:lang w:eastAsia="zh-CN"/>
              </w:rPr>
              <w:t>{% endif %}</w:t>
            </w:r>
          </w:p>
        </w:tc>
        <w:tc>
          <w:tcPr>
            <w:tcW w:w="4465" w:type="dxa"/>
          </w:tcPr>
          <w:p w14:paraId="132EE02C">
            <w:pPr>
              <w:spacing w:line="240" w:lineRule="auto"/>
              <w:rPr>
                <w:rFonts w:hint="default" w:eastAsia="Times New Roman"/>
                <w:color w:val="222222"/>
                <w:szCs w:val="20"/>
                <w:lang w:eastAsia="zh-CN"/>
              </w:rPr>
            </w:pPr>
            <w:r>
              <w:rPr>
                <w:rFonts w:hint="default" w:eastAsia="Times New Roman"/>
                <w:color w:val="222222"/>
                <w:szCs w:val="20"/>
                <w:lang w:eastAsia="zh-CN"/>
              </w:rPr>
              <w:t>{% if safety_concerns|length &gt; 2 and safety_concerns[2].future_actions %}</w:t>
            </w:r>
          </w:p>
          <w:p w14:paraId="3A533311">
            <w:pPr>
              <w:spacing w:line="240" w:lineRule="auto"/>
              <w:rPr>
                <w:rFonts w:hint="default" w:eastAsia="Times New Roman"/>
                <w:color w:val="222222"/>
                <w:szCs w:val="20"/>
                <w:lang w:eastAsia="zh-CN"/>
              </w:rPr>
            </w:pPr>
            <w:r>
              <w:rPr>
                <w:rFonts w:hint="default" w:eastAsia="Times New Roman"/>
                <w:color w:val="222222"/>
                <w:szCs w:val="20"/>
                <w:lang w:eastAsia="zh-CN"/>
              </w:rPr>
              <w:t>3. {{ safety_concerns[2].future_actions }}</w:t>
            </w:r>
          </w:p>
          <w:p w14:paraId="195A15A4">
            <w:pPr>
              <w:spacing w:line="240" w:lineRule="auto"/>
              <w:rPr>
                <w:rFonts w:eastAsia="Times New Roman" w:cs="Arial"/>
                <w:color w:val="222222"/>
                <w:szCs w:val="20"/>
                <w:lang w:eastAsia="zh-CN" w:bidi="th-TH"/>
              </w:rPr>
            </w:pPr>
            <w:r>
              <w:rPr>
                <w:rFonts w:hint="default" w:eastAsia="Times New Roman"/>
                <w:color w:val="222222"/>
                <w:szCs w:val="20"/>
                <w:lang w:eastAsia="zh-CN"/>
              </w:rPr>
              <w:t>{% endif %}</w:t>
            </w:r>
          </w:p>
        </w:tc>
      </w:tr>
    </w:tbl>
    <w:p w14:paraId="2A971760">
      <w:pPr>
        <w:shd w:val="clear" w:color="auto" w:fill="FFFFFF" w:themeFill="background1"/>
        <w:spacing w:after="100" w:afterAutospacing="1" w:line="240" w:lineRule="auto"/>
        <w:rPr>
          <w:rFonts w:eastAsia="Times New Roman" w:cs="Arial"/>
          <w:color w:val="222222"/>
          <w:lang w:eastAsia="zh-CN" w:bidi="th-TH"/>
        </w:rPr>
      </w:pPr>
      <w:r>
        <w:rPr>
          <w:rFonts w:eastAsia="Times New Roman" w:cs="Arial"/>
          <w:b/>
          <w:bCs/>
          <w:color w:val="222222"/>
          <w:lang w:eastAsia="zh-CN" w:bidi="th-TH"/>
        </w:rPr>
        <w:t xml:space="preserve">Note: </w:t>
      </w:r>
      <w:r>
        <w:rPr>
          <w:rFonts w:eastAsia="Times New Roman" w:cs="Arial"/>
          <w:color w:val="222222"/>
          <w:lang w:eastAsia="zh-CN" w:bidi="th-TH"/>
        </w:rPr>
        <w:t xml:space="preserve">This section is </w:t>
      </w:r>
      <w:r>
        <w:rPr>
          <w:rFonts w:eastAsia="Times New Roman" w:cs="Arial"/>
          <w:b/>
          <w:bCs/>
          <w:color w:val="222222"/>
          <w:lang w:eastAsia="zh-CN" w:bidi="th-TH"/>
        </w:rPr>
        <w:t>not</w:t>
      </w:r>
      <w:r>
        <w:rPr>
          <w:rFonts w:eastAsia="Times New Roman" w:cs="Arial"/>
          <w:color w:val="222222"/>
          <w:lang w:eastAsia="zh-CN" w:bidi="th-TH"/>
        </w:rPr>
        <w:t xml:space="preserve"> a replacement or avenue for incident reporting. </w:t>
      </w:r>
    </w:p>
    <w:p w14:paraId="49646030">
      <w:r>
        <w:t>All registered NDIS providers (including support coordinators) should understand and comply with their obligations to raise concerns. If there is an immediate risk or threat to the participant, support coordinators should immediately contact emergency services.</w:t>
      </w:r>
    </w:p>
    <w:p w14:paraId="6854100E">
      <w:pPr>
        <w:shd w:val="clear" w:color="auto" w:fill="FFFFFF" w:themeFill="background1"/>
        <w:spacing w:after="100" w:afterAutospacing="1" w:line="240" w:lineRule="auto"/>
        <w:rPr>
          <w:rStyle w:val="19"/>
          <w:rFonts w:eastAsia="Times New Roman" w:cs="Arial"/>
          <w:b w:val="0"/>
          <w:bCs w:val="0"/>
          <w:i w:val="0"/>
          <w:iCs w:val="0"/>
          <w:color w:val="222222"/>
          <w:spacing w:val="0"/>
          <w:lang w:eastAsia="zh-CN" w:bidi="th-TH"/>
        </w:rPr>
      </w:pPr>
      <w:r>
        <w:rPr>
          <w:rFonts w:eastAsia="Times New Roman" w:cs="Arial"/>
          <w:color w:val="222222"/>
          <w:lang w:eastAsia="zh-CN" w:bidi="th-TH"/>
        </w:rPr>
        <w:t xml:space="preserve">For more information, see </w:t>
      </w:r>
      <w:r>
        <w:fldChar w:fldCharType="begin"/>
      </w:r>
      <w:r>
        <w:instrText xml:space="preserve"> HYPERLINK "https://www.ndis.gov.au/about-us/fraud-and-non-compliance/useful-contacts" </w:instrText>
      </w:r>
      <w:r>
        <w:fldChar w:fldCharType="separate"/>
      </w:r>
      <w:r>
        <w:rPr>
          <w:rStyle w:val="24"/>
        </w:rPr>
        <w:t>Useful contacts | NDIS</w:t>
      </w:r>
      <w:r>
        <w:rPr>
          <w:rStyle w:val="24"/>
        </w:rPr>
        <w:fldChar w:fldCharType="end"/>
      </w:r>
      <w:r>
        <w:rPr>
          <w:rStyle w:val="24"/>
        </w:rPr>
        <w:t>.</w:t>
      </w:r>
      <w:r>
        <w:rPr>
          <w:rStyle w:val="19"/>
          <w:bCs w:val="0"/>
          <w:i w:val="0"/>
          <w:iCs w:val="0"/>
          <w:spacing w:val="0"/>
        </w:rPr>
        <w:br w:type="page"/>
      </w:r>
    </w:p>
    <w:p w14:paraId="484EC039">
      <w:pPr>
        <w:pStyle w:val="4"/>
        <w:rPr>
          <w:rStyle w:val="19"/>
          <w:b/>
          <w:bCs w:val="0"/>
          <w:i w:val="0"/>
          <w:iCs w:val="0"/>
          <w:spacing w:val="0"/>
        </w:rPr>
      </w:pPr>
      <w:r>
        <w:rPr>
          <w:rStyle w:val="19"/>
          <w:b/>
          <w:bCs w:val="0"/>
          <w:i w:val="0"/>
          <w:iCs w:val="0"/>
          <w:spacing w:val="0"/>
        </w:rPr>
        <w:t>Privacy and your personal information</w:t>
      </w:r>
    </w:p>
    <w:p w14:paraId="10311AF5">
      <w:pPr>
        <w:pStyle w:val="5"/>
        <w:rPr>
          <w:sz w:val="24"/>
        </w:rPr>
      </w:pPr>
      <w:r>
        <w:rPr>
          <w:sz w:val="24"/>
        </w:rPr>
        <w:t>Collection of your personal information</w:t>
      </w:r>
    </w:p>
    <w:p w14:paraId="46E3F116">
      <w:pPr>
        <w:rPr>
          <w:szCs w:val="24"/>
        </w:rPr>
      </w:pPr>
      <w:r>
        <w:rPr>
          <w:szCs w:val="24"/>
        </w:rPr>
        <w:t>The National Disability Insurance Agency (NDIA) would like some personal information from you to simplify your engagement with the NDIS. Any personal information you provide to the NDIA is safe under the National Disability Insurance Scheme Act 2013 and the Privacy Act 1988. You can also ask to see what personal information (if any) we hold about you at any time and can seek correction if the information is wrong.</w:t>
      </w:r>
    </w:p>
    <w:p w14:paraId="31A4A8CB">
      <w:pPr>
        <w:pStyle w:val="5"/>
        <w:rPr>
          <w:sz w:val="24"/>
        </w:rPr>
      </w:pPr>
      <w:r>
        <w:rPr>
          <w:sz w:val="24"/>
        </w:rPr>
        <w:t>Personal information use and disclosure</w:t>
      </w:r>
    </w:p>
    <w:p w14:paraId="14EC3862">
      <w:pPr>
        <w:rPr>
          <w:szCs w:val="24"/>
        </w:rPr>
      </w:pPr>
      <w:r>
        <w:rPr>
          <w:szCs w:val="24"/>
        </w:rPr>
        <w:t>The NDIA will use your information to support your involvement in the NDIS.</w:t>
      </w:r>
    </w:p>
    <w:p w14:paraId="453BC9C3">
      <w:pPr>
        <w:rPr>
          <w:szCs w:val="24"/>
        </w:rPr>
      </w:pPr>
      <w:r>
        <w:rPr>
          <w:szCs w:val="24"/>
        </w:rPr>
        <w:t xml:space="preserve">The NDIA will </w:t>
      </w:r>
      <w:r>
        <w:rPr>
          <w:b/>
          <w:bCs/>
          <w:szCs w:val="24"/>
        </w:rPr>
        <w:t>not</w:t>
      </w:r>
      <w:r>
        <w:rPr>
          <w:szCs w:val="24"/>
        </w:rPr>
        <w:t xml:space="preserve"> use any of your personal information for any other purpose or disclose your personal information to any other organisations or individuals (including any overseas recipients), unless authorised by law or you provide your consent for us to do so.</w:t>
      </w:r>
    </w:p>
    <w:p w14:paraId="21B82697">
      <w:pPr>
        <w:pStyle w:val="5"/>
        <w:rPr>
          <w:sz w:val="24"/>
        </w:rPr>
      </w:pPr>
      <w:r>
        <w:rPr>
          <w:sz w:val="24"/>
        </w:rPr>
        <w:t>The NDIA’s privacy policy describes</w:t>
      </w:r>
    </w:p>
    <w:p w14:paraId="30AD4626">
      <w:pPr>
        <w:numPr>
          <w:ilvl w:val="0"/>
          <w:numId w:val="11"/>
        </w:numPr>
        <w:tabs>
          <w:tab w:val="left" w:pos="1077"/>
        </w:tabs>
        <w:spacing w:before="120" w:line="360" w:lineRule="auto"/>
        <w:ind w:left="680" w:hanging="340"/>
        <w:contextualSpacing/>
        <w:rPr>
          <w:rFonts w:cs="Arial"/>
          <w:szCs w:val="24"/>
        </w:rPr>
      </w:pPr>
      <w:r>
        <w:rPr>
          <w:rFonts w:cs="Arial"/>
          <w:szCs w:val="24"/>
        </w:rPr>
        <w:t>How we use your personal information.</w:t>
      </w:r>
    </w:p>
    <w:p w14:paraId="0268EABD">
      <w:pPr>
        <w:numPr>
          <w:ilvl w:val="0"/>
          <w:numId w:val="11"/>
        </w:numPr>
        <w:tabs>
          <w:tab w:val="left" w:pos="1077"/>
        </w:tabs>
        <w:spacing w:before="120" w:line="360" w:lineRule="auto"/>
        <w:ind w:left="680" w:hanging="340"/>
        <w:contextualSpacing/>
        <w:rPr>
          <w:rFonts w:cs="Arial"/>
          <w:szCs w:val="24"/>
        </w:rPr>
      </w:pPr>
      <w:r>
        <w:rPr>
          <w:rFonts w:cs="Arial"/>
          <w:szCs w:val="24"/>
        </w:rPr>
        <w:t>Why some personal information may be given to other organisations from time to time.</w:t>
      </w:r>
    </w:p>
    <w:p w14:paraId="1137AFE1">
      <w:pPr>
        <w:numPr>
          <w:ilvl w:val="0"/>
          <w:numId w:val="11"/>
        </w:numPr>
        <w:tabs>
          <w:tab w:val="left" w:pos="1077"/>
        </w:tabs>
        <w:spacing w:before="120" w:line="360" w:lineRule="auto"/>
        <w:ind w:left="680" w:hanging="340"/>
        <w:contextualSpacing/>
      </w:pPr>
      <w:r>
        <w:rPr>
          <w:rFonts w:cs="Arial"/>
          <w:szCs w:val="24"/>
        </w:rPr>
        <w:t>How you can access the personal information we have about you on our system.</w:t>
      </w:r>
    </w:p>
    <w:p w14:paraId="15A733F4">
      <w:pPr>
        <w:spacing w:after="200"/>
        <w:rPr>
          <w:rFonts w:eastAsiaTheme="majorEastAsia" w:cstheme="majorBidi"/>
          <w:b/>
          <w:color w:val="652F76"/>
          <w:sz w:val="32"/>
          <w:szCs w:val="26"/>
        </w:rPr>
      </w:pPr>
    </w:p>
    <w:sectPr>
      <w:pgSz w:w="11906" w:h="16838"/>
      <w:pgMar w:top="822" w:right="567" w:bottom="992" w:left="851"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Angsana New">
    <w:altName w:val="Microsoft Sans Serif"/>
    <w:panose1 w:val="02020603050405020304"/>
    <w:charset w:val="DE"/>
    <w:family w:val="roman"/>
    <w:pitch w:val="default"/>
    <w:sig w:usb0="00000000" w:usb1="00000000" w:usb2="00000000" w:usb3="00000000" w:csb0="0001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Angsan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rdia New">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D99A6">
    <w:pPr>
      <w:pStyle w:val="21"/>
      <w:spacing w:after="120"/>
      <w:rPr>
        <w:bCs/>
      </w:rPr>
    </w:pPr>
    <w:r>
      <w:rPr>
        <w:sz w:val="22"/>
      </w:rPr>
      <w:tab/>
    </w:r>
    <w:r>
      <w:rPr>
        <w:sz w:val="22"/>
      </w:rPr>
      <w:t>Support Coordination - Plan Progress Report</w:t>
    </w:r>
    <w:r>
      <w:rPr>
        <w:sz w:val="22"/>
      </w:rPr>
      <w:tab/>
    </w:r>
    <w:r>
      <w:t xml:space="preserve">Page </w:t>
    </w:r>
    <w:r>
      <w:rPr>
        <w:bCs/>
      </w:rPr>
      <w:fldChar w:fldCharType="begin"/>
    </w:r>
    <w:r>
      <w:rPr>
        <w:bCs/>
      </w:rPr>
      <w:instrText xml:space="preserve"> PAGE </w:instrText>
    </w:r>
    <w:r>
      <w:rPr>
        <w:bCs/>
      </w:rPr>
      <w:fldChar w:fldCharType="separate"/>
    </w:r>
    <w:r>
      <w:rPr>
        <w:bCs/>
      </w:rPr>
      <w:t>1</w:t>
    </w:r>
    <w:r>
      <w:rPr>
        <w:bCs/>
      </w:rPr>
      <w:fldChar w:fldCharType="end"/>
    </w:r>
    <w:r>
      <w:t xml:space="preserve"> of </w:t>
    </w:r>
    <w:r>
      <w:rPr>
        <w:bCs/>
      </w:rPr>
      <w:fldChar w:fldCharType="begin"/>
    </w:r>
    <w:r>
      <w:rPr>
        <w:bCs/>
      </w:rPr>
      <w:instrText xml:space="preserve"> NUMPAGES  </w:instrText>
    </w:r>
    <w:r>
      <w:rPr>
        <w:bCs/>
      </w:rPr>
      <w:fldChar w:fldCharType="separate"/>
    </w:r>
    <w:r>
      <w:rPr>
        <w:bCs/>
      </w:rPr>
      <w:t>10</w:t>
    </w:r>
    <w:r>
      <w:rPr>
        <w:bCs/>
      </w:rPr>
      <w:fldChar w:fldCharType="end"/>
    </w:r>
  </w:p>
  <w:p w14:paraId="741DFDDA">
    <w:pPr>
      <w:pStyle w:val="21"/>
      <w:spacing w:after="120"/>
      <w:rPr>
        <w:color w:val="FF0000"/>
      </w:rPr>
    </w:pPr>
    <w:r>
      <w:rPr>
        <w:color w:val="FF000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7370F">
    <w:pPr>
      <w:pStyle w:val="21"/>
      <w:spacing w:after="360"/>
      <w:jc w:val="center"/>
    </w:pPr>
    <w:r>
      <w:rPr>
        <w:i/>
      </w:rPr>
      <w:t>Pathway</w:t>
    </w:r>
    <w:r>
      <w:t xml:space="preserve"> - Task Card xx – xxxxxxxxx– v1.0 yyyymmdd</w:t>
    </w:r>
    <w:r>
      <w:tab/>
    </w:r>
    <w:r>
      <w:t xml:space="preserve">Page </w:t>
    </w:r>
    <w:r>
      <w:rPr>
        <w:bCs/>
      </w:rPr>
      <w:fldChar w:fldCharType="begin"/>
    </w:r>
    <w:r>
      <w:rPr>
        <w:bCs/>
      </w:rPr>
      <w:instrText xml:space="preserve"> PAGE </w:instrText>
    </w:r>
    <w:r>
      <w:rPr>
        <w:bCs/>
      </w:rPr>
      <w:fldChar w:fldCharType="separate"/>
    </w:r>
    <w:r>
      <w:rPr>
        <w:bCs/>
      </w:rPr>
      <w:t>1</w:t>
    </w:r>
    <w:r>
      <w:rPr>
        <w:bCs/>
      </w:rPr>
      <w:fldChar w:fldCharType="end"/>
    </w:r>
    <w:r>
      <w:t xml:space="preserve"> of </w:t>
    </w:r>
    <w:r>
      <w:rPr>
        <w:bCs/>
      </w:rPr>
      <w:fldChar w:fldCharType="begin"/>
    </w:r>
    <w:r>
      <w:rPr>
        <w:bCs/>
      </w:rPr>
      <w:instrText xml:space="preserve"> NUMPAGES  </w:instrText>
    </w:r>
    <w:r>
      <w:rPr>
        <w:bCs/>
      </w:rPr>
      <w:fldChar w:fldCharType="separate"/>
    </w:r>
    <w:r>
      <w:rPr>
        <w:bCs/>
      </w:rPr>
      <w:t>8</w:t>
    </w:r>
    <w:r>
      <w:rPr>
        <w:bCs/>
      </w:rPr>
      <w:fldChar w:fldCharType="end"/>
    </w:r>
  </w:p>
  <w:p w14:paraId="3727F92A">
    <w:pPr>
      <w:pStyle w:val="21"/>
      <w:jc w:val="right"/>
      <w:rPr>
        <w:color w:val="652F7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AEA26">
    <w:pPr>
      <w:pStyle w:val="21"/>
      <w:spacing w:after="120"/>
      <w:jc w:val="center"/>
      <w:rPr>
        <w:color w:val="FF0000"/>
      </w:rPr>
    </w:pPr>
    <w:r>
      <w:rPr>
        <w:b/>
        <w:color w:val="FF0000"/>
      </w:rPr>
      <w:tab/>
    </w:r>
    <w:r>
      <w:rPr>
        <w:color w:val="FF0000"/>
      </w:rPr>
      <w:tab/>
    </w:r>
  </w:p>
  <w:p w14:paraId="135142B8">
    <w:pPr>
      <w:pStyle w:val="22"/>
      <w:jc w:val="right"/>
    </w:pPr>
    <w:r>
      <w:rPr>
        <w:lang w:eastAsia="en-AU"/>
      </w:rPr>
      <w:drawing>
        <wp:inline distT="0" distB="0" distL="0" distR="0">
          <wp:extent cx="1079500" cy="563880"/>
          <wp:effectExtent l="0" t="0" r="6350" b="7620"/>
          <wp:docPr id="7" name="Picture 7" descr="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DIS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080000" cy="564344"/>
                  </a:xfrm>
                  <a:prstGeom prst="rect">
                    <a:avLst/>
                  </a:prstGeom>
                  <a:noFill/>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DF00B">
    <w:pPr>
      <w:pStyle w:val="4"/>
    </w:pPr>
    <w:r>
      <w:rPr>
        <w:sz w:val="36"/>
        <w:szCs w:val="36"/>
      </w:rPr>
      <w:ptab w:relativeTo="margin" w:alignment="right" w:leader="none"/>
    </w:r>
    <w:r>
      <w:rPr>
        <w:lang w:eastAsia="en-AU"/>
      </w:rPr>
      <w:drawing>
        <wp:inline distT="0" distB="0" distL="0" distR="0">
          <wp:extent cx="1079500" cy="563880"/>
          <wp:effectExtent l="0" t="0" r="6350" b="7620"/>
          <wp:docPr id="6" name="Picture 6" descr="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DIS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080000" cy="564344"/>
                  </a:xfrm>
                  <a:prstGeom prst="rect">
                    <a:avLst/>
                  </a:prstGeom>
                  <a:noFill/>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0279D">
    <w:pPr>
      <w:pStyle w:val="2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C619C">
    <w:pPr>
      <w:pStyle w:val="4"/>
    </w:pPr>
    <w:r>
      <w:rPr>
        <w:sz w:val="36"/>
        <w:szCs w:val="36"/>
        <w:lang w:eastAsia="en-AU"/>
      </w:rPr>
      <mc:AlternateContent>
        <mc:Choice Requires="wps">
          <w:drawing>
            <wp:anchor distT="0" distB="0" distL="114300" distR="114300" simplePos="0" relativeHeight="251659264" behindDoc="0" locked="0" layoutInCell="1" allowOverlap="1">
              <wp:simplePos x="0" y="0"/>
              <wp:positionH relativeFrom="column">
                <wp:posOffset>5295265</wp:posOffset>
              </wp:positionH>
              <wp:positionV relativeFrom="paragraph">
                <wp:posOffset>3307715</wp:posOffset>
              </wp:positionV>
              <wp:extent cx="2501265" cy="352425"/>
              <wp:effectExtent l="7620" t="0" r="20955" b="20955"/>
              <wp:wrapNone/>
              <wp:docPr id="3" name="Text Box 3"/>
              <wp:cNvGraphicFramePr/>
              <a:graphic xmlns:a="http://schemas.openxmlformats.org/drawingml/2006/main">
                <a:graphicData uri="http://schemas.microsoft.com/office/word/2010/wordprocessingShape">
                  <wps:wsp>
                    <wps:cNvSpPr txBox="1"/>
                    <wps:spPr>
                      <a:xfrm rot="5400000">
                        <a:off x="0" y="0"/>
                        <a:ext cx="2501346" cy="352425"/>
                      </a:xfrm>
                      <a:prstGeom prst="rect">
                        <a:avLst/>
                      </a:prstGeom>
                      <a:solidFill>
                        <a:srgbClr val="8AC640"/>
                      </a:solidFill>
                      <a:ln w="6350">
                        <a:solidFill>
                          <a:schemeClr val="accent3">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6A72332">
                          <w:pPr>
                            <w:shd w:val="clear" w:color="auto" w:fill="8AC640"/>
                            <w:jc w:val="center"/>
                            <w:rPr>
                              <w:b/>
                              <w:color w:val="000000" w:themeColor="text1"/>
                              <w14:textFill>
                                <w14:solidFill>
                                  <w14:schemeClr w14:val="tx1"/>
                                </w14:solidFill>
                              </w14:textFill>
                            </w:rPr>
                          </w:pPr>
                          <w:r>
                            <w:rPr>
                              <w:b/>
                              <w:color w:val="000000" w:themeColor="text1"/>
                              <w14:textFill>
                                <w14:solidFill>
                                  <w14:schemeClr w14:val="tx1"/>
                                </w14:solidFill>
                              </w14:textFill>
                            </w:rPr>
                            <w:t>TASK CARD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95pt;margin-top:260.45pt;height:27.75pt;width:196.95pt;rotation:5898240f;z-index:251659264;mso-width-relative:page;mso-height-relative:page;" fillcolor="#8AC640" filled="t" stroked="t" coordsize="21600,21600" o:gfxdata="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nQBHcdoAAAAMAQAADwAAAAAAAAABACAAAAAiAAAAZHJzL2Rv&#10;d25yZXYueG1sUEsBAhQAFAAAAAgAh07iQImQfnRxAgAADAUAAA4AAAAAAAAAAQAgAAAAKQEAAGRy&#10;cy9lMm9Eb2MueG1sUEsFBgAAAAAGAAYAWQEAAAwGAAAAAA==&#10;">
              <v:fill on="t" focussize="0,0"/>
              <v:stroke weight="0.5pt" color="#C3D69B [1942]" joinstyle="round"/>
              <v:imagedata o:title=""/>
              <o:lock v:ext="edit" aspectratio="f"/>
              <v:textbox>
                <w:txbxContent>
                  <w:p w14:paraId="36A72332">
                    <w:pPr>
                      <w:shd w:val="clear" w:color="auto" w:fill="8AC640"/>
                      <w:jc w:val="center"/>
                      <w:rPr>
                        <w:b/>
                        <w:color w:val="000000" w:themeColor="text1"/>
                        <w14:textFill>
                          <w14:solidFill>
                            <w14:schemeClr w14:val="tx1"/>
                          </w14:solidFill>
                        </w14:textFill>
                      </w:rPr>
                    </w:pPr>
                    <w:r>
                      <w:rPr>
                        <w:b/>
                        <w:color w:val="000000" w:themeColor="text1"/>
                        <w14:textFill>
                          <w14:solidFill>
                            <w14:schemeClr w14:val="tx1"/>
                          </w14:solidFill>
                        </w14:textFill>
                      </w:rPr>
                      <w:t>TASK CARD</w:t>
                    </w:r>
                  </w:p>
                </w:txbxContent>
              </v:textbox>
            </v:shape>
          </w:pict>
        </mc:Fallback>
      </mc:AlternateContent>
    </w:r>
    <w:r>
      <w:rPr>
        <w:sz w:val="36"/>
        <w:szCs w:val="36"/>
      </w:rPr>
      <w:t>Task Card</w:t>
    </w:r>
    <w:r>
      <w:rPr>
        <w:sz w:val="36"/>
        <w:szCs w:val="36"/>
      </w:rPr>
      <w:ptab w:relativeTo="margin" w:alignment="right" w:leader="none"/>
    </w:r>
    <w:r>
      <w:rPr>
        <w:lang w:eastAsia="en-AU"/>
      </w:rPr>
      <w:drawing>
        <wp:inline distT="0" distB="0" distL="0" distR="0">
          <wp:extent cx="1079500" cy="563880"/>
          <wp:effectExtent l="0" t="0" r="6350" b="7620"/>
          <wp:docPr id="8" name="Picture 8" descr="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DIS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080000" cy="564344"/>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2">
    <w:nsid w:val="04A427CF"/>
    <w:multiLevelType w:val="multilevel"/>
    <w:tmpl w:val="04A427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6F6234E"/>
    <w:multiLevelType w:val="multilevel"/>
    <w:tmpl w:val="16F6234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33E2F4C"/>
    <w:multiLevelType w:val="multilevel"/>
    <w:tmpl w:val="233E2F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6640B2E"/>
    <w:multiLevelType w:val="multilevel"/>
    <w:tmpl w:val="26640B2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7057CE0"/>
    <w:multiLevelType w:val="multilevel"/>
    <w:tmpl w:val="37057C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ED77F4A"/>
    <w:multiLevelType w:val="multilevel"/>
    <w:tmpl w:val="3ED77F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EE26C22"/>
    <w:multiLevelType w:val="multilevel"/>
    <w:tmpl w:val="4EE26C22"/>
    <w:lvl w:ilvl="0" w:tentative="0">
      <w:start w:val="1"/>
      <w:numFmt w:val="bullet"/>
      <w:lvlText w:val=""/>
      <w:lvlJc w:val="left"/>
      <w:pPr>
        <w:tabs>
          <w:tab w:val="left" w:pos="0"/>
        </w:tabs>
        <w:ind w:left="397" w:hanging="397"/>
      </w:pPr>
      <w:rPr>
        <w:rFonts w:hint="default" w:ascii="Symbol" w:hAnsi="Symbol"/>
        <w:caps w:val="0"/>
        <w:vanish w:val="0"/>
        <w:color w:val="000000" w:themeColor="text1"/>
        <w:sz w:val="24"/>
        <w14:textFill>
          <w14:solidFill>
            <w14:schemeClr w14:val="tx1"/>
          </w14:solidFill>
        </w14:textFill>
      </w:rPr>
    </w:lvl>
    <w:lvl w:ilvl="1" w:tentative="0">
      <w:start w:val="1"/>
      <w:numFmt w:val="bullet"/>
      <w:lvlText w:val="­"/>
      <w:lvlJc w:val="left"/>
      <w:pPr>
        <w:tabs>
          <w:tab w:val="left" w:pos="-681"/>
        </w:tabs>
        <w:ind w:left="-228" w:hanging="453"/>
      </w:pPr>
      <w:rPr>
        <w:rFonts w:hint="default" w:ascii="Courier New" w:hAnsi="Courier New"/>
        <w:b/>
        <w:bCs w:val="0"/>
        <w:i w:val="0"/>
        <w:iCs w:val="0"/>
        <w:caps w:val="0"/>
        <w:strike w:val="0"/>
        <w:dstrike w:val="0"/>
        <w:outline w:val="0"/>
        <w:shadow w:val="0"/>
        <w:emboss w:val="0"/>
        <w:imprint w:val="0"/>
        <w:vanish w:val="0"/>
        <w:spacing w:val="0"/>
        <w:kern w:val="0"/>
        <w:position w:val="0"/>
        <w:sz w:val="24"/>
        <w:u w:val="none"/>
        <w:vertAlign w:val="baseline"/>
        <w14:ligatures w14:val="none"/>
        <w14:numForm w14:val="default"/>
        <w14:numSpacing w14:val="default"/>
        <w14:cntxtalts w14:val="0"/>
      </w:rPr>
    </w:lvl>
    <w:lvl w:ilvl="2" w:tentative="0">
      <w:start w:val="1"/>
      <w:numFmt w:val="decimal"/>
      <w:lvlText w:val="%1.%2.%3."/>
      <w:lvlJc w:val="left"/>
      <w:pPr>
        <w:ind w:left="-478" w:hanging="504"/>
      </w:pPr>
      <w:rPr>
        <w:rFonts w:hint="default"/>
      </w:rPr>
    </w:lvl>
    <w:lvl w:ilvl="3" w:tentative="0">
      <w:start w:val="1"/>
      <w:numFmt w:val="decimal"/>
      <w:lvlText w:val="%1.%2.%3.%4."/>
      <w:lvlJc w:val="left"/>
      <w:pPr>
        <w:ind w:left="26" w:hanging="648"/>
      </w:pPr>
      <w:rPr>
        <w:rFonts w:hint="default"/>
      </w:rPr>
    </w:lvl>
    <w:lvl w:ilvl="4" w:tentative="0">
      <w:start w:val="1"/>
      <w:numFmt w:val="decimal"/>
      <w:lvlText w:val="%1.%2.%3.%4.%5."/>
      <w:lvlJc w:val="left"/>
      <w:pPr>
        <w:ind w:left="530" w:hanging="792"/>
      </w:pPr>
      <w:rPr>
        <w:rFonts w:hint="default"/>
      </w:rPr>
    </w:lvl>
    <w:lvl w:ilvl="5" w:tentative="0">
      <w:start w:val="1"/>
      <w:numFmt w:val="decimal"/>
      <w:lvlText w:val="%1.%2.%3.%4.%5.%6."/>
      <w:lvlJc w:val="left"/>
      <w:pPr>
        <w:ind w:left="1034" w:hanging="936"/>
      </w:pPr>
      <w:rPr>
        <w:rFonts w:hint="default"/>
      </w:rPr>
    </w:lvl>
    <w:lvl w:ilvl="6" w:tentative="0">
      <w:start w:val="1"/>
      <w:numFmt w:val="decimal"/>
      <w:lvlText w:val="%1.%2.%3.%4.%5.%6.%7."/>
      <w:lvlJc w:val="left"/>
      <w:pPr>
        <w:ind w:left="1538" w:hanging="1080"/>
      </w:pPr>
      <w:rPr>
        <w:rFonts w:hint="default"/>
      </w:rPr>
    </w:lvl>
    <w:lvl w:ilvl="7" w:tentative="0">
      <w:start w:val="1"/>
      <w:numFmt w:val="decimal"/>
      <w:lvlText w:val="%1.%2.%3.%4.%5.%6.%7.%8."/>
      <w:lvlJc w:val="left"/>
      <w:pPr>
        <w:ind w:left="2042" w:hanging="1224"/>
      </w:pPr>
      <w:rPr>
        <w:rFonts w:hint="default"/>
      </w:rPr>
    </w:lvl>
    <w:lvl w:ilvl="8" w:tentative="0">
      <w:start w:val="1"/>
      <w:numFmt w:val="decimal"/>
      <w:lvlText w:val="%1.%2.%3.%4.%5.%6.%7.%8.%9."/>
      <w:lvlJc w:val="left"/>
      <w:pPr>
        <w:ind w:left="2618" w:hanging="1440"/>
      </w:pPr>
      <w:rPr>
        <w:rFonts w:hint="default"/>
      </w:rPr>
    </w:lvl>
  </w:abstractNum>
  <w:abstractNum w:abstractNumId="9">
    <w:nsid w:val="606F543C"/>
    <w:multiLevelType w:val="multilevel"/>
    <w:tmpl w:val="606F54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00F36F0"/>
    <w:multiLevelType w:val="multilevel"/>
    <w:tmpl w:val="700F36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10"/>
  </w:num>
  <w:num w:numId="4">
    <w:abstractNumId w:val="9"/>
  </w:num>
  <w:num w:numId="5">
    <w:abstractNumId w:val="7"/>
  </w:num>
  <w:num w:numId="6">
    <w:abstractNumId w:val="4"/>
  </w:num>
  <w:num w:numId="7">
    <w:abstractNumId w:val="5"/>
  </w:num>
  <w:num w:numId="8">
    <w:abstractNumId w:val="3"/>
  </w:num>
  <w:num w:numId="9">
    <w:abstractNumId w:val="2"/>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30E"/>
    <w:rsid w:val="0000017E"/>
    <w:rsid w:val="00001168"/>
    <w:rsid w:val="00002440"/>
    <w:rsid w:val="00005EE6"/>
    <w:rsid w:val="00007BE9"/>
    <w:rsid w:val="00010016"/>
    <w:rsid w:val="0001233A"/>
    <w:rsid w:val="00013FB6"/>
    <w:rsid w:val="00015E5E"/>
    <w:rsid w:val="000166C7"/>
    <w:rsid w:val="00017C6C"/>
    <w:rsid w:val="0002193E"/>
    <w:rsid w:val="00021DA2"/>
    <w:rsid w:val="0002383C"/>
    <w:rsid w:val="0002416C"/>
    <w:rsid w:val="000257B4"/>
    <w:rsid w:val="00025AD3"/>
    <w:rsid w:val="000303B5"/>
    <w:rsid w:val="0003099F"/>
    <w:rsid w:val="00030A57"/>
    <w:rsid w:val="00031496"/>
    <w:rsid w:val="0003165B"/>
    <w:rsid w:val="00031DEF"/>
    <w:rsid w:val="00034161"/>
    <w:rsid w:val="00034D48"/>
    <w:rsid w:val="00036B35"/>
    <w:rsid w:val="00037120"/>
    <w:rsid w:val="00041062"/>
    <w:rsid w:val="000450D8"/>
    <w:rsid w:val="00045E80"/>
    <w:rsid w:val="0004762E"/>
    <w:rsid w:val="0006272C"/>
    <w:rsid w:val="000643E0"/>
    <w:rsid w:val="0006502C"/>
    <w:rsid w:val="00065C97"/>
    <w:rsid w:val="000661C1"/>
    <w:rsid w:val="000667EA"/>
    <w:rsid w:val="00070AC0"/>
    <w:rsid w:val="0007351D"/>
    <w:rsid w:val="000735C2"/>
    <w:rsid w:val="000829BD"/>
    <w:rsid w:val="00082B50"/>
    <w:rsid w:val="00084CB0"/>
    <w:rsid w:val="00086061"/>
    <w:rsid w:val="00090943"/>
    <w:rsid w:val="000934D0"/>
    <w:rsid w:val="00094B3A"/>
    <w:rsid w:val="000A0FCA"/>
    <w:rsid w:val="000A2075"/>
    <w:rsid w:val="000A2DD4"/>
    <w:rsid w:val="000A439A"/>
    <w:rsid w:val="000A57BC"/>
    <w:rsid w:val="000A6453"/>
    <w:rsid w:val="000A710D"/>
    <w:rsid w:val="000B1531"/>
    <w:rsid w:val="000B3635"/>
    <w:rsid w:val="000B4E58"/>
    <w:rsid w:val="000B6B84"/>
    <w:rsid w:val="000B71F5"/>
    <w:rsid w:val="000C13CA"/>
    <w:rsid w:val="000C43C7"/>
    <w:rsid w:val="000C61CD"/>
    <w:rsid w:val="000D2C02"/>
    <w:rsid w:val="000D2E65"/>
    <w:rsid w:val="000D4EA8"/>
    <w:rsid w:val="000D6053"/>
    <w:rsid w:val="000D630E"/>
    <w:rsid w:val="000D634D"/>
    <w:rsid w:val="000D778E"/>
    <w:rsid w:val="000E001B"/>
    <w:rsid w:val="000E2038"/>
    <w:rsid w:val="000E315D"/>
    <w:rsid w:val="000F036E"/>
    <w:rsid w:val="000F15CF"/>
    <w:rsid w:val="000F4F95"/>
    <w:rsid w:val="000F5F12"/>
    <w:rsid w:val="000F64DA"/>
    <w:rsid w:val="000F719F"/>
    <w:rsid w:val="000F7664"/>
    <w:rsid w:val="00104AA7"/>
    <w:rsid w:val="00107179"/>
    <w:rsid w:val="00110398"/>
    <w:rsid w:val="00122D61"/>
    <w:rsid w:val="00126FDD"/>
    <w:rsid w:val="00127059"/>
    <w:rsid w:val="001309F2"/>
    <w:rsid w:val="00130DF4"/>
    <w:rsid w:val="0013111F"/>
    <w:rsid w:val="00135B63"/>
    <w:rsid w:val="00136A85"/>
    <w:rsid w:val="0014103B"/>
    <w:rsid w:val="00141C7C"/>
    <w:rsid w:val="0014239F"/>
    <w:rsid w:val="00142C99"/>
    <w:rsid w:val="00147C57"/>
    <w:rsid w:val="00165702"/>
    <w:rsid w:val="00175BFE"/>
    <w:rsid w:val="00177045"/>
    <w:rsid w:val="001800EF"/>
    <w:rsid w:val="00180E97"/>
    <w:rsid w:val="0018112C"/>
    <w:rsid w:val="00185DE3"/>
    <w:rsid w:val="001967F1"/>
    <w:rsid w:val="001A3B8B"/>
    <w:rsid w:val="001A5AC3"/>
    <w:rsid w:val="001A6BD9"/>
    <w:rsid w:val="001B06B0"/>
    <w:rsid w:val="001B0921"/>
    <w:rsid w:val="001B6486"/>
    <w:rsid w:val="001C16C8"/>
    <w:rsid w:val="001C637E"/>
    <w:rsid w:val="001D1027"/>
    <w:rsid w:val="001D2014"/>
    <w:rsid w:val="001D542B"/>
    <w:rsid w:val="001D5A96"/>
    <w:rsid w:val="001E1EEC"/>
    <w:rsid w:val="001E2B6B"/>
    <w:rsid w:val="001E630D"/>
    <w:rsid w:val="001F0078"/>
    <w:rsid w:val="001F1BE2"/>
    <w:rsid w:val="001F2104"/>
    <w:rsid w:val="001F2A66"/>
    <w:rsid w:val="001F2B21"/>
    <w:rsid w:val="001F424C"/>
    <w:rsid w:val="001F5D7E"/>
    <w:rsid w:val="00200744"/>
    <w:rsid w:val="00204C6A"/>
    <w:rsid w:val="002052DC"/>
    <w:rsid w:val="002102A4"/>
    <w:rsid w:val="00212C64"/>
    <w:rsid w:val="00223321"/>
    <w:rsid w:val="002235C7"/>
    <w:rsid w:val="002307FB"/>
    <w:rsid w:val="00231321"/>
    <w:rsid w:val="00232F86"/>
    <w:rsid w:val="00233337"/>
    <w:rsid w:val="002339E7"/>
    <w:rsid w:val="00235D0A"/>
    <w:rsid w:val="00237C93"/>
    <w:rsid w:val="00237F75"/>
    <w:rsid w:val="002461E6"/>
    <w:rsid w:val="00250CF9"/>
    <w:rsid w:val="00250D90"/>
    <w:rsid w:val="00255FEC"/>
    <w:rsid w:val="002565F2"/>
    <w:rsid w:val="00257A27"/>
    <w:rsid w:val="0026456B"/>
    <w:rsid w:val="0026582D"/>
    <w:rsid w:val="00266553"/>
    <w:rsid w:val="0026795E"/>
    <w:rsid w:val="002679FC"/>
    <w:rsid w:val="00267D89"/>
    <w:rsid w:val="00267FA7"/>
    <w:rsid w:val="002719B4"/>
    <w:rsid w:val="0027489D"/>
    <w:rsid w:val="00276B36"/>
    <w:rsid w:val="00284C39"/>
    <w:rsid w:val="00286C3B"/>
    <w:rsid w:val="00290FE6"/>
    <w:rsid w:val="00295F1A"/>
    <w:rsid w:val="002A151F"/>
    <w:rsid w:val="002A2198"/>
    <w:rsid w:val="002B16D6"/>
    <w:rsid w:val="002B2039"/>
    <w:rsid w:val="002B2769"/>
    <w:rsid w:val="002B34F9"/>
    <w:rsid w:val="002C0309"/>
    <w:rsid w:val="002C0687"/>
    <w:rsid w:val="002C1C0D"/>
    <w:rsid w:val="002C670E"/>
    <w:rsid w:val="002C683E"/>
    <w:rsid w:val="002C7F5D"/>
    <w:rsid w:val="002D0A15"/>
    <w:rsid w:val="002D3C31"/>
    <w:rsid w:val="002D3CAC"/>
    <w:rsid w:val="002E0739"/>
    <w:rsid w:val="002E2A67"/>
    <w:rsid w:val="002E3850"/>
    <w:rsid w:val="002E3889"/>
    <w:rsid w:val="002E5504"/>
    <w:rsid w:val="002E5CDB"/>
    <w:rsid w:val="002E5D1B"/>
    <w:rsid w:val="002F15C8"/>
    <w:rsid w:val="002F19A8"/>
    <w:rsid w:val="002F53A8"/>
    <w:rsid w:val="00300E6D"/>
    <w:rsid w:val="00302909"/>
    <w:rsid w:val="00302C8B"/>
    <w:rsid w:val="00304834"/>
    <w:rsid w:val="00304DE9"/>
    <w:rsid w:val="00305246"/>
    <w:rsid w:val="00312BC9"/>
    <w:rsid w:val="00312F19"/>
    <w:rsid w:val="00315075"/>
    <w:rsid w:val="00322A81"/>
    <w:rsid w:val="00322CE5"/>
    <w:rsid w:val="003235A3"/>
    <w:rsid w:val="003250E0"/>
    <w:rsid w:val="00325793"/>
    <w:rsid w:val="00326F72"/>
    <w:rsid w:val="003325B6"/>
    <w:rsid w:val="0033343F"/>
    <w:rsid w:val="003346F7"/>
    <w:rsid w:val="00337B39"/>
    <w:rsid w:val="003416BA"/>
    <w:rsid w:val="00343356"/>
    <w:rsid w:val="00344761"/>
    <w:rsid w:val="003500E5"/>
    <w:rsid w:val="00350C7E"/>
    <w:rsid w:val="00352946"/>
    <w:rsid w:val="003533BE"/>
    <w:rsid w:val="0035639A"/>
    <w:rsid w:val="00356E9F"/>
    <w:rsid w:val="00365856"/>
    <w:rsid w:val="00365A12"/>
    <w:rsid w:val="00365A9C"/>
    <w:rsid w:val="00365AC5"/>
    <w:rsid w:val="00372AF9"/>
    <w:rsid w:val="00374F9D"/>
    <w:rsid w:val="003771B1"/>
    <w:rsid w:val="00380D1B"/>
    <w:rsid w:val="00380EC0"/>
    <w:rsid w:val="0038339C"/>
    <w:rsid w:val="0038422B"/>
    <w:rsid w:val="00390A97"/>
    <w:rsid w:val="00390E47"/>
    <w:rsid w:val="00392EC8"/>
    <w:rsid w:val="00394031"/>
    <w:rsid w:val="003943D3"/>
    <w:rsid w:val="003968F3"/>
    <w:rsid w:val="003975B0"/>
    <w:rsid w:val="003A18E2"/>
    <w:rsid w:val="003A1FF0"/>
    <w:rsid w:val="003B0455"/>
    <w:rsid w:val="003B101A"/>
    <w:rsid w:val="003B2BB8"/>
    <w:rsid w:val="003B55A4"/>
    <w:rsid w:val="003B5B9D"/>
    <w:rsid w:val="003B7279"/>
    <w:rsid w:val="003C1098"/>
    <w:rsid w:val="003C16DA"/>
    <w:rsid w:val="003C3086"/>
    <w:rsid w:val="003C3D27"/>
    <w:rsid w:val="003C5363"/>
    <w:rsid w:val="003D1CE3"/>
    <w:rsid w:val="003D34FF"/>
    <w:rsid w:val="003D5BDD"/>
    <w:rsid w:val="003D764B"/>
    <w:rsid w:val="003E3E67"/>
    <w:rsid w:val="003E5D45"/>
    <w:rsid w:val="003F10C7"/>
    <w:rsid w:val="004007C4"/>
    <w:rsid w:val="00401AB1"/>
    <w:rsid w:val="00401CA2"/>
    <w:rsid w:val="00401F5E"/>
    <w:rsid w:val="004028EF"/>
    <w:rsid w:val="00403285"/>
    <w:rsid w:val="0040521F"/>
    <w:rsid w:val="004143EE"/>
    <w:rsid w:val="00414CF1"/>
    <w:rsid w:val="0041501C"/>
    <w:rsid w:val="00416030"/>
    <w:rsid w:val="00420E41"/>
    <w:rsid w:val="0042599A"/>
    <w:rsid w:val="00431CBD"/>
    <w:rsid w:val="004335CE"/>
    <w:rsid w:val="00434FB7"/>
    <w:rsid w:val="0044351F"/>
    <w:rsid w:val="00443534"/>
    <w:rsid w:val="004449D3"/>
    <w:rsid w:val="00453704"/>
    <w:rsid w:val="00456EEC"/>
    <w:rsid w:val="00464189"/>
    <w:rsid w:val="00464BF3"/>
    <w:rsid w:val="00466021"/>
    <w:rsid w:val="0046715C"/>
    <w:rsid w:val="004678C5"/>
    <w:rsid w:val="00472140"/>
    <w:rsid w:val="00474E22"/>
    <w:rsid w:val="004758DF"/>
    <w:rsid w:val="004802F3"/>
    <w:rsid w:val="00481CAA"/>
    <w:rsid w:val="00483B41"/>
    <w:rsid w:val="00491C78"/>
    <w:rsid w:val="00494CA1"/>
    <w:rsid w:val="00495157"/>
    <w:rsid w:val="004A1EDC"/>
    <w:rsid w:val="004A2121"/>
    <w:rsid w:val="004A23F9"/>
    <w:rsid w:val="004A2416"/>
    <w:rsid w:val="004A3052"/>
    <w:rsid w:val="004A3238"/>
    <w:rsid w:val="004A3636"/>
    <w:rsid w:val="004A4226"/>
    <w:rsid w:val="004A4C26"/>
    <w:rsid w:val="004B16AC"/>
    <w:rsid w:val="004B358F"/>
    <w:rsid w:val="004B3D60"/>
    <w:rsid w:val="004B54CA"/>
    <w:rsid w:val="004B559F"/>
    <w:rsid w:val="004C0713"/>
    <w:rsid w:val="004C2E4A"/>
    <w:rsid w:val="004C36E3"/>
    <w:rsid w:val="004C521B"/>
    <w:rsid w:val="004D102D"/>
    <w:rsid w:val="004D22AC"/>
    <w:rsid w:val="004D2AE8"/>
    <w:rsid w:val="004D5F80"/>
    <w:rsid w:val="004D61C1"/>
    <w:rsid w:val="004D7020"/>
    <w:rsid w:val="004E1A7C"/>
    <w:rsid w:val="004E5807"/>
    <w:rsid w:val="004E59BE"/>
    <w:rsid w:val="004E5CBF"/>
    <w:rsid w:val="004E7A61"/>
    <w:rsid w:val="004F0C8B"/>
    <w:rsid w:val="004F1F60"/>
    <w:rsid w:val="004F5C6F"/>
    <w:rsid w:val="005023CD"/>
    <w:rsid w:val="00504F68"/>
    <w:rsid w:val="005058FF"/>
    <w:rsid w:val="00512CE3"/>
    <w:rsid w:val="00512F12"/>
    <w:rsid w:val="00513CA1"/>
    <w:rsid w:val="00515AED"/>
    <w:rsid w:val="00517EA1"/>
    <w:rsid w:val="00520353"/>
    <w:rsid w:val="00520410"/>
    <w:rsid w:val="00522332"/>
    <w:rsid w:val="00522433"/>
    <w:rsid w:val="0052407F"/>
    <w:rsid w:val="00527061"/>
    <w:rsid w:val="00527681"/>
    <w:rsid w:val="00531F84"/>
    <w:rsid w:val="00532B29"/>
    <w:rsid w:val="00532CA5"/>
    <w:rsid w:val="00533C95"/>
    <w:rsid w:val="00536696"/>
    <w:rsid w:val="00537AFB"/>
    <w:rsid w:val="0054023F"/>
    <w:rsid w:val="00544611"/>
    <w:rsid w:val="00546232"/>
    <w:rsid w:val="00551377"/>
    <w:rsid w:val="005521E0"/>
    <w:rsid w:val="00552F3F"/>
    <w:rsid w:val="00554832"/>
    <w:rsid w:val="00561703"/>
    <w:rsid w:val="0056299D"/>
    <w:rsid w:val="005632C4"/>
    <w:rsid w:val="00570552"/>
    <w:rsid w:val="00571916"/>
    <w:rsid w:val="005757B5"/>
    <w:rsid w:val="0058115A"/>
    <w:rsid w:val="00582EC3"/>
    <w:rsid w:val="005861B8"/>
    <w:rsid w:val="00587E64"/>
    <w:rsid w:val="00590539"/>
    <w:rsid w:val="00593447"/>
    <w:rsid w:val="005941C5"/>
    <w:rsid w:val="005953BA"/>
    <w:rsid w:val="005956AB"/>
    <w:rsid w:val="00596C15"/>
    <w:rsid w:val="005A2547"/>
    <w:rsid w:val="005A2B56"/>
    <w:rsid w:val="005A3E12"/>
    <w:rsid w:val="005A7A78"/>
    <w:rsid w:val="005B0F9F"/>
    <w:rsid w:val="005B1476"/>
    <w:rsid w:val="005B2DB4"/>
    <w:rsid w:val="005C1219"/>
    <w:rsid w:val="005C3304"/>
    <w:rsid w:val="005C3AA9"/>
    <w:rsid w:val="005C6D74"/>
    <w:rsid w:val="005C7A35"/>
    <w:rsid w:val="005C7FE1"/>
    <w:rsid w:val="005D01BE"/>
    <w:rsid w:val="005D0592"/>
    <w:rsid w:val="005D3163"/>
    <w:rsid w:val="005D43E2"/>
    <w:rsid w:val="005E32BA"/>
    <w:rsid w:val="005E50E3"/>
    <w:rsid w:val="005E6FA1"/>
    <w:rsid w:val="005F05B0"/>
    <w:rsid w:val="005F109B"/>
    <w:rsid w:val="005F1885"/>
    <w:rsid w:val="005F2599"/>
    <w:rsid w:val="005F531D"/>
    <w:rsid w:val="00600144"/>
    <w:rsid w:val="00601BAD"/>
    <w:rsid w:val="00605F67"/>
    <w:rsid w:val="00613C82"/>
    <w:rsid w:val="0061453F"/>
    <w:rsid w:val="00615548"/>
    <w:rsid w:val="00617467"/>
    <w:rsid w:val="00617C5C"/>
    <w:rsid w:val="00617C94"/>
    <w:rsid w:val="00626A4C"/>
    <w:rsid w:val="006274D7"/>
    <w:rsid w:val="006331F8"/>
    <w:rsid w:val="0063445B"/>
    <w:rsid w:val="00635BA0"/>
    <w:rsid w:val="006361FF"/>
    <w:rsid w:val="00637BCB"/>
    <w:rsid w:val="0064331E"/>
    <w:rsid w:val="0064412A"/>
    <w:rsid w:val="006456E7"/>
    <w:rsid w:val="00646721"/>
    <w:rsid w:val="0064685A"/>
    <w:rsid w:val="00646F56"/>
    <w:rsid w:val="0064719F"/>
    <w:rsid w:val="00647C31"/>
    <w:rsid w:val="00652746"/>
    <w:rsid w:val="0065749E"/>
    <w:rsid w:val="00660B60"/>
    <w:rsid w:val="006615D0"/>
    <w:rsid w:val="00676F04"/>
    <w:rsid w:val="0068117F"/>
    <w:rsid w:val="00682507"/>
    <w:rsid w:val="006967A8"/>
    <w:rsid w:val="00696A9B"/>
    <w:rsid w:val="0069754E"/>
    <w:rsid w:val="006A4CE7"/>
    <w:rsid w:val="006A5481"/>
    <w:rsid w:val="006B4DF0"/>
    <w:rsid w:val="006B65CF"/>
    <w:rsid w:val="006C2896"/>
    <w:rsid w:val="006C3ED0"/>
    <w:rsid w:val="006C6AF3"/>
    <w:rsid w:val="006D06A3"/>
    <w:rsid w:val="006D0ED9"/>
    <w:rsid w:val="006D107E"/>
    <w:rsid w:val="006D3D3D"/>
    <w:rsid w:val="006D4FA3"/>
    <w:rsid w:val="006D7713"/>
    <w:rsid w:val="006D7E37"/>
    <w:rsid w:val="006E0468"/>
    <w:rsid w:val="006E214F"/>
    <w:rsid w:val="006E26E9"/>
    <w:rsid w:val="006E3301"/>
    <w:rsid w:val="006E66D1"/>
    <w:rsid w:val="006F31CC"/>
    <w:rsid w:val="006F3D76"/>
    <w:rsid w:val="006F5AA6"/>
    <w:rsid w:val="007001DC"/>
    <w:rsid w:val="00703539"/>
    <w:rsid w:val="00703827"/>
    <w:rsid w:val="0070542E"/>
    <w:rsid w:val="00705461"/>
    <w:rsid w:val="00705926"/>
    <w:rsid w:val="00710644"/>
    <w:rsid w:val="00711F0B"/>
    <w:rsid w:val="00712825"/>
    <w:rsid w:val="00712834"/>
    <w:rsid w:val="00713198"/>
    <w:rsid w:val="00713D40"/>
    <w:rsid w:val="00724834"/>
    <w:rsid w:val="0072719B"/>
    <w:rsid w:val="007314F4"/>
    <w:rsid w:val="00732338"/>
    <w:rsid w:val="00732796"/>
    <w:rsid w:val="0073629A"/>
    <w:rsid w:val="00740970"/>
    <w:rsid w:val="00740A97"/>
    <w:rsid w:val="00750914"/>
    <w:rsid w:val="00750E4D"/>
    <w:rsid w:val="00752D4A"/>
    <w:rsid w:val="00760768"/>
    <w:rsid w:val="0076083C"/>
    <w:rsid w:val="0076212F"/>
    <w:rsid w:val="007638F0"/>
    <w:rsid w:val="007701BC"/>
    <w:rsid w:val="007703BE"/>
    <w:rsid w:val="007721C1"/>
    <w:rsid w:val="0077238C"/>
    <w:rsid w:val="00775337"/>
    <w:rsid w:val="0078016A"/>
    <w:rsid w:val="00782B74"/>
    <w:rsid w:val="00785261"/>
    <w:rsid w:val="00785B0F"/>
    <w:rsid w:val="007944B8"/>
    <w:rsid w:val="00795307"/>
    <w:rsid w:val="007A1CC8"/>
    <w:rsid w:val="007A47AE"/>
    <w:rsid w:val="007A598C"/>
    <w:rsid w:val="007B0256"/>
    <w:rsid w:val="007B1B58"/>
    <w:rsid w:val="007B498F"/>
    <w:rsid w:val="007C179B"/>
    <w:rsid w:val="007C2D6E"/>
    <w:rsid w:val="007C3C18"/>
    <w:rsid w:val="007C4590"/>
    <w:rsid w:val="007C4B66"/>
    <w:rsid w:val="007C71CC"/>
    <w:rsid w:val="007C793E"/>
    <w:rsid w:val="007D1684"/>
    <w:rsid w:val="007D5089"/>
    <w:rsid w:val="007D7917"/>
    <w:rsid w:val="007E3DE1"/>
    <w:rsid w:val="007E5D15"/>
    <w:rsid w:val="007E5F80"/>
    <w:rsid w:val="007E76D4"/>
    <w:rsid w:val="007E7A4D"/>
    <w:rsid w:val="007F2A02"/>
    <w:rsid w:val="008014E7"/>
    <w:rsid w:val="00801B37"/>
    <w:rsid w:val="00803DED"/>
    <w:rsid w:val="008111A3"/>
    <w:rsid w:val="0081470E"/>
    <w:rsid w:val="0082129C"/>
    <w:rsid w:val="00822831"/>
    <w:rsid w:val="008234AD"/>
    <w:rsid w:val="00823D0F"/>
    <w:rsid w:val="00826836"/>
    <w:rsid w:val="008331B0"/>
    <w:rsid w:val="008335DE"/>
    <w:rsid w:val="00833A91"/>
    <w:rsid w:val="00836948"/>
    <w:rsid w:val="008375F4"/>
    <w:rsid w:val="00842811"/>
    <w:rsid w:val="00843B44"/>
    <w:rsid w:val="00844406"/>
    <w:rsid w:val="00845839"/>
    <w:rsid w:val="008534F8"/>
    <w:rsid w:val="008579A8"/>
    <w:rsid w:val="00865A3F"/>
    <w:rsid w:val="00866ED2"/>
    <w:rsid w:val="00867AA6"/>
    <w:rsid w:val="00870C2C"/>
    <w:rsid w:val="0087145A"/>
    <w:rsid w:val="00872221"/>
    <w:rsid w:val="00881126"/>
    <w:rsid w:val="00885988"/>
    <w:rsid w:val="0089325E"/>
    <w:rsid w:val="008A047D"/>
    <w:rsid w:val="008A13D7"/>
    <w:rsid w:val="008A5663"/>
    <w:rsid w:val="008B35FB"/>
    <w:rsid w:val="008B69A7"/>
    <w:rsid w:val="008C05EA"/>
    <w:rsid w:val="008C2874"/>
    <w:rsid w:val="008C3C68"/>
    <w:rsid w:val="008C441D"/>
    <w:rsid w:val="008C455C"/>
    <w:rsid w:val="008C4CBA"/>
    <w:rsid w:val="008C50D4"/>
    <w:rsid w:val="008D2569"/>
    <w:rsid w:val="008D72AA"/>
    <w:rsid w:val="008E0545"/>
    <w:rsid w:val="008E2EAD"/>
    <w:rsid w:val="008E3882"/>
    <w:rsid w:val="008E5680"/>
    <w:rsid w:val="008E5756"/>
    <w:rsid w:val="008E75F4"/>
    <w:rsid w:val="008E7DC5"/>
    <w:rsid w:val="008F337C"/>
    <w:rsid w:val="008F6978"/>
    <w:rsid w:val="008F7BFD"/>
    <w:rsid w:val="009065AC"/>
    <w:rsid w:val="00906A60"/>
    <w:rsid w:val="00907587"/>
    <w:rsid w:val="00911FF3"/>
    <w:rsid w:val="0091267B"/>
    <w:rsid w:val="0091338F"/>
    <w:rsid w:val="00916595"/>
    <w:rsid w:val="00920237"/>
    <w:rsid w:val="00922578"/>
    <w:rsid w:val="009225F0"/>
    <w:rsid w:val="00927764"/>
    <w:rsid w:val="00931EA9"/>
    <w:rsid w:val="009373D7"/>
    <w:rsid w:val="00937570"/>
    <w:rsid w:val="009423F1"/>
    <w:rsid w:val="00943D98"/>
    <w:rsid w:val="00946BDE"/>
    <w:rsid w:val="009512F9"/>
    <w:rsid w:val="009601FD"/>
    <w:rsid w:val="00967F1D"/>
    <w:rsid w:val="00971B13"/>
    <w:rsid w:val="00971D70"/>
    <w:rsid w:val="00973452"/>
    <w:rsid w:val="00977A5C"/>
    <w:rsid w:val="00982E8D"/>
    <w:rsid w:val="00984E87"/>
    <w:rsid w:val="00990F0D"/>
    <w:rsid w:val="00991514"/>
    <w:rsid w:val="0099289E"/>
    <w:rsid w:val="00993A0D"/>
    <w:rsid w:val="009940BE"/>
    <w:rsid w:val="009942F1"/>
    <w:rsid w:val="00997C39"/>
    <w:rsid w:val="009A013C"/>
    <w:rsid w:val="009A1FB8"/>
    <w:rsid w:val="009A6320"/>
    <w:rsid w:val="009A75FC"/>
    <w:rsid w:val="009B046C"/>
    <w:rsid w:val="009B208E"/>
    <w:rsid w:val="009B21F4"/>
    <w:rsid w:val="009B3CE3"/>
    <w:rsid w:val="009B50C4"/>
    <w:rsid w:val="009B5BDD"/>
    <w:rsid w:val="009C022E"/>
    <w:rsid w:val="009C072A"/>
    <w:rsid w:val="009C11EF"/>
    <w:rsid w:val="009C340B"/>
    <w:rsid w:val="009C51DC"/>
    <w:rsid w:val="009C56A9"/>
    <w:rsid w:val="009C60C8"/>
    <w:rsid w:val="009D3448"/>
    <w:rsid w:val="009D3CCE"/>
    <w:rsid w:val="009D4C80"/>
    <w:rsid w:val="009D5877"/>
    <w:rsid w:val="009E2287"/>
    <w:rsid w:val="009E5DB0"/>
    <w:rsid w:val="009E6570"/>
    <w:rsid w:val="009F1835"/>
    <w:rsid w:val="00A00FF8"/>
    <w:rsid w:val="00A0316C"/>
    <w:rsid w:val="00A03B05"/>
    <w:rsid w:val="00A061F4"/>
    <w:rsid w:val="00A11701"/>
    <w:rsid w:val="00A12420"/>
    <w:rsid w:val="00A146F3"/>
    <w:rsid w:val="00A15284"/>
    <w:rsid w:val="00A21200"/>
    <w:rsid w:val="00A21E1A"/>
    <w:rsid w:val="00A2738E"/>
    <w:rsid w:val="00A27A6C"/>
    <w:rsid w:val="00A30D17"/>
    <w:rsid w:val="00A3265A"/>
    <w:rsid w:val="00A339EE"/>
    <w:rsid w:val="00A34E7E"/>
    <w:rsid w:val="00A43ECE"/>
    <w:rsid w:val="00A440E6"/>
    <w:rsid w:val="00A45FD6"/>
    <w:rsid w:val="00A475F7"/>
    <w:rsid w:val="00A532AF"/>
    <w:rsid w:val="00A54F12"/>
    <w:rsid w:val="00A61A7D"/>
    <w:rsid w:val="00A6322B"/>
    <w:rsid w:val="00A646A4"/>
    <w:rsid w:val="00A649F1"/>
    <w:rsid w:val="00A70DA3"/>
    <w:rsid w:val="00A724AC"/>
    <w:rsid w:val="00A74430"/>
    <w:rsid w:val="00A778AA"/>
    <w:rsid w:val="00A85020"/>
    <w:rsid w:val="00A8697A"/>
    <w:rsid w:val="00A86C5B"/>
    <w:rsid w:val="00A91542"/>
    <w:rsid w:val="00AA0C4A"/>
    <w:rsid w:val="00AA0EFD"/>
    <w:rsid w:val="00AA55B8"/>
    <w:rsid w:val="00AB0ACE"/>
    <w:rsid w:val="00AB5D3A"/>
    <w:rsid w:val="00AC04FF"/>
    <w:rsid w:val="00AC2E98"/>
    <w:rsid w:val="00AC3EB7"/>
    <w:rsid w:val="00AC5153"/>
    <w:rsid w:val="00AC5B4A"/>
    <w:rsid w:val="00AE3B5D"/>
    <w:rsid w:val="00AE44BF"/>
    <w:rsid w:val="00AE6277"/>
    <w:rsid w:val="00AE6D98"/>
    <w:rsid w:val="00AF1E8A"/>
    <w:rsid w:val="00AF7303"/>
    <w:rsid w:val="00B01331"/>
    <w:rsid w:val="00B024F3"/>
    <w:rsid w:val="00B11750"/>
    <w:rsid w:val="00B219D6"/>
    <w:rsid w:val="00B2375F"/>
    <w:rsid w:val="00B2591A"/>
    <w:rsid w:val="00B2719B"/>
    <w:rsid w:val="00B273D9"/>
    <w:rsid w:val="00B277C7"/>
    <w:rsid w:val="00B308F6"/>
    <w:rsid w:val="00B30925"/>
    <w:rsid w:val="00B3347E"/>
    <w:rsid w:val="00B334F2"/>
    <w:rsid w:val="00B3550F"/>
    <w:rsid w:val="00B35556"/>
    <w:rsid w:val="00B45977"/>
    <w:rsid w:val="00B52C5B"/>
    <w:rsid w:val="00B539C8"/>
    <w:rsid w:val="00B55D63"/>
    <w:rsid w:val="00B560AF"/>
    <w:rsid w:val="00B560D2"/>
    <w:rsid w:val="00B564D1"/>
    <w:rsid w:val="00B61101"/>
    <w:rsid w:val="00B7071B"/>
    <w:rsid w:val="00B7102F"/>
    <w:rsid w:val="00B74EE9"/>
    <w:rsid w:val="00B8040A"/>
    <w:rsid w:val="00B821B6"/>
    <w:rsid w:val="00B822CE"/>
    <w:rsid w:val="00B83F41"/>
    <w:rsid w:val="00B84DE5"/>
    <w:rsid w:val="00B84FB1"/>
    <w:rsid w:val="00B91FCD"/>
    <w:rsid w:val="00B966A6"/>
    <w:rsid w:val="00B97727"/>
    <w:rsid w:val="00BA1C87"/>
    <w:rsid w:val="00BA21F2"/>
    <w:rsid w:val="00BA2DB9"/>
    <w:rsid w:val="00BA5CEF"/>
    <w:rsid w:val="00BB1568"/>
    <w:rsid w:val="00BB309C"/>
    <w:rsid w:val="00BB51F8"/>
    <w:rsid w:val="00BC07D6"/>
    <w:rsid w:val="00BC1E05"/>
    <w:rsid w:val="00BC5EED"/>
    <w:rsid w:val="00BD1646"/>
    <w:rsid w:val="00BD284A"/>
    <w:rsid w:val="00BD423C"/>
    <w:rsid w:val="00BE1077"/>
    <w:rsid w:val="00BE4F0D"/>
    <w:rsid w:val="00BE7148"/>
    <w:rsid w:val="00BF199D"/>
    <w:rsid w:val="00C00A00"/>
    <w:rsid w:val="00C02C16"/>
    <w:rsid w:val="00C06653"/>
    <w:rsid w:val="00C06F0C"/>
    <w:rsid w:val="00C07D3E"/>
    <w:rsid w:val="00C118ED"/>
    <w:rsid w:val="00C1229D"/>
    <w:rsid w:val="00C246E8"/>
    <w:rsid w:val="00C2470A"/>
    <w:rsid w:val="00C25E1D"/>
    <w:rsid w:val="00C26B48"/>
    <w:rsid w:val="00C27139"/>
    <w:rsid w:val="00C30051"/>
    <w:rsid w:val="00C30D4C"/>
    <w:rsid w:val="00C314DC"/>
    <w:rsid w:val="00C325A3"/>
    <w:rsid w:val="00C325BE"/>
    <w:rsid w:val="00C33DA0"/>
    <w:rsid w:val="00C4044F"/>
    <w:rsid w:val="00C44842"/>
    <w:rsid w:val="00C457D6"/>
    <w:rsid w:val="00C46AEE"/>
    <w:rsid w:val="00C52881"/>
    <w:rsid w:val="00C548A3"/>
    <w:rsid w:val="00C6084C"/>
    <w:rsid w:val="00C60D4F"/>
    <w:rsid w:val="00C63A18"/>
    <w:rsid w:val="00C63A72"/>
    <w:rsid w:val="00C6466C"/>
    <w:rsid w:val="00C66F7C"/>
    <w:rsid w:val="00C72F8F"/>
    <w:rsid w:val="00C73CD5"/>
    <w:rsid w:val="00C811DE"/>
    <w:rsid w:val="00C819D2"/>
    <w:rsid w:val="00C81E3C"/>
    <w:rsid w:val="00C834F5"/>
    <w:rsid w:val="00C855D2"/>
    <w:rsid w:val="00C9110E"/>
    <w:rsid w:val="00C96D0B"/>
    <w:rsid w:val="00C9750E"/>
    <w:rsid w:val="00CA0ACE"/>
    <w:rsid w:val="00CA2B69"/>
    <w:rsid w:val="00CA2BE8"/>
    <w:rsid w:val="00CA3631"/>
    <w:rsid w:val="00CA403C"/>
    <w:rsid w:val="00CA60EF"/>
    <w:rsid w:val="00CB118A"/>
    <w:rsid w:val="00CB3FD3"/>
    <w:rsid w:val="00CB4860"/>
    <w:rsid w:val="00CB4DC1"/>
    <w:rsid w:val="00CB67C2"/>
    <w:rsid w:val="00CB7FB9"/>
    <w:rsid w:val="00CC4539"/>
    <w:rsid w:val="00CC4886"/>
    <w:rsid w:val="00CC4F3A"/>
    <w:rsid w:val="00CC79F1"/>
    <w:rsid w:val="00CD0614"/>
    <w:rsid w:val="00CD0CF6"/>
    <w:rsid w:val="00CD1563"/>
    <w:rsid w:val="00CD2762"/>
    <w:rsid w:val="00CD685D"/>
    <w:rsid w:val="00CE42FD"/>
    <w:rsid w:val="00CE46EA"/>
    <w:rsid w:val="00CE56A9"/>
    <w:rsid w:val="00CF1FF2"/>
    <w:rsid w:val="00CF3061"/>
    <w:rsid w:val="00CF648A"/>
    <w:rsid w:val="00CF73C3"/>
    <w:rsid w:val="00D027AB"/>
    <w:rsid w:val="00D0358A"/>
    <w:rsid w:val="00D10885"/>
    <w:rsid w:val="00D13174"/>
    <w:rsid w:val="00D1428B"/>
    <w:rsid w:val="00D15E4F"/>
    <w:rsid w:val="00D23D77"/>
    <w:rsid w:val="00D27C52"/>
    <w:rsid w:val="00D3390E"/>
    <w:rsid w:val="00D34C38"/>
    <w:rsid w:val="00D35BFA"/>
    <w:rsid w:val="00D3707E"/>
    <w:rsid w:val="00D420FE"/>
    <w:rsid w:val="00D422E2"/>
    <w:rsid w:val="00D44BF6"/>
    <w:rsid w:val="00D5080A"/>
    <w:rsid w:val="00D53744"/>
    <w:rsid w:val="00D558DF"/>
    <w:rsid w:val="00D57E47"/>
    <w:rsid w:val="00D65302"/>
    <w:rsid w:val="00D675F9"/>
    <w:rsid w:val="00D704DD"/>
    <w:rsid w:val="00D76F17"/>
    <w:rsid w:val="00D83A10"/>
    <w:rsid w:val="00D92D54"/>
    <w:rsid w:val="00D9415D"/>
    <w:rsid w:val="00D978C7"/>
    <w:rsid w:val="00D97AAD"/>
    <w:rsid w:val="00DA2EDF"/>
    <w:rsid w:val="00DA3480"/>
    <w:rsid w:val="00DA55ED"/>
    <w:rsid w:val="00DA7430"/>
    <w:rsid w:val="00DB1C29"/>
    <w:rsid w:val="00DB2A2F"/>
    <w:rsid w:val="00DB2B9D"/>
    <w:rsid w:val="00DB554C"/>
    <w:rsid w:val="00DB61A5"/>
    <w:rsid w:val="00DC0BFE"/>
    <w:rsid w:val="00DC0FF5"/>
    <w:rsid w:val="00DC13F7"/>
    <w:rsid w:val="00DC179D"/>
    <w:rsid w:val="00DC3D02"/>
    <w:rsid w:val="00DC7FF9"/>
    <w:rsid w:val="00DD40E9"/>
    <w:rsid w:val="00DD57D7"/>
    <w:rsid w:val="00DD5EAD"/>
    <w:rsid w:val="00DD6399"/>
    <w:rsid w:val="00DD7332"/>
    <w:rsid w:val="00DD7B06"/>
    <w:rsid w:val="00DE2CF1"/>
    <w:rsid w:val="00DE75C9"/>
    <w:rsid w:val="00DF18BD"/>
    <w:rsid w:val="00DF5932"/>
    <w:rsid w:val="00E00A66"/>
    <w:rsid w:val="00E04326"/>
    <w:rsid w:val="00E079EE"/>
    <w:rsid w:val="00E11A11"/>
    <w:rsid w:val="00E14F4F"/>
    <w:rsid w:val="00E14FC4"/>
    <w:rsid w:val="00E1794D"/>
    <w:rsid w:val="00E203E2"/>
    <w:rsid w:val="00E207B7"/>
    <w:rsid w:val="00E22574"/>
    <w:rsid w:val="00E256B8"/>
    <w:rsid w:val="00E30F20"/>
    <w:rsid w:val="00E33394"/>
    <w:rsid w:val="00E34909"/>
    <w:rsid w:val="00E354E8"/>
    <w:rsid w:val="00E36E96"/>
    <w:rsid w:val="00E40BDA"/>
    <w:rsid w:val="00E40C39"/>
    <w:rsid w:val="00E4360F"/>
    <w:rsid w:val="00E436BF"/>
    <w:rsid w:val="00E43E9D"/>
    <w:rsid w:val="00E47C9D"/>
    <w:rsid w:val="00E51393"/>
    <w:rsid w:val="00E52EC4"/>
    <w:rsid w:val="00E55240"/>
    <w:rsid w:val="00E553F2"/>
    <w:rsid w:val="00E6208B"/>
    <w:rsid w:val="00E64E3B"/>
    <w:rsid w:val="00E670DC"/>
    <w:rsid w:val="00E67413"/>
    <w:rsid w:val="00E702E7"/>
    <w:rsid w:val="00E70C0E"/>
    <w:rsid w:val="00E72AF5"/>
    <w:rsid w:val="00E770BD"/>
    <w:rsid w:val="00E806A7"/>
    <w:rsid w:val="00E81661"/>
    <w:rsid w:val="00E817D5"/>
    <w:rsid w:val="00E83065"/>
    <w:rsid w:val="00E8461F"/>
    <w:rsid w:val="00E900F5"/>
    <w:rsid w:val="00E92E39"/>
    <w:rsid w:val="00E95717"/>
    <w:rsid w:val="00E97053"/>
    <w:rsid w:val="00E9742A"/>
    <w:rsid w:val="00EA028B"/>
    <w:rsid w:val="00EA03FF"/>
    <w:rsid w:val="00EA249D"/>
    <w:rsid w:val="00EA350C"/>
    <w:rsid w:val="00EA5882"/>
    <w:rsid w:val="00EB4E7D"/>
    <w:rsid w:val="00EB567F"/>
    <w:rsid w:val="00EB5682"/>
    <w:rsid w:val="00EB6950"/>
    <w:rsid w:val="00EB6BD7"/>
    <w:rsid w:val="00EB7252"/>
    <w:rsid w:val="00EC122D"/>
    <w:rsid w:val="00EC358D"/>
    <w:rsid w:val="00EC5968"/>
    <w:rsid w:val="00ED187F"/>
    <w:rsid w:val="00ED2E6A"/>
    <w:rsid w:val="00ED4251"/>
    <w:rsid w:val="00ED6605"/>
    <w:rsid w:val="00EE0BD5"/>
    <w:rsid w:val="00EE125B"/>
    <w:rsid w:val="00EE1D23"/>
    <w:rsid w:val="00EE27FB"/>
    <w:rsid w:val="00EE3CDD"/>
    <w:rsid w:val="00EE55A2"/>
    <w:rsid w:val="00EE6047"/>
    <w:rsid w:val="00EE6A13"/>
    <w:rsid w:val="00EE72E2"/>
    <w:rsid w:val="00EF1200"/>
    <w:rsid w:val="00EF174D"/>
    <w:rsid w:val="00EF5BC1"/>
    <w:rsid w:val="00EF7894"/>
    <w:rsid w:val="00EF7EBD"/>
    <w:rsid w:val="00EF7F4C"/>
    <w:rsid w:val="00F00D06"/>
    <w:rsid w:val="00F01D10"/>
    <w:rsid w:val="00F01DAA"/>
    <w:rsid w:val="00F0577A"/>
    <w:rsid w:val="00F114C5"/>
    <w:rsid w:val="00F15734"/>
    <w:rsid w:val="00F15AB6"/>
    <w:rsid w:val="00F17019"/>
    <w:rsid w:val="00F210B7"/>
    <w:rsid w:val="00F245D9"/>
    <w:rsid w:val="00F32CA1"/>
    <w:rsid w:val="00F363C8"/>
    <w:rsid w:val="00F414E2"/>
    <w:rsid w:val="00F41D7D"/>
    <w:rsid w:val="00F44BB5"/>
    <w:rsid w:val="00F45A76"/>
    <w:rsid w:val="00F4697D"/>
    <w:rsid w:val="00F525F2"/>
    <w:rsid w:val="00F52889"/>
    <w:rsid w:val="00F55325"/>
    <w:rsid w:val="00F60ECF"/>
    <w:rsid w:val="00F63374"/>
    <w:rsid w:val="00F76C87"/>
    <w:rsid w:val="00F77676"/>
    <w:rsid w:val="00F80EE8"/>
    <w:rsid w:val="00F84958"/>
    <w:rsid w:val="00F86A76"/>
    <w:rsid w:val="00F91455"/>
    <w:rsid w:val="00F9154D"/>
    <w:rsid w:val="00F93B52"/>
    <w:rsid w:val="00F9439A"/>
    <w:rsid w:val="00F95555"/>
    <w:rsid w:val="00F97147"/>
    <w:rsid w:val="00FA03CA"/>
    <w:rsid w:val="00FA3748"/>
    <w:rsid w:val="00FA4990"/>
    <w:rsid w:val="00FA66BF"/>
    <w:rsid w:val="00FB1030"/>
    <w:rsid w:val="00FB4B80"/>
    <w:rsid w:val="00FB57BE"/>
    <w:rsid w:val="00FB61AC"/>
    <w:rsid w:val="00FC00C7"/>
    <w:rsid w:val="00FC09EF"/>
    <w:rsid w:val="00FC7DC6"/>
    <w:rsid w:val="00FD0025"/>
    <w:rsid w:val="00FD00B6"/>
    <w:rsid w:val="00FD21DA"/>
    <w:rsid w:val="00FD51E7"/>
    <w:rsid w:val="00FD625E"/>
    <w:rsid w:val="00FE13B2"/>
    <w:rsid w:val="00FE17A0"/>
    <w:rsid w:val="00FE24C3"/>
    <w:rsid w:val="00FE307E"/>
    <w:rsid w:val="00FE47E0"/>
    <w:rsid w:val="00FE593F"/>
    <w:rsid w:val="00FF2B76"/>
    <w:rsid w:val="00FF37B4"/>
    <w:rsid w:val="02E2B4C2"/>
    <w:rsid w:val="03BFC8E3"/>
    <w:rsid w:val="0449E992"/>
    <w:rsid w:val="04553A95"/>
    <w:rsid w:val="054613E2"/>
    <w:rsid w:val="05941021"/>
    <w:rsid w:val="0597907F"/>
    <w:rsid w:val="05AD387E"/>
    <w:rsid w:val="05F496EA"/>
    <w:rsid w:val="071546AD"/>
    <w:rsid w:val="084413FF"/>
    <w:rsid w:val="0A678144"/>
    <w:rsid w:val="0EB701B2"/>
    <w:rsid w:val="123BEA56"/>
    <w:rsid w:val="130D18EF"/>
    <w:rsid w:val="1315DEFF"/>
    <w:rsid w:val="135827FD"/>
    <w:rsid w:val="14B204CB"/>
    <w:rsid w:val="16B0E60F"/>
    <w:rsid w:val="16B841DE"/>
    <w:rsid w:val="17A46006"/>
    <w:rsid w:val="180D8794"/>
    <w:rsid w:val="197E20DB"/>
    <w:rsid w:val="1A2F194D"/>
    <w:rsid w:val="1AB758D7"/>
    <w:rsid w:val="1D017627"/>
    <w:rsid w:val="1D227785"/>
    <w:rsid w:val="1DE11B57"/>
    <w:rsid w:val="1E078CCA"/>
    <w:rsid w:val="1E4C1867"/>
    <w:rsid w:val="1F13A726"/>
    <w:rsid w:val="20A25486"/>
    <w:rsid w:val="20BD0AC7"/>
    <w:rsid w:val="2106B0ED"/>
    <w:rsid w:val="22349E2E"/>
    <w:rsid w:val="23F4719B"/>
    <w:rsid w:val="241D144D"/>
    <w:rsid w:val="2447F95B"/>
    <w:rsid w:val="246E7CC2"/>
    <w:rsid w:val="24AAA07D"/>
    <w:rsid w:val="25248179"/>
    <w:rsid w:val="25402E7A"/>
    <w:rsid w:val="263C8B1A"/>
    <w:rsid w:val="26DCD3F2"/>
    <w:rsid w:val="2775A9A3"/>
    <w:rsid w:val="280FC253"/>
    <w:rsid w:val="2B232EBB"/>
    <w:rsid w:val="2B298E0C"/>
    <w:rsid w:val="2BB8BCAA"/>
    <w:rsid w:val="2CCD98EF"/>
    <w:rsid w:val="2D32BC54"/>
    <w:rsid w:val="2E94B34A"/>
    <w:rsid w:val="30D2D936"/>
    <w:rsid w:val="31014425"/>
    <w:rsid w:val="3134983D"/>
    <w:rsid w:val="333E84EB"/>
    <w:rsid w:val="33964D19"/>
    <w:rsid w:val="33C2CCF8"/>
    <w:rsid w:val="360E55BB"/>
    <w:rsid w:val="363B2C08"/>
    <w:rsid w:val="36B9039B"/>
    <w:rsid w:val="36F4DE14"/>
    <w:rsid w:val="383F3F7C"/>
    <w:rsid w:val="39163026"/>
    <w:rsid w:val="3A98B1CB"/>
    <w:rsid w:val="3BB83989"/>
    <w:rsid w:val="3C741ABD"/>
    <w:rsid w:val="3DCEF57F"/>
    <w:rsid w:val="3E45FDF4"/>
    <w:rsid w:val="3E756C84"/>
    <w:rsid w:val="405FE5E1"/>
    <w:rsid w:val="40CA5E1C"/>
    <w:rsid w:val="417B453C"/>
    <w:rsid w:val="418340A4"/>
    <w:rsid w:val="41FBB642"/>
    <w:rsid w:val="41FCD8C0"/>
    <w:rsid w:val="43170D70"/>
    <w:rsid w:val="4460107A"/>
    <w:rsid w:val="44F32E4E"/>
    <w:rsid w:val="45DF281B"/>
    <w:rsid w:val="468EFEAF"/>
    <w:rsid w:val="46B5FF08"/>
    <w:rsid w:val="472C0B4F"/>
    <w:rsid w:val="47C0589F"/>
    <w:rsid w:val="48D02DDD"/>
    <w:rsid w:val="49A96D2B"/>
    <w:rsid w:val="4C1FC80C"/>
    <w:rsid w:val="4C413C89"/>
    <w:rsid w:val="4CD008E3"/>
    <w:rsid w:val="4E0DD8BC"/>
    <w:rsid w:val="4E30974A"/>
    <w:rsid w:val="4E6EE731"/>
    <w:rsid w:val="4E862085"/>
    <w:rsid w:val="4F0F89F7"/>
    <w:rsid w:val="4F7C5D03"/>
    <w:rsid w:val="50D65895"/>
    <w:rsid w:val="528C7343"/>
    <w:rsid w:val="5317ABBC"/>
    <w:rsid w:val="538A920C"/>
    <w:rsid w:val="55383FF7"/>
    <w:rsid w:val="5628600B"/>
    <w:rsid w:val="56317A1E"/>
    <w:rsid w:val="57D4E954"/>
    <w:rsid w:val="583C81BE"/>
    <w:rsid w:val="599F5483"/>
    <w:rsid w:val="5B539F78"/>
    <w:rsid w:val="5BDAFD4D"/>
    <w:rsid w:val="5BEF91D4"/>
    <w:rsid w:val="5C69C7D6"/>
    <w:rsid w:val="5C9356E8"/>
    <w:rsid w:val="5DB1065A"/>
    <w:rsid w:val="5DFE9DF2"/>
    <w:rsid w:val="5F35D96D"/>
    <w:rsid w:val="5F4CDC57"/>
    <w:rsid w:val="60075089"/>
    <w:rsid w:val="60826874"/>
    <w:rsid w:val="608B8A86"/>
    <w:rsid w:val="60B3D7C0"/>
    <w:rsid w:val="614D9FAE"/>
    <w:rsid w:val="61900838"/>
    <w:rsid w:val="623A0D5A"/>
    <w:rsid w:val="632D5E1F"/>
    <w:rsid w:val="63672BF8"/>
    <w:rsid w:val="636B0CBB"/>
    <w:rsid w:val="641067AC"/>
    <w:rsid w:val="64B679E2"/>
    <w:rsid w:val="665ADDF8"/>
    <w:rsid w:val="66C20626"/>
    <w:rsid w:val="66DC5CE7"/>
    <w:rsid w:val="67667D96"/>
    <w:rsid w:val="69D07EA6"/>
    <w:rsid w:val="6A1CD13F"/>
    <w:rsid w:val="6AB9918C"/>
    <w:rsid w:val="6B5C48BC"/>
    <w:rsid w:val="6B7AE3FD"/>
    <w:rsid w:val="6E194537"/>
    <w:rsid w:val="6E565912"/>
    <w:rsid w:val="6E6B7E36"/>
    <w:rsid w:val="6E7B323A"/>
    <w:rsid w:val="6F3275E5"/>
    <w:rsid w:val="70F4377F"/>
    <w:rsid w:val="71806EB1"/>
    <w:rsid w:val="71AD7B9E"/>
    <w:rsid w:val="7321CC3A"/>
    <w:rsid w:val="7555DC6A"/>
    <w:rsid w:val="75BBDE1A"/>
    <w:rsid w:val="766E2135"/>
    <w:rsid w:val="767C6572"/>
    <w:rsid w:val="7805AEE6"/>
    <w:rsid w:val="7848DF6D"/>
    <w:rsid w:val="790A68AD"/>
    <w:rsid w:val="7D0F87FC"/>
    <w:rsid w:val="7DF8DDC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HAnsi" w:cstheme="minorBidi"/>
      <w:sz w:val="24"/>
      <w:szCs w:val="22"/>
      <w:lang w:val="en-AU" w:eastAsia="en-US" w:bidi="ar-SA"/>
    </w:rPr>
  </w:style>
  <w:style w:type="paragraph" w:styleId="2">
    <w:name w:val="heading 1"/>
    <w:basedOn w:val="3"/>
    <w:next w:val="1"/>
    <w:link w:val="31"/>
    <w:qFormat/>
    <w:uiPriority w:val="9"/>
    <w:pPr>
      <w:spacing w:before="240" w:after="240"/>
      <w:outlineLvl w:val="0"/>
    </w:pPr>
    <w:rPr>
      <w:b/>
      <w:bCs/>
      <w:color w:val="000000" w:themeColor="text1"/>
      <w:sz w:val="44"/>
      <w:szCs w:val="28"/>
      <w14:textFill>
        <w14:solidFill>
          <w14:schemeClr w14:val="tx1"/>
        </w14:solidFill>
      </w14:textFill>
    </w:rPr>
  </w:style>
  <w:style w:type="paragraph" w:styleId="4">
    <w:name w:val="heading 2"/>
    <w:basedOn w:val="5"/>
    <w:next w:val="1"/>
    <w:link w:val="32"/>
    <w:unhideWhenUsed/>
    <w:qFormat/>
    <w:uiPriority w:val="9"/>
    <w:pPr>
      <w:spacing w:before="360"/>
      <w:outlineLvl w:val="1"/>
    </w:pPr>
    <w:rPr>
      <w:bCs w:val="0"/>
      <w:color w:val="652F76"/>
      <w:sz w:val="32"/>
      <w:szCs w:val="26"/>
    </w:rPr>
  </w:style>
  <w:style w:type="paragraph" w:styleId="5">
    <w:name w:val="heading 3"/>
    <w:basedOn w:val="1"/>
    <w:next w:val="1"/>
    <w:link w:val="34"/>
    <w:unhideWhenUsed/>
    <w:qFormat/>
    <w:uiPriority w:val="9"/>
    <w:pPr>
      <w:spacing w:line="271" w:lineRule="auto"/>
      <w:outlineLvl w:val="2"/>
    </w:pPr>
    <w:rPr>
      <w:rFonts w:eastAsiaTheme="majorEastAsia" w:cstheme="majorBidi"/>
      <w:b/>
      <w:bCs/>
      <w:color w:val="000000" w:themeColor="text1"/>
      <w:sz w:val="28"/>
      <w:szCs w:val="30"/>
      <w14:textFill>
        <w14:solidFill>
          <w14:schemeClr w14:val="tx1"/>
        </w14:solidFill>
      </w14:textFill>
    </w:rPr>
  </w:style>
  <w:style w:type="paragraph" w:styleId="6">
    <w:name w:val="heading 4"/>
    <w:basedOn w:val="1"/>
    <w:next w:val="1"/>
    <w:link w:val="35"/>
    <w:unhideWhenUsed/>
    <w:qFormat/>
    <w:uiPriority w:val="9"/>
    <w:pPr>
      <w:spacing w:after="0"/>
      <w:outlineLvl w:val="3"/>
    </w:pPr>
    <w:rPr>
      <w:rFonts w:eastAsiaTheme="majorEastAsia" w:cstheme="majorBidi"/>
      <w:b/>
      <w:bCs/>
      <w:iCs/>
      <w:sz w:val="26"/>
    </w:rPr>
  </w:style>
  <w:style w:type="paragraph" w:styleId="7">
    <w:name w:val="heading 5"/>
    <w:basedOn w:val="1"/>
    <w:next w:val="1"/>
    <w:link w:val="36"/>
    <w:unhideWhenUsed/>
    <w:qFormat/>
    <w:uiPriority w:val="9"/>
    <w:pPr>
      <w:spacing w:before="200" w:after="0"/>
      <w:outlineLvl w:val="4"/>
    </w:pPr>
    <w:rPr>
      <w:rFonts w:eastAsiaTheme="majorEastAsia" w:cstheme="majorBidi"/>
      <w:b/>
      <w:bCs/>
      <w:color w:val="808080" w:themeColor="text1" w:themeTint="80"/>
      <w14:textFill>
        <w14:solidFill>
          <w14:schemeClr w14:val="tx1">
            <w14:lumMod w14:val="50000"/>
            <w14:lumOff w14:val="50000"/>
          </w14:schemeClr>
        </w14:solidFill>
      </w14:textFill>
    </w:rPr>
  </w:style>
  <w:style w:type="paragraph" w:styleId="8">
    <w:name w:val="heading 6"/>
    <w:basedOn w:val="1"/>
    <w:next w:val="1"/>
    <w:link w:val="37"/>
    <w:unhideWhenUsed/>
    <w:qFormat/>
    <w:uiPriority w:val="9"/>
    <w:pPr>
      <w:spacing w:after="0" w:line="271" w:lineRule="auto"/>
      <w:outlineLvl w:val="5"/>
    </w:pPr>
    <w:rPr>
      <w:rFonts w:eastAsiaTheme="majorEastAsia" w:cstheme="majorBidi"/>
      <w:b/>
      <w:bCs/>
      <w:i/>
      <w:iCs/>
      <w:color w:val="808080" w:themeColor="text1" w:themeTint="80"/>
      <w14:textFill>
        <w14:solidFill>
          <w14:schemeClr w14:val="tx1">
            <w14:lumMod w14:val="50000"/>
            <w14:lumOff w14:val="50000"/>
          </w14:schemeClr>
        </w14:solidFill>
      </w14:textFill>
    </w:rPr>
  </w:style>
  <w:style w:type="paragraph" w:styleId="9">
    <w:name w:val="heading 7"/>
    <w:basedOn w:val="1"/>
    <w:next w:val="1"/>
    <w:link w:val="38"/>
    <w:unhideWhenUsed/>
    <w:qFormat/>
    <w:uiPriority w:val="9"/>
    <w:pPr>
      <w:spacing w:after="0"/>
      <w:outlineLvl w:val="6"/>
    </w:pPr>
    <w:rPr>
      <w:rFonts w:eastAsiaTheme="majorEastAsia" w:cstheme="majorBidi"/>
      <w:i/>
      <w:iCs/>
    </w:rPr>
  </w:style>
  <w:style w:type="paragraph" w:styleId="10">
    <w:name w:val="heading 8"/>
    <w:basedOn w:val="1"/>
    <w:next w:val="1"/>
    <w:link w:val="39"/>
    <w:unhideWhenUsed/>
    <w:qFormat/>
    <w:uiPriority w:val="9"/>
    <w:pPr>
      <w:spacing w:after="0"/>
      <w:outlineLvl w:val="7"/>
    </w:pPr>
    <w:rPr>
      <w:rFonts w:eastAsiaTheme="majorEastAsia" w:cstheme="majorBidi"/>
      <w:sz w:val="20"/>
      <w:szCs w:val="20"/>
    </w:rPr>
  </w:style>
  <w:style w:type="paragraph" w:styleId="11">
    <w:name w:val="heading 9"/>
    <w:basedOn w:val="1"/>
    <w:next w:val="1"/>
    <w:link w:val="40"/>
    <w:unhideWhenUsed/>
    <w:qFormat/>
    <w:uiPriority w:val="9"/>
    <w:pPr>
      <w:spacing w:after="0"/>
      <w:outlineLvl w:val="8"/>
    </w:pPr>
    <w:rPr>
      <w:rFonts w:eastAsiaTheme="majorEastAsia" w:cstheme="majorBidi"/>
      <w:i/>
      <w:iCs/>
      <w:spacing w:val="5"/>
      <w:sz w:val="20"/>
      <w:szCs w:val="20"/>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41"/>
    <w:qFormat/>
    <w:uiPriority w:val="10"/>
    <w:pPr>
      <w:pBdr>
        <w:bottom w:val="single" w:color="auto" w:sz="4" w:space="1"/>
      </w:pBdr>
      <w:spacing w:line="240" w:lineRule="auto"/>
      <w:contextualSpacing/>
    </w:pPr>
    <w:rPr>
      <w:rFonts w:eastAsiaTheme="majorEastAsia" w:cstheme="majorBidi"/>
      <w:spacing w:val="5"/>
      <w:sz w:val="52"/>
      <w:szCs w:val="52"/>
    </w:rPr>
  </w:style>
  <w:style w:type="paragraph" w:styleId="14">
    <w:name w:val="Balloon Text"/>
    <w:basedOn w:val="1"/>
    <w:link w:val="57"/>
    <w:semiHidden/>
    <w:unhideWhenUsed/>
    <w:qFormat/>
    <w:uiPriority w:val="99"/>
    <w:pPr>
      <w:spacing w:after="0" w:line="240" w:lineRule="auto"/>
    </w:pPr>
    <w:rPr>
      <w:rFonts w:ascii="Tahoma" w:hAnsi="Tahoma" w:cs="Tahoma"/>
      <w:sz w:val="16"/>
      <w:szCs w:val="16"/>
    </w:rPr>
  </w:style>
  <w:style w:type="paragraph" w:styleId="15">
    <w:name w:val="caption"/>
    <w:basedOn w:val="1"/>
    <w:next w:val="1"/>
    <w:semiHidden/>
    <w:unhideWhenUsed/>
    <w:qFormat/>
    <w:uiPriority w:val="35"/>
    <w:rPr>
      <w:b/>
      <w:bCs/>
      <w:caps/>
      <w:sz w:val="16"/>
      <w:szCs w:val="18"/>
    </w:rPr>
  </w:style>
  <w:style w:type="character" w:styleId="16">
    <w:name w:val="annotation reference"/>
    <w:basedOn w:val="12"/>
    <w:semiHidden/>
    <w:unhideWhenUsed/>
    <w:qFormat/>
    <w:uiPriority w:val="99"/>
    <w:rPr>
      <w:sz w:val="16"/>
      <w:szCs w:val="16"/>
    </w:rPr>
  </w:style>
  <w:style w:type="paragraph" w:styleId="17">
    <w:name w:val="annotation text"/>
    <w:basedOn w:val="1"/>
    <w:link w:val="58"/>
    <w:unhideWhenUsed/>
    <w:qFormat/>
    <w:uiPriority w:val="99"/>
    <w:pPr>
      <w:spacing w:line="240" w:lineRule="auto"/>
    </w:pPr>
    <w:rPr>
      <w:sz w:val="20"/>
      <w:szCs w:val="20"/>
    </w:rPr>
  </w:style>
  <w:style w:type="paragraph" w:styleId="18">
    <w:name w:val="annotation subject"/>
    <w:basedOn w:val="17"/>
    <w:next w:val="17"/>
    <w:link w:val="59"/>
    <w:semiHidden/>
    <w:unhideWhenUsed/>
    <w:qFormat/>
    <w:uiPriority w:val="99"/>
    <w:rPr>
      <w:b/>
      <w:bCs/>
    </w:rPr>
  </w:style>
  <w:style w:type="character" w:styleId="19">
    <w:name w:val="Emphasis"/>
    <w:qFormat/>
    <w:uiPriority w:val="20"/>
    <w:rPr>
      <w:b/>
      <w:bCs/>
      <w:i/>
      <w:iCs/>
      <w:spacing w:val="10"/>
      <w:shd w:val="clear" w:color="auto" w:fill="auto"/>
    </w:rPr>
  </w:style>
  <w:style w:type="character" w:styleId="20">
    <w:name w:val="FollowedHyperlink"/>
    <w:basedOn w:val="12"/>
    <w:semiHidden/>
    <w:unhideWhenUsed/>
    <w:qFormat/>
    <w:uiPriority w:val="99"/>
    <w:rPr>
      <w:color w:val="800080" w:themeColor="followedHyperlink"/>
      <w:u w:val="single"/>
      <w14:textFill>
        <w14:solidFill>
          <w14:schemeClr w14:val="folHlink"/>
        </w14:solidFill>
      </w14:textFill>
    </w:rPr>
  </w:style>
  <w:style w:type="paragraph" w:styleId="21">
    <w:name w:val="footer"/>
    <w:basedOn w:val="1"/>
    <w:link w:val="56"/>
    <w:unhideWhenUsed/>
    <w:qFormat/>
    <w:uiPriority w:val="99"/>
    <w:pPr>
      <w:tabs>
        <w:tab w:val="center" w:pos="4513"/>
        <w:tab w:val="right" w:pos="9026"/>
      </w:tabs>
      <w:spacing w:after="0" w:line="240" w:lineRule="auto"/>
    </w:pPr>
  </w:style>
  <w:style w:type="paragraph" w:styleId="22">
    <w:name w:val="header"/>
    <w:basedOn w:val="1"/>
    <w:link w:val="55"/>
    <w:unhideWhenUsed/>
    <w:qFormat/>
    <w:uiPriority w:val="99"/>
    <w:pPr>
      <w:tabs>
        <w:tab w:val="center" w:pos="4513"/>
        <w:tab w:val="right" w:pos="9026"/>
      </w:tabs>
      <w:spacing w:after="0" w:line="240" w:lineRule="auto"/>
    </w:pPr>
  </w:style>
  <w:style w:type="character" w:styleId="23">
    <w:name w:val="HTML Code"/>
    <w:basedOn w:val="12"/>
    <w:semiHidden/>
    <w:unhideWhenUsed/>
    <w:qFormat/>
    <w:uiPriority w:val="99"/>
    <w:rPr>
      <w:rFonts w:ascii="Courier New" w:hAnsi="Courier New" w:cs="Courier New"/>
      <w:sz w:val="20"/>
      <w:szCs w:val="20"/>
    </w:rPr>
  </w:style>
  <w:style w:type="character" w:styleId="24">
    <w:name w:val="Hyperlink"/>
    <w:basedOn w:val="12"/>
    <w:unhideWhenUsed/>
    <w:qFormat/>
    <w:uiPriority w:val="99"/>
    <w:rPr>
      <w:color w:val="0563C1"/>
      <w:u w:val="single"/>
    </w:rPr>
  </w:style>
  <w:style w:type="paragraph" w:styleId="25">
    <w:name w:val="List Bullet"/>
    <w:basedOn w:val="1"/>
    <w:unhideWhenUsed/>
    <w:qFormat/>
    <w:uiPriority w:val="99"/>
    <w:pPr>
      <w:numPr>
        <w:ilvl w:val="0"/>
        <w:numId w:val="1"/>
      </w:numPr>
      <w:spacing w:before="120" w:line="360" w:lineRule="auto"/>
      <w:contextualSpacing/>
    </w:pPr>
  </w:style>
  <w:style w:type="paragraph" w:styleId="26">
    <w:name w:val="List Number"/>
    <w:basedOn w:val="1"/>
    <w:unhideWhenUsed/>
    <w:qFormat/>
    <w:uiPriority w:val="99"/>
    <w:pPr>
      <w:numPr>
        <w:ilvl w:val="0"/>
        <w:numId w:val="2"/>
      </w:numPr>
      <w:spacing w:before="120" w:line="360" w:lineRule="auto"/>
      <w:contextualSpacing/>
    </w:pPr>
  </w:style>
  <w:style w:type="paragraph" w:styleId="2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Cs w:val="24"/>
      <w:lang w:eastAsia="zh-CN" w:bidi="th-TH"/>
    </w:rPr>
  </w:style>
  <w:style w:type="character" w:styleId="28">
    <w:name w:val="Strong"/>
    <w:qFormat/>
    <w:uiPriority w:val="22"/>
    <w:rPr>
      <w:b/>
      <w:bCs/>
    </w:rPr>
  </w:style>
  <w:style w:type="paragraph" w:styleId="29">
    <w:name w:val="Subtitle"/>
    <w:basedOn w:val="1"/>
    <w:next w:val="1"/>
    <w:link w:val="42"/>
    <w:uiPriority w:val="11"/>
    <w:pPr>
      <w:spacing w:after="600"/>
    </w:pPr>
    <w:rPr>
      <w:rFonts w:eastAsiaTheme="majorEastAsia" w:cstheme="majorBidi"/>
      <w:i/>
      <w:iCs/>
      <w:spacing w:val="13"/>
      <w:szCs w:val="24"/>
    </w:rPr>
  </w:style>
  <w:style w:type="table" w:styleId="30">
    <w:name w:val="Table Grid"/>
    <w:basedOn w:val="13"/>
    <w:qFormat/>
    <w:uiPriority w:val="59"/>
    <w:pPr>
      <w:spacing w:after="0" w:line="240" w:lineRule="auto"/>
    </w:pPr>
    <w:rPr>
      <w:rFonts w:ascii="Calibri" w:hAnsi="Calibri" w:eastAsia="Calibri" w:cs="Times New Roman"/>
      <w:sz w:val="20"/>
      <w:szCs w:val="20"/>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Heading 1 Char"/>
    <w:basedOn w:val="12"/>
    <w:link w:val="2"/>
    <w:qFormat/>
    <w:uiPriority w:val="9"/>
    <w:rPr>
      <w:rFonts w:ascii="Arial" w:hAnsi="Arial" w:eastAsiaTheme="majorEastAsia" w:cstheme="majorBidi"/>
      <w:b/>
      <w:bCs/>
      <w:color w:val="000000" w:themeColor="text1"/>
      <w:spacing w:val="5"/>
      <w:sz w:val="44"/>
      <w:szCs w:val="28"/>
      <w14:textFill>
        <w14:solidFill>
          <w14:schemeClr w14:val="tx1"/>
        </w14:solidFill>
      </w14:textFill>
    </w:rPr>
  </w:style>
  <w:style w:type="character" w:customStyle="1" w:styleId="32">
    <w:name w:val="Heading 2 Char"/>
    <w:basedOn w:val="12"/>
    <w:link w:val="4"/>
    <w:qFormat/>
    <w:uiPriority w:val="9"/>
    <w:rPr>
      <w:rFonts w:ascii="Arial" w:hAnsi="Arial" w:eastAsiaTheme="majorEastAsia" w:cstheme="majorBidi"/>
      <w:b/>
      <w:color w:val="652F76"/>
      <w:sz w:val="32"/>
      <w:szCs w:val="26"/>
    </w:rPr>
  </w:style>
  <w:style w:type="paragraph" w:styleId="33">
    <w:name w:val="No Spacing"/>
    <w:basedOn w:val="1"/>
    <w:link w:val="54"/>
    <w:qFormat/>
    <w:uiPriority w:val="1"/>
    <w:pPr>
      <w:spacing w:after="0" w:line="240" w:lineRule="auto"/>
    </w:pPr>
  </w:style>
  <w:style w:type="character" w:customStyle="1" w:styleId="34">
    <w:name w:val="Heading 3 Char"/>
    <w:basedOn w:val="12"/>
    <w:link w:val="5"/>
    <w:qFormat/>
    <w:uiPriority w:val="9"/>
    <w:rPr>
      <w:rFonts w:ascii="Arial" w:hAnsi="Arial" w:eastAsiaTheme="majorEastAsia" w:cstheme="majorBidi"/>
      <w:b/>
      <w:bCs/>
      <w:color w:val="000000" w:themeColor="text1"/>
      <w:sz w:val="28"/>
      <w:szCs w:val="30"/>
      <w14:textFill>
        <w14:solidFill>
          <w14:schemeClr w14:val="tx1"/>
        </w14:solidFill>
      </w14:textFill>
    </w:rPr>
  </w:style>
  <w:style w:type="character" w:customStyle="1" w:styleId="35">
    <w:name w:val="Heading 4 Char"/>
    <w:basedOn w:val="12"/>
    <w:link w:val="6"/>
    <w:qFormat/>
    <w:uiPriority w:val="9"/>
    <w:rPr>
      <w:rFonts w:ascii="Arial" w:hAnsi="Arial" w:eastAsiaTheme="majorEastAsia" w:cstheme="majorBidi"/>
      <w:b/>
      <w:bCs/>
      <w:iCs/>
      <w:sz w:val="26"/>
    </w:rPr>
  </w:style>
  <w:style w:type="character" w:customStyle="1" w:styleId="36">
    <w:name w:val="Heading 5 Char"/>
    <w:basedOn w:val="12"/>
    <w:link w:val="7"/>
    <w:qFormat/>
    <w:uiPriority w:val="9"/>
    <w:rPr>
      <w:rFonts w:ascii="Arial" w:hAnsi="Arial" w:eastAsiaTheme="majorEastAsia" w:cstheme="majorBidi"/>
      <w:b/>
      <w:bCs/>
      <w:color w:val="808080" w:themeColor="text1" w:themeTint="80"/>
      <w14:textFill>
        <w14:solidFill>
          <w14:schemeClr w14:val="tx1">
            <w14:lumMod w14:val="50000"/>
            <w14:lumOff w14:val="50000"/>
          </w14:schemeClr>
        </w14:solidFill>
      </w14:textFill>
    </w:rPr>
  </w:style>
  <w:style w:type="character" w:customStyle="1" w:styleId="37">
    <w:name w:val="Heading 6 Char"/>
    <w:basedOn w:val="12"/>
    <w:link w:val="8"/>
    <w:qFormat/>
    <w:uiPriority w:val="9"/>
    <w:rPr>
      <w:rFonts w:ascii="Arial" w:hAnsi="Arial" w:eastAsiaTheme="majorEastAsia" w:cstheme="majorBidi"/>
      <w:b/>
      <w:bCs/>
      <w:i/>
      <w:iCs/>
      <w:color w:val="808080" w:themeColor="text1" w:themeTint="80"/>
      <w14:textFill>
        <w14:solidFill>
          <w14:schemeClr w14:val="tx1">
            <w14:lumMod w14:val="50000"/>
            <w14:lumOff w14:val="50000"/>
          </w14:schemeClr>
        </w14:solidFill>
      </w14:textFill>
    </w:rPr>
  </w:style>
  <w:style w:type="character" w:customStyle="1" w:styleId="38">
    <w:name w:val="Heading 7 Char"/>
    <w:basedOn w:val="12"/>
    <w:link w:val="9"/>
    <w:qFormat/>
    <w:uiPriority w:val="9"/>
    <w:rPr>
      <w:rFonts w:ascii="Arial" w:hAnsi="Arial" w:eastAsiaTheme="majorEastAsia" w:cstheme="majorBidi"/>
      <w:i/>
      <w:iCs/>
    </w:rPr>
  </w:style>
  <w:style w:type="character" w:customStyle="1" w:styleId="39">
    <w:name w:val="Heading 8 Char"/>
    <w:basedOn w:val="12"/>
    <w:link w:val="10"/>
    <w:qFormat/>
    <w:uiPriority w:val="9"/>
    <w:rPr>
      <w:rFonts w:ascii="Arial" w:hAnsi="Arial" w:eastAsiaTheme="majorEastAsia" w:cstheme="majorBidi"/>
      <w:sz w:val="20"/>
      <w:szCs w:val="20"/>
    </w:rPr>
  </w:style>
  <w:style w:type="character" w:customStyle="1" w:styleId="40">
    <w:name w:val="Heading 9 Char"/>
    <w:basedOn w:val="12"/>
    <w:link w:val="11"/>
    <w:qFormat/>
    <w:uiPriority w:val="9"/>
    <w:rPr>
      <w:rFonts w:ascii="Arial" w:hAnsi="Arial" w:eastAsiaTheme="majorEastAsia" w:cstheme="majorBidi"/>
      <w:i/>
      <w:iCs/>
      <w:spacing w:val="5"/>
      <w:sz w:val="20"/>
      <w:szCs w:val="20"/>
    </w:rPr>
  </w:style>
  <w:style w:type="character" w:customStyle="1" w:styleId="41">
    <w:name w:val="Title Char"/>
    <w:basedOn w:val="12"/>
    <w:link w:val="3"/>
    <w:qFormat/>
    <w:uiPriority w:val="10"/>
    <w:rPr>
      <w:rFonts w:ascii="Arial" w:hAnsi="Arial" w:eastAsiaTheme="majorEastAsia" w:cstheme="majorBidi"/>
      <w:spacing w:val="5"/>
      <w:sz w:val="52"/>
      <w:szCs w:val="52"/>
    </w:rPr>
  </w:style>
  <w:style w:type="character" w:customStyle="1" w:styleId="42">
    <w:name w:val="Subtitle Char"/>
    <w:basedOn w:val="12"/>
    <w:link w:val="29"/>
    <w:uiPriority w:val="11"/>
    <w:rPr>
      <w:rFonts w:ascii="Arial" w:hAnsi="Arial" w:eastAsiaTheme="majorEastAsia" w:cstheme="majorBidi"/>
      <w:i/>
      <w:iCs/>
      <w:spacing w:val="13"/>
      <w:sz w:val="24"/>
      <w:szCs w:val="24"/>
    </w:rPr>
  </w:style>
  <w:style w:type="character" w:customStyle="1" w:styleId="43">
    <w:name w:val="Subtle Emphasis"/>
    <w:qFormat/>
    <w:uiPriority w:val="19"/>
    <w:rPr>
      <w:i/>
      <w:iCs/>
    </w:rPr>
  </w:style>
  <w:style w:type="paragraph" w:styleId="44">
    <w:name w:val="List Paragraph"/>
    <w:basedOn w:val="1"/>
    <w:qFormat/>
    <w:uiPriority w:val="34"/>
    <w:pPr>
      <w:ind w:left="720"/>
      <w:contextualSpacing/>
    </w:pPr>
  </w:style>
  <w:style w:type="character" w:customStyle="1" w:styleId="45">
    <w:name w:val="Intense Emphasis"/>
    <w:qFormat/>
    <w:uiPriority w:val="21"/>
    <w:rPr>
      <w:b/>
      <w:bCs/>
    </w:rPr>
  </w:style>
  <w:style w:type="paragraph" w:styleId="46">
    <w:name w:val="Quote"/>
    <w:basedOn w:val="1"/>
    <w:next w:val="1"/>
    <w:link w:val="47"/>
    <w:qFormat/>
    <w:uiPriority w:val="29"/>
    <w:pPr>
      <w:spacing w:before="200" w:after="0"/>
      <w:ind w:left="360" w:right="360"/>
    </w:pPr>
    <w:rPr>
      <w:i/>
      <w:iCs/>
    </w:rPr>
  </w:style>
  <w:style w:type="character" w:customStyle="1" w:styleId="47">
    <w:name w:val="Quote Char"/>
    <w:basedOn w:val="12"/>
    <w:link w:val="46"/>
    <w:uiPriority w:val="29"/>
    <w:rPr>
      <w:rFonts w:ascii="Arial" w:hAnsi="Arial"/>
      <w:i/>
      <w:iCs/>
    </w:rPr>
  </w:style>
  <w:style w:type="paragraph" w:styleId="48">
    <w:name w:val="Intense Quote"/>
    <w:basedOn w:val="1"/>
    <w:next w:val="1"/>
    <w:link w:val="49"/>
    <w:qFormat/>
    <w:uiPriority w:val="30"/>
    <w:pPr>
      <w:pBdr>
        <w:bottom w:val="single" w:color="auto" w:sz="4" w:space="1"/>
      </w:pBdr>
      <w:spacing w:before="200" w:after="280"/>
      <w:ind w:left="1008" w:right="1152"/>
      <w:jc w:val="both"/>
    </w:pPr>
    <w:rPr>
      <w:b/>
      <w:bCs/>
      <w:i/>
      <w:iCs/>
    </w:rPr>
  </w:style>
  <w:style w:type="character" w:customStyle="1" w:styleId="49">
    <w:name w:val="Intense Quote Char"/>
    <w:basedOn w:val="12"/>
    <w:link w:val="48"/>
    <w:qFormat/>
    <w:uiPriority w:val="30"/>
    <w:rPr>
      <w:rFonts w:ascii="Arial" w:hAnsi="Arial"/>
      <w:b/>
      <w:bCs/>
      <w:i/>
      <w:iCs/>
    </w:rPr>
  </w:style>
  <w:style w:type="character" w:customStyle="1" w:styleId="50">
    <w:name w:val="Subtle Reference"/>
    <w:qFormat/>
    <w:uiPriority w:val="31"/>
    <w:rPr>
      <w:smallCaps/>
    </w:rPr>
  </w:style>
  <w:style w:type="character" w:customStyle="1" w:styleId="51">
    <w:name w:val="Intense Reference"/>
    <w:qFormat/>
    <w:uiPriority w:val="32"/>
    <w:rPr>
      <w:smallCaps/>
      <w:spacing w:val="5"/>
      <w:u w:val="single"/>
    </w:rPr>
  </w:style>
  <w:style w:type="character" w:customStyle="1" w:styleId="52">
    <w:name w:val="Book Title"/>
    <w:qFormat/>
    <w:uiPriority w:val="33"/>
    <w:rPr>
      <w:color w:val="652F76"/>
      <w:sz w:val="52"/>
    </w:rPr>
  </w:style>
  <w:style w:type="paragraph" w:customStyle="1" w:styleId="53">
    <w:name w:val="TOC Heading"/>
    <w:basedOn w:val="2"/>
    <w:next w:val="1"/>
    <w:semiHidden/>
    <w:unhideWhenUsed/>
    <w:qFormat/>
    <w:uiPriority w:val="39"/>
    <w:pPr>
      <w:outlineLvl w:val="9"/>
    </w:pPr>
    <w:rPr>
      <w:lang w:bidi="en-US"/>
    </w:rPr>
  </w:style>
  <w:style w:type="character" w:customStyle="1" w:styleId="54">
    <w:name w:val="No Spacing Char"/>
    <w:basedOn w:val="12"/>
    <w:link w:val="33"/>
    <w:qFormat/>
    <w:uiPriority w:val="1"/>
    <w:rPr>
      <w:rFonts w:ascii="Arial" w:hAnsi="Arial"/>
    </w:rPr>
  </w:style>
  <w:style w:type="character" w:customStyle="1" w:styleId="55">
    <w:name w:val="Header Char"/>
    <w:basedOn w:val="12"/>
    <w:link w:val="22"/>
    <w:qFormat/>
    <w:uiPriority w:val="99"/>
    <w:rPr>
      <w:rFonts w:ascii="Arial" w:hAnsi="Arial"/>
    </w:rPr>
  </w:style>
  <w:style w:type="character" w:customStyle="1" w:styleId="56">
    <w:name w:val="Footer Char"/>
    <w:basedOn w:val="12"/>
    <w:link w:val="21"/>
    <w:qFormat/>
    <w:uiPriority w:val="99"/>
    <w:rPr>
      <w:rFonts w:ascii="Arial" w:hAnsi="Arial"/>
    </w:rPr>
  </w:style>
  <w:style w:type="character" w:customStyle="1" w:styleId="57">
    <w:name w:val="Balloon Text Char"/>
    <w:basedOn w:val="12"/>
    <w:link w:val="14"/>
    <w:semiHidden/>
    <w:qFormat/>
    <w:uiPriority w:val="99"/>
    <w:rPr>
      <w:rFonts w:ascii="Tahoma" w:hAnsi="Tahoma" w:cs="Tahoma"/>
      <w:sz w:val="16"/>
      <w:szCs w:val="16"/>
    </w:rPr>
  </w:style>
  <w:style w:type="character" w:customStyle="1" w:styleId="58">
    <w:name w:val="Comment Text Char"/>
    <w:basedOn w:val="12"/>
    <w:link w:val="17"/>
    <w:qFormat/>
    <w:uiPriority w:val="99"/>
    <w:rPr>
      <w:rFonts w:ascii="Arial" w:hAnsi="Arial"/>
      <w:sz w:val="20"/>
      <w:szCs w:val="20"/>
    </w:rPr>
  </w:style>
  <w:style w:type="character" w:customStyle="1" w:styleId="59">
    <w:name w:val="Comment Subject Char"/>
    <w:basedOn w:val="58"/>
    <w:link w:val="18"/>
    <w:semiHidden/>
    <w:qFormat/>
    <w:uiPriority w:val="99"/>
    <w:rPr>
      <w:rFonts w:ascii="Arial" w:hAnsi="Arial"/>
      <w:b/>
      <w:bCs/>
      <w:sz w:val="20"/>
      <w:szCs w:val="20"/>
    </w:rPr>
  </w:style>
  <w:style w:type="paragraph" w:customStyle="1" w:styleId="60">
    <w:name w:val="Revision"/>
    <w:hidden/>
    <w:semiHidden/>
    <w:qFormat/>
    <w:uiPriority w:val="99"/>
    <w:pPr>
      <w:spacing w:after="0" w:line="240" w:lineRule="auto"/>
    </w:pPr>
    <w:rPr>
      <w:rFonts w:ascii="Arial" w:hAnsi="Arial" w:eastAsiaTheme="minorHAnsi" w:cstheme="minorBidi"/>
      <w:sz w:val="24"/>
      <w:szCs w:val="22"/>
      <w:lang w:val="en-AU" w:eastAsia="en-US" w:bidi="ar-SA"/>
    </w:rPr>
  </w:style>
  <w:style w:type="character" w:styleId="61">
    <w:name w:val="Placeholder Text"/>
    <w:basedOn w:val="12"/>
    <w:semiHidden/>
    <w:qFormat/>
    <w:uiPriority w:val="99"/>
    <w:rPr>
      <w:color w:val="808080"/>
    </w:rPr>
  </w:style>
  <w:style w:type="character" w:customStyle="1" w:styleId="62">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glossaryDocument" Target="glossary/document.xml"/><Relationship Id="rId18" Type="http://schemas.openxmlformats.org/officeDocument/2006/relationships/fontTable" Target="fontTable.xml"/><Relationship Id="rId17" Type="http://schemas.openxmlformats.org/officeDocument/2006/relationships/customXml" Target="../customXml/item5.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926E9E5DEB14BB0AADB682095CA949E"/>
        <w:style w:val=""/>
        <w:category>
          <w:name w:val="General"/>
          <w:gallery w:val="placeholder"/>
        </w:category>
        <w:types>
          <w:type w:val="bbPlcHdr"/>
        </w:types>
        <w:behaviors>
          <w:behavior w:val="content"/>
        </w:behaviors>
        <w:description w:val=""/>
        <w:guid w:val="{75383930-C214-4501-AF1A-A531FFB5B45D}"/>
      </w:docPartPr>
      <w:docPartBody>
        <w:p w14:paraId="08D3B29D">
          <w:pPr>
            <w:pStyle w:val="6"/>
          </w:pPr>
          <w:r>
            <w:rPr>
              <w:color w:val="808080"/>
              <w:szCs w:val="24"/>
            </w:rPr>
            <w:t>Click here to enter a date.</w:t>
          </w:r>
        </w:p>
      </w:docPartBody>
    </w:docPart>
    <w:docPart>
      <w:docPartPr>
        <w:name w:val="66CADBCC801A4B76B3FECD7AD6213381"/>
        <w:style w:val=""/>
        <w:category>
          <w:name w:val="General"/>
          <w:gallery w:val="placeholder"/>
        </w:category>
        <w:types>
          <w:type w:val="bbPlcHdr"/>
        </w:types>
        <w:behaviors>
          <w:behavior w:val="content"/>
        </w:behaviors>
        <w:description w:val=""/>
        <w:guid w:val="{13E73782-30E9-4B06-BA37-68EAB0F2B966}"/>
      </w:docPartPr>
      <w:docPartBody>
        <w:p w14:paraId="2C4E836C">
          <w:pPr>
            <w:pStyle w:val="54"/>
          </w:pPr>
          <w:r>
            <w:rPr>
              <w:rStyle w:val="4"/>
              <w:szCs w:val="24"/>
            </w:rPr>
            <w:t>Click or tap here to enter text.</w:t>
          </w:r>
        </w:p>
      </w:docPartBody>
    </w:docPart>
    <w:docPart>
      <w:docPartPr>
        <w:name w:val="31B44815E86543F781C5B1E0DE7B7D9B"/>
        <w:style w:val=""/>
        <w:category>
          <w:name w:val="General"/>
          <w:gallery w:val="placeholder"/>
        </w:category>
        <w:types>
          <w:type w:val="bbPlcHdr"/>
        </w:types>
        <w:behaviors>
          <w:behavior w:val="content"/>
        </w:behaviors>
        <w:description w:val=""/>
        <w:guid w:val="{9F203DA1-1CB2-4D5A-80CE-0BB10626B4F6}"/>
      </w:docPartPr>
      <w:docPartBody>
        <w:p w14:paraId="4965E982">
          <w:pPr>
            <w:pStyle w:val="56"/>
          </w:pPr>
          <w:r>
            <w:rPr>
              <w:rStyle w:val="4"/>
              <w:szCs w:val="24"/>
            </w:rPr>
            <w:t>Click or tap here to enter text.</w:t>
          </w:r>
        </w:p>
      </w:docPartBody>
    </w:docPart>
    <w:docPart>
      <w:docPartPr>
        <w:name w:val="89AD81E275FB45DEA308E188E8360BF1"/>
        <w:style w:val=""/>
        <w:category>
          <w:name w:val="General"/>
          <w:gallery w:val="placeholder"/>
        </w:category>
        <w:types>
          <w:type w:val="bbPlcHdr"/>
        </w:types>
        <w:behaviors>
          <w:behavior w:val="content"/>
        </w:behaviors>
        <w:description w:val=""/>
        <w:guid w:val="{96A44DBB-785D-4B2A-A1A7-35B6E9DDEEF7}"/>
      </w:docPartPr>
      <w:docPartBody>
        <w:p w14:paraId="12D04F44">
          <w:pPr>
            <w:pStyle w:val="58"/>
          </w:pPr>
          <w:r>
            <w:rPr>
              <w:rStyle w:val="4"/>
              <w:szCs w:val="24"/>
            </w:rPr>
            <w:t>Click or tap here to enter text.</w:t>
          </w:r>
        </w:p>
      </w:docPartBody>
    </w:docPart>
    <w:docPart>
      <w:docPartPr>
        <w:name w:val="604250EB3DE5432C9984257D9E05B7CD"/>
        <w:style w:val=""/>
        <w:category>
          <w:name w:val="General"/>
          <w:gallery w:val="placeholder"/>
        </w:category>
        <w:types>
          <w:type w:val="bbPlcHdr"/>
        </w:types>
        <w:behaviors>
          <w:behavior w:val="content"/>
        </w:behaviors>
        <w:description w:val=""/>
        <w:guid w:val="{8040BE89-F181-4813-A0E8-3767567BBC42}"/>
      </w:docPartPr>
      <w:docPartBody>
        <w:p w14:paraId="4F58C4F9">
          <w:pPr>
            <w:pStyle w:val="60"/>
          </w:pPr>
          <w:r>
            <w:rPr>
              <w:rStyle w:val="4"/>
              <w:szCs w:val="24"/>
            </w:rPr>
            <w:t>Click or tap here to enter text.</w:t>
          </w:r>
        </w:p>
      </w:docPartBody>
    </w:docPart>
    <w:docPart>
      <w:docPartPr>
        <w:name w:val="010C258BE29948098B466B62D72BCE69"/>
        <w:style w:val=""/>
        <w:category>
          <w:name w:val="General"/>
          <w:gallery w:val="placeholder"/>
        </w:category>
        <w:types>
          <w:type w:val="bbPlcHdr"/>
        </w:types>
        <w:behaviors>
          <w:behavior w:val="content"/>
        </w:behaviors>
        <w:description w:val=""/>
        <w:guid w:val="{2C2E7157-F50D-4FBF-BDF3-D1CC14899852}"/>
      </w:docPartPr>
      <w:docPartBody>
        <w:p w14:paraId="66CED4F7">
          <w:pPr>
            <w:pStyle w:val="63"/>
          </w:pPr>
          <w:r>
            <w:rPr>
              <w:rStyle w:val="4"/>
              <w:szCs w:val="24"/>
            </w:rPr>
            <w:t>Click or tap here to enter text.</w:t>
          </w:r>
        </w:p>
      </w:docPartBody>
    </w:docPart>
    <w:docPart>
      <w:docPartPr>
        <w:name w:val="A13445E9E39542BD87772F1081613F11"/>
        <w:style w:val=""/>
        <w:category>
          <w:name w:val="General"/>
          <w:gallery w:val="placeholder"/>
        </w:category>
        <w:types>
          <w:type w:val="bbPlcHdr"/>
        </w:types>
        <w:behaviors>
          <w:behavior w:val="content"/>
        </w:behaviors>
        <w:description w:val=""/>
        <w:guid w:val="{2404DB0D-11AD-482C-BE86-1191E3C6DA1E}"/>
      </w:docPartPr>
      <w:docPartBody>
        <w:p w14:paraId="63DA25B1">
          <w:pPr>
            <w:pStyle w:val="65"/>
          </w:pPr>
          <w:r>
            <w:rPr>
              <w:rStyle w:val="4"/>
              <w:szCs w:val="24"/>
            </w:rPr>
            <w:t>Click or tap here to enter text.</w:t>
          </w:r>
        </w:p>
      </w:docPartBody>
    </w:docPart>
    <w:docPart>
      <w:docPartPr>
        <w:name w:val="{7d461f5b-d0dd-4d3f-9414-9ef70704c0d8}"/>
        <w:style w:val=""/>
        <w:category>
          <w:name w:val="General"/>
          <w:gallery w:val="placeholder"/>
        </w:category>
        <w:types>
          <w:type w:val="bbPlcHdr"/>
        </w:types>
        <w:behaviors>
          <w:behavior w:val="content"/>
        </w:behaviors>
        <w:description w:val=""/>
        <w:guid w:val="{7d461f5b-d0dd-4d3f-9414-9ef70704c0d8}"/>
      </w:docPartPr>
      <w:docPartBody>
        <w:p w14:paraId="4CC8D781">
          <w:r>
            <w:rPr>
              <w:rStyle w:val="4"/>
            </w:rPr>
            <w:t>Click or tap here to enter text.</w:t>
          </w:r>
        </w:p>
      </w:docPartBody>
    </w:docPart>
    <w:docPart>
      <w:docPartPr>
        <w:name w:val="{4befe355-02e8-4a65-9e9d-1fc938ea1f00}"/>
        <w:style w:val=""/>
        <w:category>
          <w:name w:val="General"/>
          <w:gallery w:val="placeholder"/>
        </w:category>
        <w:types>
          <w:type w:val="bbPlcHdr"/>
        </w:types>
        <w:behaviors>
          <w:behavior w:val="content"/>
        </w:behaviors>
        <w:description w:val=""/>
        <w:guid w:val="{4befe355-02e8-4a65-9e9d-1fc938ea1f00}"/>
      </w:docPartPr>
      <w:docPartBody>
        <w:p w14:paraId="33D47DC4">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revisionView w:markup="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53E"/>
    <w:rsid w:val="00006D46"/>
    <w:rsid w:val="00034B2F"/>
    <w:rsid w:val="00070673"/>
    <w:rsid w:val="0018444F"/>
    <w:rsid w:val="001A021D"/>
    <w:rsid w:val="001A6BD9"/>
    <w:rsid w:val="001F54E6"/>
    <w:rsid w:val="001F70FE"/>
    <w:rsid w:val="002565F2"/>
    <w:rsid w:val="0028022C"/>
    <w:rsid w:val="00294375"/>
    <w:rsid w:val="002B0433"/>
    <w:rsid w:val="002C7F5B"/>
    <w:rsid w:val="00300A34"/>
    <w:rsid w:val="0031499C"/>
    <w:rsid w:val="003249F6"/>
    <w:rsid w:val="003B5B6C"/>
    <w:rsid w:val="003B7B92"/>
    <w:rsid w:val="00426553"/>
    <w:rsid w:val="004355F3"/>
    <w:rsid w:val="0045220B"/>
    <w:rsid w:val="00486528"/>
    <w:rsid w:val="004B094B"/>
    <w:rsid w:val="004B361F"/>
    <w:rsid w:val="004C286A"/>
    <w:rsid w:val="005A53A8"/>
    <w:rsid w:val="005C1D25"/>
    <w:rsid w:val="005D3CFC"/>
    <w:rsid w:val="005F05B0"/>
    <w:rsid w:val="006528D2"/>
    <w:rsid w:val="00661703"/>
    <w:rsid w:val="007171B9"/>
    <w:rsid w:val="00735A26"/>
    <w:rsid w:val="0074450C"/>
    <w:rsid w:val="00812230"/>
    <w:rsid w:val="00863F09"/>
    <w:rsid w:val="008C2874"/>
    <w:rsid w:val="00905DB0"/>
    <w:rsid w:val="00916595"/>
    <w:rsid w:val="009319AA"/>
    <w:rsid w:val="009519A0"/>
    <w:rsid w:val="00967146"/>
    <w:rsid w:val="009C0418"/>
    <w:rsid w:val="00A576EC"/>
    <w:rsid w:val="00AA0D93"/>
    <w:rsid w:val="00AB50F4"/>
    <w:rsid w:val="00AD01E2"/>
    <w:rsid w:val="00B31EB8"/>
    <w:rsid w:val="00B34EE7"/>
    <w:rsid w:val="00BA6A0C"/>
    <w:rsid w:val="00BF5F23"/>
    <w:rsid w:val="00C26C29"/>
    <w:rsid w:val="00D368D2"/>
    <w:rsid w:val="00D6065C"/>
    <w:rsid w:val="00DB3FD8"/>
    <w:rsid w:val="00DF053E"/>
    <w:rsid w:val="00E17916"/>
    <w:rsid w:val="00E96582"/>
    <w:rsid w:val="00E97164"/>
    <w:rsid w:val="00EB6950"/>
    <w:rsid w:val="00EE3234"/>
    <w:rsid w:val="00F8302F"/>
    <w:rsid w:val="00F95C39"/>
    <w:rsid w:val="00F97562"/>
    <w:rsid w:val="00FA031D"/>
    <w:rsid w:val="00FB252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AU" w:eastAsia="en-AU"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8D0975131B954493B861ACD67A36E811"/>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
    <w:name w:val="E926E9E5DEB14BB0AADB682095CA949E1"/>
    <w:uiPriority w:val="0"/>
    <w:pPr>
      <w:spacing w:after="120" w:line="276" w:lineRule="auto"/>
    </w:pPr>
    <w:rPr>
      <w:rFonts w:ascii="Arial" w:hAnsi="Arial" w:eastAsiaTheme="minorHAnsi" w:cstheme="minorBidi"/>
      <w:sz w:val="24"/>
      <w:szCs w:val="22"/>
      <w:lang w:val="en-AU" w:eastAsia="en-US" w:bidi="ar-SA"/>
    </w:rPr>
  </w:style>
  <w:style w:type="paragraph" w:customStyle="1" w:styleId="7">
    <w:name w:val="08F2CFBDF4064502A42794741CE742F31"/>
    <w:uiPriority w:val="0"/>
    <w:pPr>
      <w:spacing w:after="120" w:line="276" w:lineRule="auto"/>
    </w:pPr>
    <w:rPr>
      <w:rFonts w:ascii="Arial" w:hAnsi="Arial" w:eastAsiaTheme="minorHAnsi" w:cstheme="minorBidi"/>
      <w:sz w:val="24"/>
      <w:szCs w:val="22"/>
      <w:lang w:val="en-AU" w:eastAsia="en-US" w:bidi="ar-SA"/>
    </w:rPr>
  </w:style>
  <w:style w:type="paragraph" w:customStyle="1" w:styleId="8">
    <w:name w:val="860B8FDB107A4FB88A8AFF0BB86FB9A91"/>
    <w:uiPriority w:val="0"/>
    <w:pPr>
      <w:spacing w:after="120" w:line="276" w:lineRule="auto"/>
    </w:pPr>
    <w:rPr>
      <w:rFonts w:ascii="Arial" w:hAnsi="Arial" w:eastAsiaTheme="minorHAnsi" w:cstheme="minorBidi"/>
      <w:sz w:val="24"/>
      <w:szCs w:val="22"/>
      <w:lang w:val="en-AU" w:eastAsia="en-US" w:bidi="ar-SA"/>
    </w:rPr>
  </w:style>
  <w:style w:type="paragraph" w:customStyle="1" w:styleId="9">
    <w:name w:val="7982A3475F144AAC926EF9FAD6BCB2CD1"/>
    <w:qFormat/>
    <w:uiPriority w:val="0"/>
    <w:pPr>
      <w:spacing w:after="120" w:line="276" w:lineRule="auto"/>
    </w:pPr>
    <w:rPr>
      <w:rFonts w:ascii="Arial" w:hAnsi="Arial" w:eastAsiaTheme="minorHAnsi" w:cstheme="minorBidi"/>
      <w:sz w:val="24"/>
      <w:szCs w:val="22"/>
      <w:lang w:val="en-AU" w:eastAsia="en-US" w:bidi="ar-SA"/>
    </w:rPr>
  </w:style>
  <w:style w:type="paragraph" w:customStyle="1" w:styleId="10">
    <w:name w:val="929863A316284429ADBBD6BB8DAF18BA1"/>
    <w:uiPriority w:val="0"/>
    <w:pPr>
      <w:spacing w:after="120" w:line="276" w:lineRule="auto"/>
    </w:pPr>
    <w:rPr>
      <w:rFonts w:ascii="Arial" w:hAnsi="Arial" w:eastAsiaTheme="minorHAnsi" w:cstheme="minorBidi"/>
      <w:sz w:val="24"/>
      <w:szCs w:val="22"/>
      <w:lang w:val="en-AU" w:eastAsia="en-US" w:bidi="ar-SA"/>
    </w:rPr>
  </w:style>
  <w:style w:type="paragraph" w:customStyle="1" w:styleId="11">
    <w:name w:val="6B1148DCBB9640578C27E97033B973FA"/>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2">
    <w:name w:val="C26A0C4E1F904D5C85F666F12136B1F6"/>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3">
    <w:name w:val="C1E668D4269946D7B6DE8CA2A406E72B"/>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4">
    <w:name w:val="1CD75228BC6042A38B0594141B70BF20"/>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5">
    <w:name w:val="9B32AB8508664655A5806BD53A46BCA8"/>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6">
    <w:name w:val="4CB5979DB38A4620A4D07A879C8BF238"/>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7">
    <w:name w:val="E24A4808FBFB4A69B2AB9622BED219B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8">
    <w:name w:val="20AD8AC39A00454F92983F106C0C477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9">
    <w:name w:val="9F0C331CADE64C64A8204F4C1F6D4E22"/>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0">
    <w:name w:val="7A1C7F9C183B4921A849C1C98027E4BC"/>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1">
    <w:name w:val="24DBE1DFB4A44304A0FFF00F69D2B5B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2">
    <w:name w:val="CB47128031544FCCAE4F2BB3E5E40020"/>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3">
    <w:name w:val="1F1533793DAB491E90A91F05BBCBB973"/>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4">
    <w:name w:val="FCAA4F402F014F37A1EBE9CC8D19BB5A"/>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5">
    <w:name w:val="4A0BD1FD4761492ABB93025C89A44CF7"/>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6">
    <w:name w:val="2EB0A7D1F04541EF9171B93C3A8E334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7">
    <w:name w:val="50AA1350A7A649BF9AF784F3482735AF"/>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8">
    <w:name w:val="311FB521711D4346A61F561525C1BC8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29">
    <w:name w:val="C4C0DB5D22CB43E29239D6EB6530705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0">
    <w:name w:val="0DA466067EBF4DA7950A2E66073C68B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1">
    <w:name w:val="1E7DB8872F3445DD81FB8D89E686D7D6"/>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2">
    <w:name w:val="26990C5BD5BA40D6959CAAEEB981E71F"/>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3">
    <w:name w:val="9AA762EC55084F6B8B69408B5F8DE05F"/>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4">
    <w:name w:val="E991B0630E674AFD9DD544B2848C23D5"/>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5">
    <w:name w:val="08E3DF5ECF2946A58E13E2AF1F8B127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6">
    <w:name w:val="1CC547B48A2D49639A6BE49115F6BC7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7">
    <w:name w:val="363CF54F9AE04D29B2040D52B1361536"/>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8">
    <w:name w:val="15E98D7A0BA4473888F91870863967D7"/>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39">
    <w:name w:val="1A1B7D6CC7934E3E945CD14BB070F7C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0">
    <w:name w:val="81C11549BCB04E5E87D29A995A3B5D15"/>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1">
    <w:name w:val="A158306C7FA04A4BB4986A1ABE42889C"/>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2">
    <w:name w:val="0E21DD21CDC04452BE377428F74C0148"/>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3">
    <w:name w:val="C5CD7B12094B49DBA96F0EE9ECF4D735"/>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4">
    <w:name w:val="1BA72AC3812747B39713F1012EA2E1D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5">
    <w:name w:val="E6704B591D1E4DAC8E5AB5DA7E14D9AB"/>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6">
    <w:name w:val="CC9F30B170DE43D2A501E4588BD899D6"/>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7">
    <w:name w:val="7576CEA425BA4C8EAA020157BF9DC7E5"/>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8">
    <w:name w:val="254804BA0F904C9298881A0AAB11DEFA"/>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49">
    <w:name w:val="9D1FA4F9E59B45BFAEA811D58C142B4B"/>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0">
    <w:name w:val="5A2C39C1F95C42229D04AF49ABC87B76"/>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1">
    <w:name w:val="0C74D96A03C849DB91AE1D34F1AE5C27"/>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2">
    <w:name w:val="463B595209B0496CB3ECE0081170BABA"/>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3">
    <w:name w:val="2CB8DA1115FF446FBF24E2AD5BCD818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4">
    <w:name w:val="66CADBCC801A4B76B3FECD7AD621338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5">
    <w:name w:val="C992CF25BA724B3587A0B2620D1790F6"/>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6">
    <w:name w:val="31B44815E86543F781C5B1E0DE7B7D9B"/>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7">
    <w:name w:val="E2A3B513DAEC47BDACB9B45A2B6A445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8">
    <w:name w:val="89AD81E275FB45DEA308E188E8360BF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59">
    <w:name w:val="8F66CCC4689948E7B1C348AD62DEEF02"/>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0">
    <w:name w:val="604250EB3DE5432C9984257D9E05B7C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1">
    <w:name w:val="E612D72C6C904F64ABC4FBF3C37A378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2">
    <w:name w:val="D3C15FD2BCBC4BC5865EEF6DA9E0E269"/>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3">
    <w:name w:val="010C258BE29948098B466B62D72BCE69"/>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4">
    <w:name w:val="5256A7D7325A48FF8B50372AE85E9744"/>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5">
    <w:name w:val="A13445E9E39542BD87772F1081613F1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6">
    <w:name w:val="5EC6DA443269477383B5144EAC9D9609"/>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7">
    <w:name w:val="2F396C6987F64B1EBE69B8AE51CC0D27"/>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8">
    <w:name w:val="36AD2F186D9C428E8C76D8BEB5C5A9B6"/>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69">
    <w:name w:val="1167181F75824E7985F5C765EEFE48DA"/>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0">
    <w:name w:val="23F2DAF019E04D2980FB19DAFB084739"/>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1">
    <w:name w:val="F22B2FFE3EA044F4BF3FF90E55747ECC"/>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2">
    <w:name w:val="B0865C901FAF41FEAA32E633386EDE77"/>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3">
    <w:name w:val="72A5E3DDE72549159B778982AAC0F3FA"/>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4">
    <w:name w:val="9FF27B32BE2E47BDBE928CD43A57087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5">
    <w:name w:val="47FB40B3E0734AF7AA01A7A028567405"/>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6">
    <w:name w:val="95BF68529B9949AF9B27835125B2BB0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7">
    <w:name w:val="DE48822B9C9741828A108E84F8E553AF"/>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8">
    <w:name w:val="C340F426406844F6B21081786BC7AEE8"/>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9">
    <w:name w:val="2947B84B08E34FAFAF1C62FE12206601"/>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0">
    <w:name w:val="E25172D3E9D847D38575013E8FFC8206"/>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1">
    <w:name w:val="1048BB4BEC5D401883A69A78C86652B0"/>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2">
    <w:name w:val="569A5D6ED1A4429CA76CF9329CED8667"/>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3">
    <w:name w:val="C2F5DA25345B4CCDBA66FB835296DBB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4">
    <w:name w:val="2F100BA95BD64B94836741562C9CA8DC"/>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5">
    <w:name w:val="7968EA6C3A504162BD1C50C61BF0623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6">
    <w:name w:val="F146FAE25CF143AEA69B52AEE0AC42A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7">
    <w:name w:val="71DE71356C1141EBB54F19E061BE9769"/>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8">
    <w:name w:val="05B0840511A34DB8AF68EB5CF20CA0E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9">
    <w:name w:val="B6C0200778F64E0AB1EB014E91AD390A"/>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90">
    <w:name w:val="F4418387C8EC46058E8497DA285DBAA2"/>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91">
    <w:name w:val="C89DA02BB0974EDE9F1D1256F168A72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92">
    <w:name w:val="03153779C0A84DB5B9FBA5DE0DE8E95C"/>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93">
    <w:name w:val="9BAB07933FA84E20B591F7D709F9F5F1"/>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94">
    <w:name w:val="655F0968B2BC4BB7893F7B8B5AFCFCC9"/>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95">
    <w:name w:val="D61F6652F05B4C13A671AD6F7C90B2D3"/>
    <w:qFormat/>
    <w:uiPriority w:val="0"/>
    <w:pPr>
      <w:spacing w:after="160" w:line="278" w:lineRule="auto"/>
    </w:pPr>
    <w:rPr>
      <w:rFonts w:asciiTheme="minorHAnsi" w:hAnsiTheme="minorHAnsi" w:eastAsiaTheme="minorEastAsia" w:cstheme="minorBidi"/>
      <w:kern w:val="2"/>
      <w:sz w:val="24"/>
      <w:szCs w:val="24"/>
      <w:lang w:val="en-AU" w:eastAsia="en-AU" w:bidi="ar-SA"/>
      <w14:ligatures w14:val="standardContextual"/>
    </w:rPr>
  </w:style>
  <w:style w:type="paragraph" w:customStyle="1" w:styleId="96">
    <w:name w:val="2C33B5CE9145427EB8E47D95C431C556"/>
    <w:qFormat/>
    <w:uiPriority w:val="0"/>
    <w:pPr>
      <w:spacing w:after="160" w:line="278" w:lineRule="auto"/>
    </w:pPr>
    <w:rPr>
      <w:rFonts w:asciiTheme="minorHAnsi" w:hAnsiTheme="minorHAnsi" w:eastAsiaTheme="minorEastAsia" w:cstheme="minorBidi"/>
      <w:kern w:val="2"/>
      <w:sz w:val="24"/>
      <w:szCs w:val="24"/>
      <w:lang w:val="en-AU" w:eastAsia="en-AU" w:bidi="ar-SA"/>
      <w14:ligatures w14:val="standardContextual"/>
    </w:rPr>
  </w:style>
  <w:style w:type="paragraph" w:customStyle="1" w:styleId="97">
    <w:name w:val="D97F74AB17F3488BA7660AAC86AAC77E"/>
    <w:qFormat/>
    <w:uiPriority w:val="0"/>
    <w:pPr>
      <w:spacing w:after="160" w:line="278" w:lineRule="auto"/>
    </w:pPr>
    <w:rPr>
      <w:rFonts w:asciiTheme="minorHAnsi" w:hAnsiTheme="minorHAnsi" w:eastAsiaTheme="minorEastAsia" w:cstheme="minorBidi"/>
      <w:kern w:val="2"/>
      <w:sz w:val="24"/>
      <w:szCs w:val="24"/>
      <w:lang w:val="en-AU" w:eastAsia="en-AU" w:bidi="ar-SA"/>
      <w14:ligatures w14:val="standardContextual"/>
    </w:rPr>
  </w:style>
  <w:style w:type="paragraph" w:customStyle="1" w:styleId="98">
    <w:name w:val="BBE4C658E74947BFBF30EE1A16A838ED"/>
    <w:qFormat/>
    <w:uiPriority w:val="0"/>
    <w:pPr>
      <w:spacing w:after="160" w:line="278" w:lineRule="auto"/>
    </w:pPr>
    <w:rPr>
      <w:rFonts w:asciiTheme="minorHAnsi" w:hAnsiTheme="minorHAnsi" w:eastAsiaTheme="minorEastAsia" w:cstheme="minorBidi"/>
      <w:kern w:val="2"/>
      <w:sz w:val="24"/>
      <w:szCs w:val="24"/>
      <w:lang w:val="en-AU" w:eastAsia="en-AU"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77B7545286A84296D75A6BB42C748F" ma:contentTypeVersion="13" ma:contentTypeDescription="Create a new document." ma:contentTypeScope="" ma:versionID="9efff5e18d78654ab03d5aa4608513f7">
  <xsd:schema xmlns:xsd="http://www.w3.org/2001/XMLSchema" xmlns:xs="http://www.w3.org/2001/XMLSchema" xmlns:p="http://schemas.microsoft.com/office/2006/metadata/properties" xmlns:ns2="a07185cc-6e40-4205-a153-991bbd97695d" xmlns:ns3="c76e9342-9d21-4a0b-8a1a-df603c744cbb" targetNamespace="http://schemas.microsoft.com/office/2006/metadata/properties" ma:root="true" ma:fieldsID="b1e4110c520a35b6a4e053fec4d17860" ns2:_="" ns3:_="">
    <xsd:import namespace="a07185cc-6e40-4205-a153-991bbd97695d"/>
    <xsd:import namespace="c76e9342-9d21-4a0b-8a1a-df603c744c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7185cc-6e40-4205-a153-991bbd9769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a5ac422-b041-465a-b1e4-835c314c3a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6e9342-9d21-4a0b-8a1a-df603c744c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6c5376-ad4c-4e38-b4cc-263d0956c5f8}" ma:internalName="TaxCatchAll" ma:showField="CatchAllData" ma:web="c76e9342-9d21-4a0b-8a1a-df603c744c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pc="http://schemas.microsoft.com/office/infopath/2007/PartnerControls" xmlns:xsi="http://www.w3.org/2001/XMLSchema-instance">
  <documentManagement>
    <lcf76f155ced4ddcb4097134ff3c332f xmlns="a07185cc-6e40-4205-a153-991bbd97695d">
      <Terms xmlns="http://schemas.microsoft.com/office/infopath/2007/PartnerControls"/>
    </lcf76f155ced4ddcb4097134ff3c332f>
    <TaxCatchAll xmlns="c76e9342-9d21-4a0b-8a1a-df603c744cbb" xsi:nil="true"/>
  </documentManagement>
</p:properties>
</file>

<file path=customXml/item5.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1363B5-57FF-45AE-869F-5C2141BC241E}">
  <ds:schemaRefs/>
</ds:datastoreItem>
</file>

<file path=customXml/itemProps3.xml><?xml version="1.0" encoding="utf-8"?>
<ds:datastoreItem xmlns:ds="http://schemas.openxmlformats.org/officeDocument/2006/customXml" ds:itemID="{2935ADC6-C8A9-4014-A42F-C97463635AF8}">
  <ds:schemaRefs/>
</ds:datastoreItem>
</file>

<file path=customXml/itemProps4.xml><?xml version="1.0" encoding="utf-8"?>
<ds:datastoreItem xmlns:ds="http://schemas.openxmlformats.org/officeDocument/2006/customXml" ds:itemID="{8575A69B-9946-4E92-A5EA-85765424243E}">
  <ds:schemaRefs/>
</ds:datastoreItem>
</file>

<file path=customXml/itemProps5.xml><?xml version="1.0" encoding="utf-8"?>
<ds:datastoreItem xmlns:ds="http://schemas.openxmlformats.org/officeDocument/2006/customXml" ds:itemID="{735C64C4-AB80-4439-88D9-403B6B231CEC}">
  <ds:schemaRefs/>
</ds:datastoreItem>
</file>

<file path=docProps/app.xml><?xml version="1.0" encoding="utf-8"?>
<Properties xmlns="http://schemas.openxmlformats.org/officeDocument/2006/extended-properties" xmlns:vt="http://schemas.openxmlformats.org/officeDocument/2006/docPropsVTypes">
  <Template>Normal.dotm</Template>
  <Company>FaHCSIA</Company>
  <Pages>18</Pages>
  <Words>1523</Words>
  <Characters>8685</Characters>
  <Lines>72</Lines>
  <Paragraphs>20</Paragraphs>
  <TotalTime>3</TotalTime>
  <ScaleCrop>false</ScaleCrop>
  <LinksUpToDate>false</LinksUpToDate>
  <CharactersWithSpaces>10188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2022-09-06T03:12:00Z</dcterms:created>
  <dc:creator>HOPPER, Nicholas</dc:creator>
  <cp:lastModifiedBy>Charitag</cp:lastModifiedBy>
  <cp:lastPrinted>2022-02-25T15:34:00Z</cp:lastPrinted>
  <dcterms:modified xsi:type="dcterms:W3CDTF">2025-09-18T08:26:50Z</dcterms:modified>
  <dc:title>Plan Review Report - Intensive Super Intensive</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NDIAAudience">
    <vt:lpwstr>1;#All staff|60152733-a6e9-4070-8d91-7ad5c325687c</vt:lpwstr>
  </property>
  <property fmtid="{D5CDD505-2E9C-101B-9397-08002B2CF9AE}" pid="4" name="DocumentStatus">
    <vt:lpwstr>12;#Approved|38d2d1ad-195e-4428-a55d-25a6b10fdc1d</vt:lpwstr>
  </property>
  <property fmtid="{D5CDD505-2E9C-101B-9397-08002B2CF9AE}" pid="5" name="NDIALocation">
    <vt:lpwstr>2;#Australia-wide|128ca0ae-5e24-49e1-a2ce-f7dc74366abc</vt:lpwstr>
  </property>
  <property fmtid="{D5CDD505-2E9C-101B-9397-08002B2CF9AE}" pid="6" name="DocumentType">
    <vt:lpwstr>20;#Template|134e8c49-a2b9-47ae-b156-db0bee5ca248</vt:lpwstr>
  </property>
  <property fmtid="{D5CDD505-2E9C-101B-9397-08002B2CF9AE}" pid="7" name="MSIP_Label_2b83f8d7-e91f-4eee-a336-52a8061c0503_Enabled">
    <vt:lpwstr>true</vt:lpwstr>
  </property>
  <property fmtid="{D5CDD505-2E9C-101B-9397-08002B2CF9AE}" pid="8" name="MSIP_Label_2b83f8d7-e91f-4eee-a336-52a8061c0503_SetDate">
    <vt:lpwstr>2022-02-22T02:03:06Z</vt:lpwstr>
  </property>
  <property fmtid="{D5CDD505-2E9C-101B-9397-08002B2CF9AE}" pid="9" name="MSIP_Label_2b83f8d7-e91f-4eee-a336-52a8061c0503_Method">
    <vt:lpwstr>Privileged</vt:lpwstr>
  </property>
  <property fmtid="{D5CDD505-2E9C-101B-9397-08002B2CF9AE}" pid="10" name="MSIP_Label_2b83f8d7-e91f-4eee-a336-52a8061c0503_Name">
    <vt:lpwstr>OFFICIAL</vt:lpwstr>
  </property>
  <property fmtid="{D5CDD505-2E9C-101B-9397-08002B2CF9AE}" pid="11" name="MSIP_Label_2b83f8d7-e91f-4eee-a336-52a8061c0503_SiteId">
    <vt:lpwstr>cd778b65-752d-454a-87cf-b9990fe58993</vt:lpwstr>
  </property>
  <property fmtid="{D5CDD505-2E9C-101B-9397-08002B2CF9AE}" pid="12" name="MSIP_Label_2b83f8d7-e91f-4eee-a336-52a8061c0503_ActionId">
    <vt:lpwstr>3dbc0360-e011-4f44-8490-ac2c76754c0e</vt:lpwstr>
  </property>
  <property fmtid="{D5CDD505-2E9C-101B-9397-08002B2CF9AE}" pid="13" name="MSIP_Label_2b83f8d7-e91f-4eee-a336-52a8061c0503_ContentBits">
    <vt:lpwstr>0</vt:lpwstr>
  </property>
  <property fmtid="{D5CDD505-2E9C-101B-9397-08002B2CF9AE}" pid="14" name="ContentTypeId">
    <vt:lpwstr>0x010100D877B7545286A84296D75A6BB42C748F</vt:lpwstr>
  </property>
  <property fmtid="{D5CDD505-2E9C-101B-9397-08002B2CF9AE}" pid="15" name="MediaServiceImageTags">
    <vt:lpwstr/>
  </property>
  <property fmtid="{D5CDD505-2E9C-101B-9397-08002B2CF9AE}" pid="16" name="KSOProductBuildVer">
    <vt:lpwstr>1033-12.2.0.22549</vt:lpwstr>
  </property>
  <property fmtid="{D5CDD505-2E9C-101B-9397-08002B2CF9AE}" pid="17" name="ICV">
    <vt:lpwstr>BFF557ABC3B845B7A81F85B3937D62B8_12</vt:lpwstr>
  </property>
</Properties>
</file>