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E4DBF" w14:textId="0F66D682" w:rsidR="008A461A" w:rsidRDefault="00E923A7" w:rsidP="008A461A">
      <w:pPr>
        <w:pStyle w:val="KonuBal"/>
        <w:spacing w:line="242" w:lineRule="auto"/>
        <w:rPr>
          <w:rFonts w:ascii="Georgia" w:hAnsi="Georgia"/>
          <w:sz w:val="4"/>
          <w:szCs w:val="4"/>
        </w:rPr>
      </w:pPr>
      <w:r w:rsidRPr="00E44CCC">
        <w:rPr>
          <w:rFonts w:asciiTheme="minorHAnsi" w:hAnsiTheme="minorHAnsi"/>
          <w:b w:val="0"/>
          <w:i/>
          <w:noProof/>
          <w:lang w:val="tr-TR" w:eastAsia="tr-TR"/>
        </w:rPr>
        <w:drawing>
          <wp:anchor distT="0" distB="0" distL="114300" distR="114300" simplePos="0" relativeHeight="487705600" behindDoc="0" locked="0" layoutInCell="1" allowOverlap="1" wp14:anchorId="268F6EA9" wp14:editId="54CB6111">
            <wp:simplePos x="0" y="0"/>
            <wp:positionH relativeFrom="column">
              <wp:posOffset>5825284</wp:posOffset>
            </wp:positionH>
            <wp:positionV relativeFrom="paragraph">
              <wp:posOffset>-713740</wp:posOffset>
            </wp:positionV>
            <wp:extent cx="727213" cy="1029581"/>
            <wp:effectExtent l="0" t="0" r="0" b="0"/>
            <wp:wrapNone/>
            <wp:docPr id="3" name="Resim 3" descr="D:\beytullah d\BEYTULLAH\BİLİMSEL DERGİLER\2025\yayınlar inceleme\siber güvenlik 2025-2\kapak\siber-güvenlik-ana-kap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eytullah d\BEYTULLAH\BİLİMSEL DERGİLER\2025\yayınlar inceleme\siber güvenlik 2025-2\kapak\siber-güvenlik-ana-kapa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7213" cy="10295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976">
        <w:rPr>
          <w:noProof/>
          <w:lang w:val="tr-TR" w:eastAsia="tr-TR"/>
        </w:rPr>
        <mc:AlternateContent>
          <mc:Choice Requires="wps">
            <w:drawing>
              <wp:anchor distT="0" distB="0" distL="114300" distR="114300" simplePos="0" relativeHeight="487682048" behindDoc="0" locked="0" layoutInCell="1" allowOverlap="1" wp14:anchorId="38405FAE" wp14:editId="3509A626">
                <wp:simplePos x="0" y="0"/>
                <wp:positionH relativeFrom="column">
                  <wp:posOffset>856615</wp:posOffset>
                </wp:positionH>
                <wp:positionV relativeFrom="paragraph">
                  <wp:posOffset>-673100</wp:posOffset>
                </wp:positionV>
                <wp:extent cx="4969510" cy="549910"/>
                <wp:effectExtent l="0" t="0" r="0" b="2540"/>
                <wp:wrapNone/>
                <wp:docPr id="13" name="Metin Kutusu 13"/>
                <wp:cNvGraphicFramePr/>
                <a:graphic xmlns:a="http://schemas.openxmlformats.org/drawingml/2006/main">
                  <a:graphicData uri="http://schemas.microsoft.com/office/word/2010/wordprocessingShape">
                    <wps:wsp>
                      <wps:cNvSpPr txBox="1"/>
                      <wps:spPr>
                        <a:xfrm>
                          <a:off x="0" y="0"/>
                          <a:ext cx="4969510" cy="549910"/>
                        </a:xfrm>
                        <a:prstGeom prst="rect">
                          <a:avLst/>
                        </a:prstGeom>
                        <a:noFill/>
                        <a:ln w="6350">
                          <a:noFill/>
                        </a:ln>
                      </wps:spPr>
                      <wps:txbx>
                        <w:txbxContent>
                          <w:p w14:paraId="02846F18" w14:textId="74912D53" w:rsidR="00CE56F5" w:rsidRPr="00C14738" w:rsidRDefault="00CE56F5" w:rsidP="00C14738">
                            <w:pPr>
                              <w:pBdr>
                                <w:top w:val="nil"/>
                                <w:left w:val="nil"/>
                                <w:bottom w:val="nil"/>
                                <w:right w:val="nil"/>
                                <w:between w:val="nil"/>
                              </w:pBdr>
                              <w:spacing w:line="276" w:lineRule="auto"/>
                              <w:jc w:val="center"/>
                              <w:rPr>
                                <w:rFonts w:asciiTheme="majorHAnsi" w:eastAsia="Cambria" w:hAnsiTheme="majorHAnsi" w:cs="Cambria"/>
                                <w:b/>
                                <w:sz w:val="18"/>
                                <w:szCs w:val="18"/>
                              </w:rPr>
                            </w:pPr>
                            <w:r w:rsidRPr="00C14738">
                              <w:rPr>
                                <w:rFonts w:ascii="Cambria" w:hAnsi="Cambria"/>
                                <w:b/>
                                <w:sz w:val="28"/>
                                <w:szCs w:val="28"/>
                              </w:rPr>
                              <w:t>Cyber</w:t>
                            </w:r>
                            <w:r>
                              <w:rPr>
                                <w:rFonts w:ascii="Cambria" w:hAnsi="Cambria"/>
                                <w:b/>
                                <w:sz w:val="28"/>
                                <w:szCs w:val="28"/>
                              </w:rPr>
                              <w:t xml:space="preserve"> </w:t>
                            </w:r>
                            <w:r w:rsidRPr="00C14738">
                              <w:rPr>
                                <w:rFonts w:ascii="Cambria" w:hAnsi="Cambria"/>
                                <w:b/>
                                <w:sz w:val="28"/>
                                <w:szCs w:val="28"/>
                              </w:rPr>
                              <w:t>Security and Digital Economy Journal</w:t>
                            </w:r>
                          </w:p>
                          <w:p w14:paraId="0B7B625F" w14:textId="77777777" w:rsidR="00CE56F5" w:rsidRPr="00C14738" w:rsidRDefault="00CE56F5" w:rsidP="00985E60">
                            <w:pPr>
                              <w:jc w:val="center"/>
                              <w:rPr>
                                <w:rFonts w:ascii="Cambria" w:hAnsi="Cambria"/>
                                <w:i/>
                                <w:sz w:val="28"/>
                                <w:szCs w:val="28"/>
                              </w:rPr>
                            </w:pPr>
                            <w:r w:rsidRPr="00C14738">
                              <w:rPr>
                                <w:rFonts w:ascii="Cambria" w:hAnsi="Cambria"/>
                                <w:i/>
                                <w:sz w:val="28"/>
                                <w:szCs w:val="28"/>
                              </w:rPr>
                              <w:t>Siber Güvenlik ve Dijital Ekonomi Dergisi</w:t>
                            </w:r>
                          </w:p>
                          <w:p w14:paraId="494A1C67" w14:textId="77777777" w:rsidR="00CE56F5" w:rsidRDefault="00CE56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05FAE" id="_x0000_t202" coordsize="21600,21600" o:spt="202" path="m,l,21600r21600,l21600,xe">
                <v:stroke joinstyle="miter"/>
                <v:path gradientshapeok="t" o:connecttype="rect"/>
              </v:shapetype>
              <v:shape id="Metin Kutusu 13" o:spid="_x0000_s1026" type="#_x0000_t202" style="position:absolute;left:0;text-align:left;margin-left:67.45pt;margin-top:-53pt;width:391.3pt;height:43.3pt;z-index:48768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" filled="f" stroked="f" strokeweight=".5pt">
                <v:textbox>
                  <w:txbxContent>
                    <w:p w14:paraId="02846F18" w14:textId="74912D53" w:rsidR="00CE56F5" w:rsidRPr="00C14738" w:rsidRDefault="00CE56F5" w:rsidP="00C14738">
                      <w:pPr>
                        <w:pBdr>
                          <w:top w:val="nil"/>
                          <w:left w:val="nil"/>
                          <w:bottom w:val="nil"/>
                          <w:right w:val="nil"/>
                          <w:between w:val="nil"/>
                        </w:pBdr>
                        <w:spacing w:line="276" w:lineRule="auto"/>
                        <w:jc w:val="center"/>
                        <w:rPr>
                          <w:rFonts w:asciiTheme="majorHAnsi" w:eastAsia="Cambria" w:hAnsiTheme="majorHAnsi" w:cs="Cambria"/>
                          <w:b/>
                          <w:sz w:val="18"/>
                          <w:szCs w:val="18"/>
                        </w:rPr>
                      </w:pPr>
                      <w:r w:rsidRPr="00C14738">
                        <w:rPr>
                          <w:rFonts w:ascii="Cambria" w:hAnsi="Cambria"/>
                          <w:b/>
                          <w:sz w:val="28"/>
                          <w:szCs w:val="28"/>
                        </w:rPr>
                        <w:t>Cyber</w:t>
                      </w:r>
                      <w:r>
                        <w:rPr>
                          <w:rFonts w:ascii="Cambria" w:hAnsi="Cambria"/>
                          <w:b/>
                          <w:sz w:val="28"/>
                          <w:szCs w:val="28"/>
                        </w:rPr>
                        <w:t xml:space="preserve"> </w:t>
                      </w:r>
                      <w:r w:rsidRPr="00C14738">
                        <w:rPr>
                          <w:rFonts w:ascii="Cambria" w:hAnsi="Cambria"/>
                          <w:b/>
                          <w:sz w:val="28"/>
                          <w:szCs w:val="28"/>
                        </w:rPr>
                        <w:t>Security and Digital Economy Journal</w:t>
                      </w:r>
                    </w:p>
                    <w:p w14:paraId="0B7B625F" w14:textId="77777777" w:rsidR="00CE56F5" w:rsidRPr="00C14738" w:rsidRDefault="00CE56F5" w:rsidP="00985E60">
                      <w:pPr>
                        <w:jc w:val="center"/>
                        <w:rPr>
                          <w:rFonts w:ascii="Cambria" w:hAnsi="Cambria"/>
                          <w:i/>
                          <w:sz w:val="28"/>
                          <w:szCs w:val="28"/>
                        </w:rPr>
                      </w:pPr>
                      <w:r w:rsidRPr="00C14738">
                        <w:rPr>
                          <w:rFonts w:ascii="Cambria" w:hAnsi="Cambria"/>
                          <w:i/>
                          <w:sz w:val="28"/>
                          <w:szCs w:val="28"/>
                        </w:rPr>
                        <w:t>Siber Güvenlik ve Dijital Ekonomi Dergisi</w:t>
                      </w:r>
                    </w:p>
                    <w:p w14:paraId="494A1C67" w14:textId="77777777" w:rsidR="00CE56F5" w:rsidRDefault="00CE56F5"/>
                  </w:txbxContent>
                </v:textbox>
              </v:shape>
            </w:pict>
          </mc:Fallback>
        </mc:AlternateContent>
      </w:r>
      <w:r w:rsidR="009928D3" w:rsidRPr="00797032">
        <w:rPr>
          <w:noProof/>
          <w:sz w:val="24"/>
          <w:szCs w:val="24"/>
          <w:lang w:val="tr-TR" w:eastAsia="tr-TR"/>
        </w:rPr>
        <w:drawing>
          <wp:anchor distT="0" distB="0" distL="114300" distR="114300" simplePos="0" relativeHeight="487732224" behindDoc="0" locked="0" layoutInCell="1" allowOverlap="1" wp14:anchorId="79C18918" wp14:editId="02CA7740">
            <wp:simplePos x="0" y="0"/>
            <wp:positionH relativeFrom="column">
              <wp:posOffset>-22225</wp:posOffset>
            </wp:positionH>
            <wp:positionV relativeFrom="paragraph">
              <wp:posOffset>-534670</wp:posOffset>
            </wp:positionV>
            <wp:extent cx="873125" cy="650240"/>
            <wp:effectExtent l="0" t="0" r="3175" b="0"/>
            <wp:wrapNone/>
            <wp:docPr id="2" name="Resim 2" descr="C:\Users\PC\AppData\Local\Temp\Rar$DIa18824.18084.rartemp\LOGO_ingilizce_Ortal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Temp\Rar$DIa18824.18084.rartemp\LOGO_ingilizce_Ortalı.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3125" cy="65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1BD0" w:rsidRPr="001F5BD4">
        <w:rPr>
          <w:noProof/>
          <w:lang w:val="tr-TR" w:eastAsia="tr-TR"/>
        </w:rPr>
        <mc:AlternateContent>
          <mc:Choice Requires="wps">
            <w:drawing>
              <wp:anchor distT="0" distB="0" distL="114300" distR="114300" simplePos="0" relativeHeight="487728128" behindDoc="0" locked="1" layoutInCell="1" allowOverlap="0" wp14:anchorId="549846AD" wp14:editId="5C50B305">
                <wp:simplePos x="0" y="0"/>
                <wp:positionH relativeFrom="column">
                  <wp:posOffset>922655</wp:posOffset>
                </wp:positionH>
                <wp:positionV relativeFrom="paragraph">
                  <wp:posOffset>-13970</wp:posOffset>
                </wp:positionV>
                <wp:extent cx="2489835" cy="332740"/>
                <wp:effectExtent l="0" t="0" r="0" b="0"/>
                <wp:wrapNone/>
                <wp:docPr id="1942519690" name="Metin Kutusu 1942519690"/>
                <wp:cNvGraphicFramePr/>
                <a:graphic xmlns:a="http://schemas.openxmlformats.org/drawingml/2006/main">
                  <a:graphicData uri="http://schemas.microsoft.com/office/word/2010/wordprocessingShape">
                    <wps:wsp>
                      <wps:cNvSpPr txBox="1"/>
                      <wps:spPr>
                        <a:xfrm>
                          <a:off x="0" y="0"/>
                          <a:ext cx="2489835" cy="332740"/>
                        </a:xfrm>
                        <a:prstGeom prst="rect">
                          <a:avLst/>
                        </a:prstGeom>
                        <a:noFill/>
                        <a:ln w="6350">
                          <a:noFill/>
                        </a:ln>
                      </wps:spPr>
                      <wps:txbx>
                        <w:txbxContent>
                          <w:p w14:paraId="731E2F75" w14:textId="77777777" w:rsidR="00CE56F5" w:rsidRDefault="00CE56F5" w:rsidP="001140A0">
                            <w:pPr>
                              <w:ind w:left="-142" w:right="-69"/>
                              <w:rPr>
                                <w:rFonts w:asciiTheme="majorHAnsi" w:hAnsiTheme="majorHAnsi"/>
                                <w:sz w:val="18"/>
                              </w:rPr>
                            </w:pPr>
                            <w:r w:rsidRPr="00BA2056">
                              <w:rPr>
                                <w:rFonts w:asciiTheme="majorHAnsi" w:hAnsiTheme="majorHAnsi"/>
                                <w:sz w:val="16"/>
                                <w:szCs w:val="16"/>
                              </w:rPr>
                              <w:t>x (x), 20xx, xxx-xxx.</w:t>
                            </w:r>
                            <w:r w:rsidRPr="00985E60">
                              <w:rPr>
                                <w:rFonts w:asciiTheme="majorHAnsi" w:hAnsiTheme="majorHAnsi"/>
                                <w:sz w:val="18"/>
                              </w:rPr>
                              <w:t xml:space="preserve"> </w:t>
                            </w:r>
                          </w:p>
                          <w:p w14:paraId="2D5630F3" w14:textId="680F8826" w:rsidR="00CE56F5" w:rsidRPr="001F5BD4" w:rsidRDefault="00CE56F5" w:rsidP="001140A0">
                            <w:pPr>
                              <w:ind w:left="-142" w:right="-69"/>
                              <w:rPr>
                                <w:rFonts w:ascii="Cambria" w:hAnsi="Cambria"/>
                                <w:b/>
                                <w:color w:val="003A70"/>
                                <w:sz w:val="14"/>
                                <w:szCs w:val="18"/>
                                <w:lang w:val="tr-TR"/>
                              </w:rPr>
                            </w:pPr>
                            <w:hyperlink r:id="rId10" w:history="1">
                              <w:r w:rsidRPr="00A1179E">
                                <w:rPr>
                                  <w:rStyle w:val="Kpr"/>
                                  <w:rFonts w:asciiTheme="majorHAnsi" w:hAnsiTheme="majorHAnsi"/>
                                  <w:sz w:val="16"/>
                                  <w:szCs w:val="16"/>
                                  <w:u w:val="none"/>
                                </w:rPr>
                                <w:t>https://doi.org/xxxxxxxxxxxxxx</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846AD" id="Metin Kutusu 1942519690" o:spid="_x0000_s1027" type="#_x0000_t202" style="position:absolute;left:0;text-align:left;margin-left:72.65pt;margin-top:-1.1pt;width:196.05pt;height:26.2pt;z-index:4877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" o:allowoverlap="f" filled="f" stroked="f" strokeweight=".5pt">
                <v:textbox>
                  <w:txbxContent>
                    <w:p w14:paraId="731E2F75" w14:textId="77777777" w:rsidR="00CE56F5" w:rsidRDefault="00CE56F5" w:rsidP="001140A0">
                      <w:pPr>
                        <w:ind w:left="-142" w:right="-69"/>
                        <w:rPr>
                          <w:rFonts w:asciiTheme="majorHAnsi" w:hAnsiTheme="majorHAnsi"/>
                          <w:sz w:val="18"/>
                        </w:rPr>
                      </w:pPr>
                      <w:r w:rsidRPr="00BA2056">
                        <w:rPr>
                          <w:rFonts w:asciiTheme="majorHAnsi" w:hAnsiTheme="majorHAnsi"/>
                          <w:sz w:val="16"/>
                          <w:szCs w:val="16"/>
                        </w:rPr>
                        <w:t>x (x), 20xx, xxx-xxx.</w:t>
                      </w:r>
                      <w:r w:rsidRPr="00985E60">
                        <w:rPr>
                          <w:rFonts w:asciiTheme="majorHAnsi" w:hAnsiTheme="majorHAnsi"/>
                          <w:sz w:val="18"/>
                        </w:rPr>
                        <w:t xml:space="preserve"> </w:t>
                      </w:r>
                    </w:p>
                    <w:p w14:paraId="2D5630F3" w14:textId="680F8826" w:rsidR="00CE56F5" w:rsidRPr="001F5BD4" w:rsidRDefault="00CE56F5" w:rsidP="001140A0">
                      <w:pPr>
                        <w:ind w:left="-142" w:right="-69"/>
                        <w:rPr>
                          <w:rFonts w:ascii="Cambria" w:hAnsi="Cambria"/>
                          <w:b/>
                          <w:color w:val="003A70"/>
                          <w:sz w:val="14"/>
                          <w:szCs w:val="18"/>
                          <w:lang w:val="tr-TR"/>
                        </w:rPr>
                      </w:pPr>
                      <w:hyperlink r:id="rId11" w:history="1">
                        <w:r w:rsidRPr="00A1179E">
                          <w:rPr>
                            <w:rStyle w:val="Kpr"/>
                            <w:rFonts w:asciiTheme="majorHAnsi" w:hAnsiTheme="majorHAnsi"/>
                            <w:sz w:val="16"/>
                            <w:szCs w:val="16"/>
                            <w:u w:val="none"/>
                          </w:rPr>
                          <w:t>https://doi.org/xxxxxxxxxxxxxx</w:t>
                        </w:r>
                      </w:hyperlink>
                    </w:p>
                  </w:txbxContent>
                </v:textbox>
                <w10:anchorlock/>
              </v:shape>
            </w:pict>
          </mc:Fallback>
        </mc:AlternateContent>
      </w:r>
      <w:r w:rsidR="00131BD0" w:rsidRPr="001F5BD4">
        <w:rPr>
          <w:noProof/>
          <w:lang w:val="tr-TR" w:eastAsia="tr-TR"/>
        </w:rPr>
        <mc:AlternateContent>
          <mc:Choice Requires="wps">
            <w:drawing>
              <wp:anchor distT="0" distB="0" distL="114300" distR="114300" simplePos="0" relativeHeight="487726080" behindDoc="0" locked="1" layoutInCell="1" allowOverlap="0" wp14:anchorId="6097D754" wp14:editId="01A0C84A">
                <wp:simplePos x="0" y="0"/>
                <wp:positionH relativeFrom="column">
                  <wp:posOffset>3980815</wp:posOffset>
                </wp:positionH>
                <wp:positionV relativeFrom="paragraph">
                  <wp:posOffset>-38100</wp:posOffset>
                </wp:positionV>
                <wp:extent cx="1851025" cy="358140"/>
                <wp:effectExtent l="0" t="0" r="0" b="3810"/>
                <wp:wrapNone/>
                <wp:docPr id="1942519684" name="Metin Kutusu 1942519684"/>
                <wp:cNvGraphicFramePr/>
                <a:graphic xmlns:a="http://schemas.openxmlformats.org/drawingml/2006/main">
                  <a:graphicData uri="http://schemas.microsoft.com/office/word/2010/wordprocessingShape">
                    <wps:wsp>
                      <wps:cNvSpPr txBox="1"/>
                      <wps:spPr>
                        <a:xfrm>
                          <a:off x="0" y="0"/>
                          <a:ext cx="1851025" cy="358140"/>
                        </a:xfrm>
                        <a:prstGeom prst="rect">
                          <a:avLst/>
                        </a:prstGeom>
                        <a:noFill/>
                        <a:ln w="6350">
                          <a:noFill/>
                        </a:ln>
                      </wps:spPr>
                      <wps:txbx>
                        <w:txbxContent>
                          <w:p w14:paraId="049A9243" w14:textId="77777777" w:rsidR="00CE56F5" w:rsidRPr="005B29A4" w:rsidRDefault="00CE56F5" w:rsidP="001F6634">
                            <w:pPr>
                              <w:pBdr>
                                <w:top w:val="nil"/>
                                <w:left w:val="nil"/>
                                <w:bottom w:val="nil"/>
                                <w:right w:val="nil"/>
                                <w:between w:val="nil"/>
                              </w:pBdr>
                              <w:spacing w:line="276" w:lineRule="auto"/>
                              <w:jc w:val="right"/>
                              <w:rPr>
                                <w:rFonts w:asciiTheme="majorHAnsi" w:hAnsiTheme="majorHAnsi"/>
                                <w:noProof/>
                                <w:sz w:val="16"/>
                                <w:szCs w:val="16"/>
                                <w:lang w:val="tr-TR" w:eastAsia="tr-TR"/>
                              </w:rPr>
                            </w:pPr>
                            <w:r w:rsidRPr="00E36A1B">
                              <w:rPr>
                                <w:rFonts w:asciiTheme="majorHAnsi" w:eastAsia="Cambria" w:hAnsiTheme="majorHAnsi" w:cs="Cambria"/>
                                <w:sz w:val="16"/>
                                <w:szCs w:val="16"/>
                              </w:rPr>
                              <w:t>e-ISSN: 3108-3706</w:t>
                            </w:r>
                          </w:p>
                          <w:p w14:paraId="38E9CC76" w14:textId="77777777" w:rsidR="00CE56F5" w:rsidRPr="00A1179E" w:rsidRDefault="00CE56F5" w:rsidP="001F6634">
                            <w:pPr>
                              <w:pBdr>
                                <w:top w:val="nil"/>
                                <w:left w:val="nil"/>
                                <w:bottom w:val="nil"/>
                                <w:right w:val="nil"/>
                                <w:between w:val="nil"/>
                              </w:pBdr>
                              <w:spacing w:line="276" w:lineRule="auto"/>
                              <w:jc w:val="right"/>
                              <w:rPr>
                                <w:rFonts w:asciiTheme="majorHAnsi" w:hAnsiTheme="majorHAnsi"/>
                                <w:sz w:val="16"/>
                                <w:szCs w:val="16"/>
                              </w:rPr>
                            </w:pPr>
                            <w:hyperlink r:id="rId12" w:history="1">
                              <w:r w:rsidRPr="00A1179E">
                                <w:rPr>
                                  <w:rStyle w:val="Kpr"/>
                                  <w:rFonts w:asciiTheme="majorHAnsi" w:eastAsia="Cambria" w:hAnsiTheme="majorHAnsi" w:cs="Cambria"/>
                                  <w:sz w:val="16"/>
                                  <w:szCs w:val="16"/>
                                  <w:u w:val="none"/>
                                </w:rPr>
                                <w:t>https://dergipark.org.tr/en/pub/cdej</w:t>
                              </w:r>
                            </w:hyperlink>
                          </w:p>
                          <w:p w14:paraId="7C55A693" w14:textId="77777777" w:rsidR="00CE56F5" w:rsidRPr="001F5BD4" w:rsidRDefault="00CE56F5" w:rsidP="00131BD0">
                            <w:pPr>
                              <w:jc w:val="both"/>
                              <w:rPr>
                                <w:rFonts w:ascii="Cambria" w:hAnsi="Cambria"/>
                                <w:b/>
                                <w:color w:val="003A70"/>
                                <w:sz w:val="14"/>
                                <w:szCs w:val="18"/>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D754" id="Metin Kutusu 1942519684" o:spid="_x0000_s1028" type="#_x0000_t202" style="position:absolute;left:0;text-align:left;margin-left:313.45pt;margin-top:-3pt;width:145.75pt;height:28.2pt;z-index:4877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" o:allowoverlap="f" filled="f" stroked="f" strokeweight=".5pt">
                <v:textbox>
                  <w:txbxContent>
                    <w:p w14:paraId="049A9243" w14:textId="77777777" w:rsidR="00CE56F5" w:rsidRPr="005B29A4" w:rsidRDefault="00CE56F5" w:rsidP="001F6634">
                      <w:pPr>
                        <w:pBdr>
                          <w:top w:val="nil"/>
                          <w:left w:val="nil"/>
                          <w:bottom w:val="nil"/>
                          <w:right w:val="nil"/>
                          <w:between w:val="nil"/>
                        </w:pBdr>
                        <w:spacing w:line="276" w:lineRule="auto"/>
                        <w:jc w:val="right"/>
                        <w:rPr>
                          <w:rFonts w:asciiTheme="majorHAnsi" w:hAnsiTheme="majorHAnsi"/>
                          <w:noProof/>
                          <w:sz w:val="16"/>
                          <w:szCs w:val="16"/>
                          <w:lang w:val="tr-TR" w:eastAsia="tr-TR"/>
                        </w:rPr>
                      </w:pPr>
                      <w:r w:rsidRPr="00E36A1B">
                        <w:rPr>
                          <w:rFonts w:asciiTheme="majorHAnsi" w:eastAsia="Cambria" w:hAnsiTheme="majorHAnsi" w:cs="Cambria"/>
                          <w:sz w:val="16"/>
                          <w:szCs w:val="16"/>
                        </w:rPr>
                        <w:t>e-ISSN: 3108-3706</w:t>
                      </w:r>
                    </w:p>
                    <w:p w14:paraId="38E9CC76" w14:textId="77777777" w:rsidR="00CE56F5" w:rsidRPr="00A1179E" w:rsidRDefault="00CE56F5" w:rsidP="001F6634">
                      <w:pPr>
                        <w:pBdr>
                          <w:top w:val="nil"/>
                          <w:left w:val="nil"/>
                          <w:bottom w:val="nil"/>
                          <w:right w:val="nil"/>
                          <w:between w:val="nil"/>
                        </w:pBdr>
                        <w:spacing w:line="276" w:lineRule="auto"/>
                        <w:jc w:val="right"/>
                        <w:rPr>
                          <w:rFonts w:asciiTheme="majorHAnsi" w:hAnsiTheme="majorHAnsi"/>
                          <w:sz w:val="16"/>
                          <w:szCs w:val="16"/>
                        </w:rPr>
                      </w:pPr>
                      <w:hyperlink r:id="rId13" w:history="1">
                        <w:r w:rsidRPr="00A1179E">
                          <w:rPr>
                            <w:rStyle w:val="Kpr"/>
                            <w:rFonts w:asciiTheme="majorHAnsi" w:eastAsia="Cambria" w:hAnsiTheme="majorHAnsi" w:cs="Cambria"/>
                            <w:sz w:val="16"/>
                            <w:szCs w:val="16"/>
                            <w:u w:val="none"/>
                          </w:rPr>
                          <w:t>https://dergipark.org.tr/en/pub/cdej</w:t>
                        </w:r>
                      </w:hyperlink>
                    </w:p>
                    <w:p w14:paraId="7C55A693" w14:textId="77777777" w:rsidR="00CE56F5" w:rsidRPr="001F5BD4" w:rsidRDefault="00CE56F5" w:rsidP="00131BD0">
                      <w:pPr>
                        <w:jc w:val="both"/>
                        <w:rPr>
                          <w:rFonts w:ascii="Cambria" w:hAnsi="Cambria"/>
                          <w:b/>
                          <w:color w:val="003A70"/>
                          <w:sz w:val="14"/>
                          <w:szCs w:val="18"/>
                          <w:lang w:val="tr-TR"/>
                        </w:rPr>
                      </w:pPr>
                    </w:p>
                  </w:txbxContent>
                </v:textbox>
                <w10:anchorlock/>
              </v:shape>
            </w:pict>
          </mc:Fallback>
        </mc:AlternateContent>
      </w:r>
      <w:r w:rsidR="00874229">
        <w:rPr>
          <w:rFonts w:ascii="Georgia" w:hAnsi="Georgia"/>
          <w:noProof/>
          <w:sz w:val="4"/>
          <w:szCs w:val="4"/>
          <w:lang w:val="tr-TR" w:eastAsia="tr-TR"/>
        </w:rPr>
        <mc:AlternateContent>
          <mc:Choice Requires="wps">
            <w:drawing>
              <wp:anchor distT="0" distB="0" distL="114300" distR="114300" simplePos="0" relativeHeight="487674880" behindDoc="0" locked="0" layoutInCell="1" allowOverlap="1" wp14:anchorId="170D044C" wp14:editId="451B76C3">
                <wp:simplePos x="0" y="0"/>
                <wp:positionH relativeFrom="page">
                  <wp:posOffset>-79513</wp:posOffset>
                </wp:positionH>
                <wp:positionV relativeFrom="page">
                  <wp:posOffset>-39757</wp:posOffset>
                </wp:positionV>
                <wp:extent cx="7652937" cy="149087"/>
                <wp:effectExtent l="0" t="0" r="5715" b="3810"/>
                <wp:wrapNone/>
                <wp:docPr id="15" name="Dikdörtgen 15"/>
                <wp:cNvGraphicFramePr/>
                <a:graphic xmlns:a="http://schemas.openxmlformats.org/drawingml/2006/main">
                  <a:graphicData uri="http://schemas.microsoft.com/office/word/2010/wordprocessingShape">
                    <wps:wsp>
                      <wps:cNvSpPr/>
                      <wps:spPr>
                        <a:xfrm>
                          <a:off x="0" y="0"/>
                          <a:ext cx="7652937" cy="149087"/>
                        </a:xfrm>
                        <a:prstGeom prst="rect">
                          <a:avLst/>
                        </a:prstGeom>
                        <a:solidFill>
                          <a:srgbClr val="00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9A4DC" id="Dikdörtgen 15" o:spid="_x0000_s1026" style="position:absolute;margin-left:-6.25pt;margin-top:-3.15pt;width:602.6pt;height:11.75pt;z-index:48767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" fillcolor="#003a70" stroked="f" strokeweight="2pt">
                <w10:wrap anchorx="page" anchory="page"/>
              </v:rect>
            </w:pict>
          </mc:Fallback>
        </mc:AlternateContent>
      </w:r>
    </w:p>
    <w:p w14:paraId="16BB5873" w14:textId="096F7FED" w:rsidR="00874229" w:rsidRDefault="00874229" w:rsidP="00F31CD0">
      <w:pPr>
        <w:pBdr>
          <w:top w:val="nil"/>
          <w:left w:val="nil"/>
          <w:bottom w:val="nil"/>
          <w:right w:val="nil"/>
          <w:between w:val="nil"/>
        </w:pBdr>
        <w:spacing w:line="276" w:lineRule="auto"/>
        <w:jc w:val="center"/>
        <w:rPr>
          <w:rFonts w:asciiTheme="minorHAnsi" w:hAnsiTheme="minorHAnsi"/>
          <w:sz w:val="18"/>
        </w:rPr>
      </w:pPr>
    </w:p>
    <w:p w14:paraId="7EB05D61" w14:textId="1C6D2A80" w:rsidR="00874229" w:rsidRDefault="00955EBF" w:rsidP="00874229">
      <w:pPr>
        <w:pBdr>
          <w:top w:val="nil"/>
          <w:left w:val="nil"/>
          <w:bottom w:val="nil"/>
          <w:right w:val="nil"/>
          <w:between w:val="nil"/>
        </w:pBdr>
        <w:spacing w:line="276" w:lineRule="auto"/>
        <w:jc w:val="center"/>
        <w:rPr>
          <w:rFonts w:asciiTheme="minorHAnsi" w:hAnsiTheme="minorHAnsi"/>
          <w:sz w:val="18"/>
        </w:rPr>
      </w:pPr>
      <w:r>
        <w:rPr>
          <w:rFonts w:asciiTheme="minorHAnsi" w:hAnsiTheme="minorHAnsi"/>
          <w:noProof/>
          <w:sz w:val="18"/>
          <w:lang w:val="tr-TR" w:eastAsia="tr-TR"/>
        </w:rPr>
        <mc:AlternateContent>
          <mc:Choice Requires="wps">
            <w:drawing>
              <wp:anchor distT="0" distB="0" distL="114300" distR="114300" simplePos="0" relativeHeight="487680000" behindDoc="0" locked="0" layoutInCell="1" allowOverlap="1" wp14:anchorId="23043762" wp14:editId="37047EA2">
                <wp:simplePos x="0" y="0"/>
                <wp:positionH relativeFrom="page">
                  <wp:posOffset>525780</wp:posOffset>
                </wp:positionH>
                <wp:positionV relativeFrom="page">
                  <wp:posOffset>1152525</wp:posOffset>
                </wp:positionV>
                <wp:extent cx="6570000" cy="0"/>
                <wp:effectExtent l="0" t="0" r="21590" b="19050"/>
                <wp:wrapNone/>
                <wp:docPr id="22" name="Düz Bağlayıcı 22"/>
                <wp:cNvGraphicFramePr/>
                <a:graphic xmlns:a="http://schemas.openxmlformats.org/drawingml/2006/main">
                  <a:graphicData uri="http://schemas.microsoft.com/office/word/2010/wordprocessingShape">
                    <wps:wsp>
                      <wps:cNvCnPr/>
                      <wps:spPr>
                        <a:xfrm>
                          <a:off x="0" y="0"/>
                          <a:ext cx="6570000" cy="0"/>
                        </a:xfrm>
                        <a:prstGeom prst="line">
                          <a:avLst/>
                        </a:prstGeom>
                        <a:ln w="19050">
                          <a:solidFill>
                            <a:srgbClr val="1ECAD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8560D" id="Düz Bağlayıcı 22" o:spid="_x0000_s1026" style="position:absolute;z-index:48768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1.4pt,90.75pt" to="558.7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" strokecolor="#1ecad3" strokeweight="1.5pt">
                <w10:wrap anchorx="page" anchory="page"/>
              </v:line>
            </w:pict>
          </mc:Fallback>
        </mc:AlternateContent>
      </w:r>
    </w:p>
    <w:p w14:paraId="04E9B64D" w14:textId="271AF1A8" w:rsidR="00843475" w:rsidRPr="00985E60" w:rsidRDefault="009C7936" w:rsidP="001F5BD4">
      <w:pPr>
        <w:pBdr>
          <w:top w:val="nil"/>
          <w:left w:val="nil"/>
          <w:bottom w:val="nil"/>
          <w:right w:val="nil"/>
          <w:between w:val="nil"/>
        </w:pBdr>
        <w:spacing w:line="276" w:lineRule="auto"/>
        <w:rPr>
          <w:rStyle w:val="Kpr"/>
          <w:rFonts w:asciiTheme="majorHAnsi" w:hAnsiTheme="majorHAnsi"/>
          <w:sz w:val="18"/>
          <w:u w:val="none"/>
        </w:rPr>
      </w:pPr>
      <w:r w:rsidRPr="00BA2056">
        <w:rPr>
          <w:noProof/>
          <w:sz w:val="16"/>
          <w:szCs w:val="16"/>
          <w:lang w:val="tr-TR" w:eastAsia="tr-TR"/>
        </w:rPr>
        <mc:AlternateContent>
          <mc:Choice Requires="wps">
            <w:drawing>
              <wp:anchor distT="0" distB="0" distL="114300" distR="114300" simplePos="0" relativeHeight="487730176" behindDoc="1" locked="1" layoutInCell="1" allowOverlap="1" wp14:anchorId="5C5A067C" wp14:editId="60462C87">
                <wp:simplePos x="0" y="0"/>
                <wp:positionH relativeFrom="column">
                  <wp:posOffset>-462280</wp:posOffset>
                </wp:positionH>
                <wp:positionV relativeFrom="page">
                  <wp:posOffset>9899015</wp:posOffset>
                </wp:positionV>
                <wp:extent cx="7037070" cy="612140"/>
                <wp:effectExtent l="0" t="0" r="0" b="0"/>
                <wp:wrapNone/>
                <wp:docPr id="1" name="Metin Kutusu 1"/>
                <wp:cNvGraphicFramePr/>
                <a:graphic xmlns:a="http://schemas.openxmlformats.org/drawingml/2006/main">
                  <a:graphicData uri="http://schemas.microsoft.com/office/word/2010/wordprocessingShape">
                    <wps:wsp>
                      <wps:cNvSpPr txBox="1"/>
                      <wps:spPr>
                        <a:xfrm>
                          <a:off x="0" y="0"/>
                          <a:ext cx="7037070" cy="612140"/>
                        </a:xfrm>
                        <a:prstGeom prst="rect">
                          <a:avLst/>
                        </a:prstGeom>
                        <a:noFill/>
                        <a:ln w="6350">
                          <a:noFill/>
                        </a:ln>
                      </wps:spPr>
                      <wps:txbx>
                        <w:txbxContent>
                          <w:p w14:paraId="006FC73E" w14:textId="77777777" w:rsidR="00CE56F5" w:rsidRDefault="00CE56F5" w:rsidP="009C7936">
                            <w:pPr>
                              <w:spacing w:before="1" w:line="297" w:lineRule="auto"/>
                              <w:ind w:left="567" w:right="8"/>
                              <w:rPr>
                                <w:rFonts w:ascii="Cambria" w:hAnsi="Cambria"/>
                                <w:b/>
                                <w:bCs/>
                                <w:i/>
                                <w:spacing w:val="-2"/>
                                <w:sz w:val="4"/>
                                <w:szCs w:val="4"/>
                              </w:rPr>
                            </w:pPr>
                          </w:p>
                          <w:tbl>
                            <w:tblPr>
                              <w:tblStyle w:val="TabloKlavuzu"/>
                              <w:tblW w:w="10206" w:type="dxa"/>
                              <w:tblInd w:w="56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9240"/>
                            </w:tblGrid>
                            <w:tr w:rsidR="00CE56F5" w:rsidRPr="00B67661" w14:paraId="6466A953" w14:textId="77777777" w:rsidTr="005A2D01">
                              <w:trPr>
                                <w:trHeight w:val="490"/>
                              </w:trPr>
                              <w:tc>
                                <w:tcPr>
                                  <w:tcW w:w="10206" w:type="dxa"/>
                                  <w:gridSpan w:val="2"/>
                                </w:tcPr>
                                <w:p w14:paraId="0D0A6F90" w14:textId="0897D648" w:rsidR="00CE56F5" w:rsidRPr="00B67661" w:rsidRDefault="00CE56F5" w:rsidP="0062505D">
                                  <w:pPr>
                                    <w:spacing w:before="1" w:line="297" w:lineRule="auto"/>
                                    <w:rPr>
                                      <w:rFonts w:ascii="Cambria" w:hAnsi="Cambria"/>
                                      <w:b/>
                                      <w:bCs/>
                                      <w:i/>
                                      <w:spacing w:val="-2"/>
                                      <w:sz w:val="14"/>
                                      <w:szCs w:val="4"/>
                                    </w:rPr>
                                  </w:pPr>
                                  <w:r w:rsidRPr="00A954BE">
                                    <w:rPr>
                                      <w:rFonts w:ascii="Cambria" w:hAnsi="Cambria"/>
                                      <w:b/>
                                      <w:sz w:val="14"/>
                                      <w:szCs w:val="14"/>
                                    </w:rPr>
                                    <w:t>Cite as:</w:t>
                                  </w:r>
                                  <w:r w:rsidRPr="00A954BE">
                                    <w:rPr>
                                      <w:rFonts w:ascii="Cambria" w:hAnsi="Cambria"/>
                                      <w:sz w:val="14"/>
                                      <w:szCs w:val="14"/>
                                    </w:rPr>
                                    <w:t xml:space="preserve"> </w:t>
                                  </w:r>
                                  <w:r>
                                    <w:rPr>
                                      <w:rFonts w:ascii="Cambria" w:hAnsi="Cambria"/>
                                      <w:sz w:val="14"/>
                                      <w:szCs w:val="14"/>
                                    </w:rPr>
                                    <w:t>Surname</w:t>
                                  </w:r>
                                  <w:r w:rsidRPr="0062505D">
                                    <w:rPr>
                                      <w:rFonts w:ascii="Cambria" w:hAnsi="Cambria"/>
                                      <w:sz w:val="14"/>
                                      <w:szCs w:val="14"/>
                                    </w:rPr>
                                    <w:t xml:space="preserve">, </w:t>
                                  </w:r>
                                  <w:r>
                                    <w:rPr>
                                      <w:rFonts w:ascii="Cambria" w:hAnsi="Cambria"/>
                                      <w:sz w:val="14"/>
                                      <w:szCs w:val="14"/>
                                    </w:rPr>
                                    <w:t>N</w:t>
                                  </w:r>
                                  <w:r w:rsidRPr="0062505D">
                                    <w:rPr>
                                      <w:rFonts w:ascii="Cambria" w:hAnsi="Cambria"/>
                                      <w:sz w:val="14"/>
                                      <w:szCs w:val="14"/>
                                    </w:rPr>
                                    <w:t xml:space="preserve">., &amp; </w:t>
                                  </w:r>
                                  <w:r>
                                    <w:rPr>
                                      <w:rFonts w:ascii="Cambria" w:hAnsi="Cambria"/>
                                      <w:sz w:val="14"/>
                                      <w:szCs w:val="14"/>
                                    </w:rPr>
                                    <w:t>Surname</w:t>
                                  </w:r>
                                  <w:r w:rsidRPr="0062505D">
                                    <w:rPr>
                                      <w:rFonts w:ascii="Cambria" w:hAnsi="Cambria"/>
                                      <w:sz w:val="14"/>
                                      <w:szCs w:val="14"/>
                                    </w:rPr>
                                    <w:t xml:space="preserve">, </w:t>
                                  </w:r>
                                  <w:r>
                                    <w:rPr>
                                      <w:rFonts w:ascii="Cambria" w:hAnsi="Cambria"/>
                                      <w:sz w:val="14"/>
                                      <w:szCs w:val="14"/>
                                    </w:rPr>
                                    <w:t>N</w:t>
                                  </w:r>
                                  <w:r w:rsidRPr="0062505D">
                                    <w:rPr>
                                      <w:rFonts w:ascii="Cambria" w:hAnsi="Cambria"/>
                                      <w:sz w:val="14"/>
                                      <w:szCs w:val="14"/>
                                    </w:rPr>
                                    <w:t xml:space="preserve">. </w:t>
                                  </w:r>
                                  <w:r>
                                    <w:rPr>
                                      <w:rFonts w:ascii="Cambria" w:hAnsi="Cambria"/>
                                      <w:sz w:val="14"/>
                                      <w:szCs w:val="14"/>
                                    </w:rPr>
                                    <w:t xml:space="preserve">(202x). </w:t>
                                  </w:r>
                                  <w:r w:rsidRPr="00ED3BFB">
                                    <w:rPr>
                                      <w:rFonts w:ascii="Cambria" w:hAnsi="Cambria"/>
                                      <w:sz w:val="14"/>
                                      <w:szCs w:val="14"/>
                                    </w:rPr>
                                    <w:t xml:space="preserve">The article title should be written with the first letter of the first word and the first letter of proper nouns capitalized. </w:t>
                                  </w:r>
                                  <w:r w:rsidRPr="009C7936">
                                    <w:rPr>
                                      <w:rFonts w:ascii="Cambria" w:hAnsi="Cambria"/>
                                      <w:i/>
                                      <w:sz w:val="14"/>
                                      <w:szCs w:val="14"/>
                                    </w:rPr>
                                    <w:t>Cyber</w:t>
                                  </w:r>
                                  <w:r>
                                    <w:rPr>
                                      <w:rFonts w:ascii="Cambria" w:hAnsi="Cambria"/>
                                      <w:i/>
                                      <w:sz w:val="14"/>
                                      <w:szCs w:val="14"/>
                                    </w:rPr>
                                    <w:t xml:space="preserve"> </w:t>
                                  </w:r>
                                  <w:r w:rsidRPr="009C7936">
                                    <w:rPr>
                                      <w:rFonts w:ascii="Cambria" w:hAnsi="Cambria"/>
                                      <w:i/>
                                      <w:sz w:val="14"/>
                                      <w:szCs w:val="14"/>
                                    </w:rPr>
                                    <w:t>Security and Digital Economy Journal</w:t>
                                  </w:r>
                                  <w:r>
                                    <w:rPr>
                                      <w:rFonts w:ascii="Cambria" w:hAnsi="Cambria"/>
                                      <w:i/>
                                      <w:sz w:val="14"/>
                                      <w:szCs w:val="14"/>
                                    </w:rPr>
                                    <w:t>,</w:t>
                                  </w:r>
                                  <w:r w:rsidRPr="009C7F03">
                                    <w:rPr>
                                      <w:rFonts w:ascii="Cambria" w:hAnsi="Cambria"/>
                                      <w:i/>
                                      <w:sz w:val="14"/>
                                      <w:szCs w:val="14"/>
                                    </w:rPr>
                                    <w:t xml:space="preserve"> </w:t>
                                  </w:r>
                                  <w:r w:rsidRPr="009C7F03">
                                    <w:rPr>
                                      <w:rFonts w:ascii="Cambria" w:hAnsi="Cambria"/>
                                      <w:i/>
                                      <w:iCs/>
                                      <w:sz w:val="14"/>
                                      <w:szCs w:val="14"/>
                                    </w:rPr>
                                    <w:t>vol</w:t>
                                  </w:r>
                                  <w:r w:rsidRPr="00A954BE">
                                    <w:rPr>
                                      <w:rFonts w:ascii="Cambria" w:hAnsi="Cambria"/>
                                      <w:sz w:val="14"/>
                                      <w:szCs w:val="14"/>
                                    </w:rPr>
                                    <w:t>(</w:t>
                                  </w:r>
                                  <w:r>
                                    <w:rPr>
                                      <w:rFonts w:ascii="Cambria" w:hAnsi="Cambria"/>
                                      <w:sz w:val="14"/>
                                      <w:szCs w:val="14"/>
                                    </w:rPr>
                                    <w:t>issue</w:t>
                                  </w:r>
                                  <w:r w:rsidRPr="00A954BE">
                                    <w:rPr>
                                      <w:rFonts w:ascii="Cambria" w:hAnsi="Cambria"/>
                                      <w:sz w:val="14"/>
                                      <w:szCs w:val="14"/>
                                    </w:rPr>
                                    <w:t>)</w:t>
                                  </w:r>
                                  <w:r>
                                    <w:rPr>
                                      <w:rFonts w:ascii="Cambria" w:hAnsi="Cambria"/>
                                      <w:sz w:val="14"/>
                                      <w:szCs w:val="14"/>
                                    </w:rPr>
                                    <w:t>, xx</w:t>
                                  </w:r>
                                  <w:r w:rsidRPr="00A954BE">
                                    <w:rPr>
                                      <w:rFonts w:ascii="Cambria" w:hAnsi="Cambria"/>
                                      <w:sz w:val="14"/>
                                      <w:szCs w:val="14"/>
                                    </w:rPr>
                                    <w:t>-</w:t>
                                  </w:r>
                                  <w:r>
                                    <w:rPr>
                                      <w:rFonts w:ascii="Cambria" w:hAnsi="Cambria"/>
                                      <w:sz w:val="14"/>
                                      <w:szCs w:val="14"/>
                                    </w:rPr>
                                    <w:t xml:space="preserve">xx. </w:t>
                                  </w:r>
                                  <w:r w:rsidRPr="0018604A">
                                    <w:rPr>
                                      <w:rFonts w:ascii="Cambria" w:hAnsi="Cambria"/>
                                      <w:sz w:val="14"/>
                                      <w:szCs w:val="14"/>
                                    </w:rPr>
                                    <w:t>https://www.doi.org/</w:t>
                                  </w:r>
                                  <w:r>
                                    <w:rPr>
                                      <w:rFonts w:ascii="Cambria" w:hAnsi="Cambria"/>
                                      <w:sz w:val="14"/>
                                      <w:szCs w:val="14"/>
                                    </w:rPr>
                                    <w:t>xxxxxx</w:t>
                                  </w:r>
                                  <w:r w:rsidRPr="0018604A">
                                    <w:rPr>
                                      <w:rFonts w:ascii="Cambria" w:hAnsi="Cambria"/>
                                      <w:sz w:val="14"/>
                                      <w:szCs w:val="14"/>
                                    </w:rPr>
                                    <w:t>/d</w:t>
                                  </w:r>
                                  <w:r>
                                    <w:rPr>
                                      <w:rFonts w:ascii="Cambria" w:hAnsi="Cambria"/>
                                      <w:sz w:val="14"/>
                                      <w:szCs w:val="14"/>
                                    </w:rPr>
                                    <w:t>xxx</w:t>
                                  </w:r>
                                  <w:r w:rsidRPr="0018604A">
                                    <w:rPr>
                                      <w:rFonts w:ascii="Cambria" w:hAnsi="Cambria"/>
                                      <w:sz w:val="14"/>
                                      <w:szCs w:val="14"/>
                                    </w:rPr>
                                    <w:t>.</w:t>
                                  </w:r>
                                  <w:r>
                                    <w:rPr>
                                      <w:rFonts w:ascii="Cambria" w:hAnsi="Cambria"/>
                                      <w:sz w:val="14"/>
                                      <w:szCs w:val="14"/>
                                    </w:rPr>
                                    <w:t>xxxxxxxxxx</w:t>
                                  </w:r>
                                </w:p>
                              </w:tc>
                            </w:tr>
                            <w:tr w:rsidR="00CE56F5" w:rsidRPr="00B67661" w14:paraId="14832933" w14:textId="77777777" w:rsidTr="005A2D01">
                              <w:tc>
                                <w:tcPr>
                                  <w:tcW w:w="966" w:type="dxa"/>
                                </w:tcPr>
                                <w:p w14:paraId="6ABD7643" w14:textId="77777777" w:rsidR="00CE56F5" w:rsidRPr="00B67661" w:rsidRDefault="00CE56F5" w:rsidP="009C7936">
                                  <w:pPr>
                                    <w:spacing w:before="1" w:line="297" w:lineRule="auto"/>
                                    <w:ind w:right="-175"/>
                                    <w:rPr>
                                      <w:rFonts w:ascii="Cambria" w:hAnsi="Cambria"/>
                                      <w:b/>
                                      <w:bCs/>
                                      <w:i/>
                                      <w:spacing w:val="-2"/>
                                      <w:sz w:val="14"/>
                                      <w:szCs w:val="4"/>
                                    </w:rPr>
                                  </w:pPr>
                                  <w:r>
                                    <w:rPr>
                                      <w:noProof/>
                                      <w:lang w:val="tr-TR" w:eastAsia="tr-TR"/>
                                    </w:rPr>
                                    <w:drawing>
                                      <wp:inline distT="0" distB="0" distL="0" distR="0" wp14:anchorId="19790FC3" wp14:editId="545E7C16">
                                        <wp:extent cx="467995" cy="187325"/>
                                        <wp:effectExtent l="0" t="0" r="8255" b="3175"/>
                                        <wp:docPr id="4" name="Image 22" descr="metin, simge, sembol, yazı tipi, daire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 name="Image 22" descr="metin, simge, sembol, yazı tipi, daire içeren bir resim&#10;&#10;Yapay zeka tarafından oluşturulmuş içerik yanlış olabilir."/>
                                                <pic:cNvPicPr/>
                                              </pic:nvPicPr>
                                              <pic:blipFill>
                                                <a:blip r:embed="rId14" cstate="print"/>
                                                <a:stretch>
                                                  <a:fillRect/>
                                                </a:stretch>
                                              </pic:blipFill>
                                              <pic:spPr>
                                                <a:xfrm>
                                                  <a:off x="0" y="0"/>
                                                  <a:ext cx="467995" cy="187325"/>
                                                </a:xfrm>
                                                <a:prstGeom prst="rect">
                                                  <a:avLst/>
                                                </a:prstGeom>
                                              </pic:spPr>
                                            </pic:pic>
                                          </a:graphicData>
                                        </a:graphic>
                                      </wp:inline>
                                    </w:drawing>
                                  </w:r>
                                </w:p>
                              </w:tc>
                              <w:tc>
                                <w:tcPr>
                                  <w:tcW w:w="9240" w:type="dxa"/>
                                </w:tcPr>
                                <w:p w14:paraId="016ED8E3" w14:textId="77777777" w:rsidR="00CE56F5" w:rsidRPr="00B67661" w:rsidRDefault="00CE56F5" w:rsidP="00B67661">
                                  <w:pPr>
                                    <w:ind w:left="-80"/>
                                    <w:rPr>
                                      <w:rFonts w:ascii="Cambria" w:hAnsi="Cambria"/>
                                      <w:sz w:val="12"/>
                                      <w:szCs w:val="12"/>
                                      <w:lang w:val="en-GB"/>
                                    </w:rPr>
                                  </w:pPr>
                                  <w:r w:rsidRPr="003C4C3F">
                                    <w:rPr>
                                      <w:rFonts w:ascii="Cambria" w:hAnsi="Cambria"/>
                                      <w:sz w:val="12"/>
                                      <w:szCs w:val="12"/>
                                      <w:lang w:val="en-GB"/>
                                    </w:rPr>
                                    <w:t>This is an open access paper distributed under the terms and conditions of the Creative Commons Attribution-NonCommer</w:t>
                                  </w:r>
                                  <w:r>
                                    <w:rPr>
                                      <w:rFonts w:ascii="Cambria" w:hAnsi="Cambria"/>
                                      <w:sz w:val="12"/>
                                      <w:szCs w:val="12"/>
                                      <w:lang w:val="en-GB"/>
                                    </w:rPr>
                                    <w:t>cial 4.0 International License.</w:t>
                                  </w:r>
                                </w:p>
                              </w:tc>
                            </w:tr>
                          </w:tbl>
                          <w:p w14:paraId="06D04DDE" w14:textId="77777777" w:rsidR="00CE56F5" w:rsidRDefault="00CE56F5" w:rsidP="009C7936">
                            <w:pPr>
                              <w:spacing w:before="1" w:line="297" w:lineRule="auto"/>
                              <w:ind w:left="567" w:right="8"/>
                              <w:rPr>
                                <w:rFonts w:ascii="Cambria" w:hAnsi="Cambria"/>
                                <w:b/>
                                <w:bCs/>
                                <w:i/>
                                <w:spacing w:val="-2"/>
                                <w:sz w:val="4"/>
                                <w:szCs w:val="4"/>
                              </w:rPr>
                            </w:pPr>
                          </w:p>
                          <w:p w14:paraId="0047EF71" w14:textId="77777777" w:rsidR="00CE56F5" w:rsidRDefault="00CE56F5" w:rsidP="009C7936">
                            <w:pPr>
                              <w:spacing w:before="1" w:line="297" w:lineRule="auto"/>
                              <w:ind w:left="567" w:right="8"/>
                              <w:rPr>
                                <w:rFonts w:ascii="Cambria" w:hAnsi="Cambria"/>
                                <w:b/>
                                <w:bCs/>
                                <w:i/>
                                <w:spacing w:val="-2"/>
                                <w:sz w:val="4"/>
                                <w:szCs w:val="4"/>
                              </w:rPr>
                            </w:pPr>
                          </w:p>
                          <w:p w14:paraId="62B97D34" w14:textId="77777777" w:rsidR="00CE56F5" w:rsidRPr="00DA52F0" w:rsidRDefault="00CE56F5" w:rsidP="009C7936">
                            <w:pPr>
                              <w:spacing w:before="1" w:line="297" w:lineRule="auto"/>
                              <w:ind w:left="567" w:right="8"/>
                              <w:rPr>
                                <w:rFonts w:ascii="Cambria" w:hAnsi="Cambria"/>
                                <w:b/>
                                <w:bCs/>
                                <w:i/>
                                <w:spacing w:val="-2"/>
                                <w:sz w:val="4"/>
                                <w:szCs w:val="4"/>
                              </w:rPr>
                            </w:pPr>
                          </w:p>
                          <w:p w14:paraId="01053077" w14:textId="77777777" w:rsidR="00CE56F5" w:rsidRDefault="00CE56F5" w:rsidP="009C7936">
                            <w:pPr>
                              <w:tabs>
                                <w:tab w:val="left" w:pos="11766"/>
                              </w:tabs>
                              <w:spacing w:before="1" w:line="297" w:lineRule="auto"/>
                              <w:ind w:left="-142" w:right="8"/>
                              <w:rPr>
                                <w:rFonts w:ascii="Cambria" w:hAnsi="Cambria"/>
                                <w:b/>
                                <w:bCs/>
                                <w:i/>
                                <w:spacing w:val="-2"/>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A067C" id="Metin Kutusu 1" o:spid="_x0000_s1029" type="#_x0000_t202" style="position:absolute;margin-left:-36.4pt;margin-top:779.45pt;width:554.1pt;height:48.2pt;z-index:-1558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" filled="f" stroked="f" strokeweight=".5pt">
                <v:textbox>
                  <w:txbxContent>
                    <w:p w14:paraId="006FC73E" w14:textId="77777777" w:rsidR="00CE56F5" w:rsidRDefault="00CE56F5" w:rsidP="009C7936">
                      <w:pPr>
                        <w:spacing w:before="1" w:line="297" w:lineRule="auto"/>
                        <w:ind w:left="567" w:right="8"/>
                        <w:rPr>
                          <w:rFonts w:ascii="Cambria" w:hAnsi="Cambria"/>
                          <w:b/>
                          <w:bCs/>
                          <w:i/>
                          <w:spacing w:val="-2"/>
                          <w:sz w:val="4"/>
                          <w:szCs w:val="4"/>
                        </w:rPr>
                      </w:pPr>
                    </w:p>
                    <w:tbl>
                      <w:tblPr>
                        <w:tblStyle w:val="TabloKlavuzu"/>
                        <w:tblW w:w="10206" w:type="dxa"/>
                        <w:tblInd w:w="56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9240"/>
                      </w:tblGrid>
                      <w:tr w:rsidR="00CE56F5" w:rsidRPr="00B67661" w14:paraId="6466A953" w14:textId="77777777" w:rsidTr="005A2D01">
                        <w:trPr>
                          <w:trHeight w:val="490"/>
                        </w:trPr>
                        <w:tc>
                          <w:tcPr>
                            <w:tcW w:w="10206" w:type="dxa"/>
                            <w:gridSpan w:val="2"/>
                          </w:tcPr>
                          <w:p w14:paraId="0D0A6F90" w14:textId="0897D648" w:rsidR="00CE56F5" w:rsidRPr="00B67661" w:rsidRDefault="00CE56F5" w:rsidP="0062505D">
                            <w:pPr>
                              <w:spacing w:before="1" w:line="297" w:lineRule="auto"/>
                              <w:rPr>
                                <w:rFonts w:ascii="Cambria" w:hAnsi="Cambria"/>
                                <w:b/>
                                <w:bCs/>
                                <w:i/>
                                <w:spacing w:val="-2"/>
                                <w:sz w:val="14"/>
                                <w:szCs w:val="4"/>
                              </w:rPr>
                            </w:pPr>
                            <w:r w:rsidRPr="00A954BE">
                              <w:rPr>
                                <w:rFonts w:ascii="Cambria" w:hAnsi="Cambria"/>
                                <w:b/>
                                <w:sz w:val="14"/>
                                <w:szCs w:val="14"/>
                              </w:rPr>
                              <w:t>Cite as:</w:t>
                            </w:r>
                            <w:r w:rsidRPr="00A954BE">
                              <w:rPr>
                                <w:rFonts w:ascii="Cambria" w:hAnsi="Cambria"/>
                                <w:sz w:val="14"/>
                                <w:szCs w:val="14"/>
                              </w:rPr>
                              <w:t xml:space="preserve"> </w:t>
                            </w:r>
                            <w:r>
                              <w:rPr>
                                <w:rFonts w:ascii="Cambria" w:hAnsi="Cambria"/>
                                <w:sz w:val="14"/>
                                <w:szCs w:val="14"/>
                              </w:rPr>
                              <w:t>Surname</w:t>
                            </w:r>
                            <w:r w:rsidRPr="0062505D">
                              <w:rPr>
                                <w:rFonts w:ascii="Cambria" w:hAnsi="Cambria"/>
                                <w:sz w:val="14"/>
                                <w:szCs w:val="14"/>
                              </w:rPr>
                              <w:t xml:space="preserve">, </w:t>
                            </w:r>
                            <w:r>
                              <w:rPr>
                                <w:rFonts w:ascii="Cambria" w:hAnsi="Cambria"/>
                                <w:sz w:val="14"/>
                                <w:szCs w:val="14"/>
                              </w:rPr>
                              <w:t>N</w:t>
                            </w:r>
                            <w:r w:rsidRPr="0062505D">
                              <w:rPr>
                                <w:rFonts w:ascii="Cambria" w:hAnsi="Cambria"/>
                                <w:sz w:val="14"/>
                                <w:szCs w:val="14"/>
                              </w:rPr>
                              <w:t xml:space="preserve">., &amp; </w:t>
                            </w:r>
                            <w:r>
                              <w:rPr>
                                <w:rFonts w:ascii="Cambria" w:hAnsi="Cambria"/>
                                <w:sz w:val="14"/>
                                <w:szCs w:val="14"/>
                              </w:rPr>
                              <w:t>Surname</w:t>
                            </w:r>
                            <w:r w:rsidRPr="0062505D">
                              <w:rPr>
                                <w:rFonts w:ascii="Cambria" w:hAnsi="Cambria"/>
                                <w:sz w:val="14"/>
                                <w:szCs w:val="14"/>
                              </w:rPr>
                              <w:t xml:space="preserve">, </w:t>
                            </w:r>
                            <w:r>
                              <w:rPr>
                                <w:rFonts w:ascii="Cambria" w:hAnsi="Cambria"/>
                                <w:sz w:val="14"/>
                                <w:szCs w:val="14"/>
                              </w:rPr>
                              <w:t>N</w:t>
                            </w:r>
                            <w:r w:rsidRPr="0062505D">
                              <w:rPr>
                                <w:rFonts w:ascii="Cambria" w:hAnsi="Cambria"/>
                                <w:sz w:val="14"/>
                                <w:szCs w:val="14"/>
                              </w:rPr>
                              <w:t xml:space="preserve">. </w:t>
                            </w:r>
                            <w:r>
                              <w:rPr>
                                <w:rFonts w:ascii="Cambria" w:hAnsi="Cambria"/>
                                <w:sz w:val="14"/>
                                <w:szCs w:val="14"/>
                              </w:rPr>
                              <w:t xml:space="preserve">(202x). </w:t>
                            </w:r>
                            <w:r w:rsidRPr="00ED3BFB">
                              <w:rPr>
                                <w:rFonts w:ascii="Cambria" w:hAnsi="Cambria"/>
                                <w:sz w:val="14"/>
                                <w:szCs w:val="14"/>
                              </w:rPr>
                              <w:t xml:space="preserve">The article title should be written with the first letter of the first word and the first letter of proper nouns capitalized. </w:t>
                            </w:r>
                            <w:r w:rsidRPr="009C7936">
                              <w:rPr>
                                <w:rFonts w:ascii="Cambria" w:hAnsi="Cambria"/>
                                <w:i/>
                                <w:sz w:val="14"/>
                                <w:szCs w:val="14"/>
                              </w:rPr>
                              <w:t>Cyber</w:t>
                            </w:r>
                            <w:r>
                              <w:rPr>
                                <w:rFonts w:ascii="Cambria" w:hAnsi="Cambria"/>
                                <w:i/>
                                <w:sz w:val="14"/>
                                <w:szCs w:val="14"/>
                              </w:rPr>
                              <w:t xml:space="preserve"> </w:t>
                            </w:r>
                            <w:r w:rsidRPr="009C7936">
                              <w:rPr>
                                <w:rFonts w:ascii="Cambria" w:hAnsi="Cambria"/>
                                <w:i/>
                                <w:sz w:val="14"/>
                                <w:szCs w:val="14"/>
                              </w:rPr>
                              <w:t>Security and Digital Economy Journal</w:t>
                            </w:r>
                            <w:r>
                              <w:rPr>
                                <w:rFonts w:ascii="Cambria" w:hAnsi="Cambria"/>
                                <w:i/>
                                <w:sz w:val="14"/>
                                <w:szCs w:val="14"/>
                              </w:rPr>
                              <w:t>,</w:t>
                            </w:r>
                            <w:r w:rsidRPr="009C7F03">
                              <w:rPr>
                                <w:rFonts w:ascii="Cambria" w:hAnsi="Cambria"/>
                                <w:i/>
                                <w:sz w:val="14"/>
                                <w:szCs w:val="14"/>
                              </w:rPr>
                              <w:t xml:space="preserve"> </w:t>
                            </w:r>
                            <w:r w:rsidRPr="009C7F03">
                              <w:rPr>
                                <w:rFonts w:ascii="Cambria" w:hAnsi="Cambria"/>
                                <w:i/>
                                <w:iCs/>
                                <w:sz w:val="14"/>
                                <w:szCs w:val="14"/>
                              </w:rPr>
                              <w:t>vol</w:t>
                            </w:r>
                            <w:r w:rsidRPr="00A954BE">
                              <w:rPr>
                                <w:rFonts w:ascii="Cambria" w:hAnsi="Cambria"/>
                                <w:sz w:val="14"/>
                                <w:szCs w:val="14"/>
                              </w:rPr>
                              <w:t>(</w:t>
                            </w:r>
                            <w:r>
                              <w:rPr>
                                <w:rFonts w:ascii="Cambria" w:hAnsi="Cambria"/>
                                <w:sz w:val="14"/>
                                <w:szCs w:val="14"/>
                              </w:rPr>
                              <w:t>issue</w:t>
                            </w:r>
                            <w:r w:rsidRPr="00A954BE">
                              <w:rPr>
                                <w:rFonts w:ascii="Cambria" w:hAnsi="Cambria"/>
                                <w:sz w:val="14"/>
                                <w:szCs w:val="14"/>
                              </w:rPr>
                              <w:t>)</w:t>
                            </w:r>
                            <w:r>
                              <w:rPr>
                                <w:rFonts w:ascii="Cambria" w:hAnsi="Cambria"/>
                                <w:sz w:val="14"/>
                                <w:szCs w:val="14"/>
                              </w:rPr>
                              <w:t>, xx</w:t>
                            </w:r>
                            <w:r w:rsidRPr="00A954BE">
                              <w:rPr>
                                <w:rFonts w:ascii="Cambria" w:hAnsi="Cambria"/>
                                <w:sz w:val="14"/>
                                <w:szCs w:val="14"/>
                              </w:rPr>
                              <w:t>-</w:t>
                            </w:r>
                            <w:r>
                              <w:rPr>
                                <w:rFonts w:ascii="Cambria" w:hAnsi="Cambria"/>
                                <w:sz w:val="14"/>
                                <w:szCs w:val="14"/>
                              </w:rPr>
                              <w:t xml:space="preserve">xx. </w:t>
                            </w:r>
                            <w:r w:rsidRPr="0018604A">
                              <w:rPr>
                                <w:rFonts w:ascii="Cambria" w:hAnsi="Cambria"/>
                                <w:sz w:val="14"/>
                                <w:szCs w:val="14"/>
                              </w:rPr>
                              <w:t>https://www.doi.org/</w:t>
                            </w:r>
                            <w:r>
                              <w:rPr>
                                <w:rFonts w:ascii="Cambria" w:hAnsi="Cambria"/>
                                <w:sz w:val="14"/>
                                <w:szCs w:val="14"/>
                              </w:rPr>
                              <w:t>xxxxxx</w:t>
                            </w:r>
                            <w:r w:rsidRPr="0018604A">
                              <w:rPr>
                                <w:rFonts w:ascii="Cambria" w:hAnsi="Cambria"/>
                                <w:sz w:val="14"/>
                                <w:szCs w:val="14"/>
                              </w:rPr>
                              <w:t>/d</w:t>
                            </w:r>
                            <w:r>
                              <w:rPr>
                                <w:rFonts w:ascii="Cambria" w:hAnsi="Cambria"/>
                                <w:sz w:val="14"/>
                                <w:szCs w:val="14"/>
                              </w:rPr>
                              <w:t>xxx</w:t>
                            </w:r>
                            <w:r w:rsidRPr="0018604A">
                              <w:rPr>
                                <w:rFonts w:ascii="Cambria" w:hAnsi="Cambria"/>
                                <w:sz w:val="14"/>
                                <w:szCs w:val="14"/>
                              </w:rPr>
                              <w:t>.</w:t>
                            </w:r>
                            <w:r>
                              <w:rPr>
                                <w:rFonts w:ascii="Cambria" w:hAnsi="Cambria"/>
                                <w:sz w:val="14"/>
                                <w:szCs w:val="14"/>
                              </w:rPr>
                              <w:t>xxxxxxxxxx</w:t>
                            </w:r>
                          </w:p>
                        </w:tc>
                      </w:tr>
                      <w:tr w:rsidR="00CE56F5" w:rsidRPr="00B67661" w14:paraId="14832933" w14:textId="77777777" w:rsidTr="005A2D01">
                        <w:tc>
                          <w:tcPr>
                            <w:tcW w:w="966" w:type="dxa"/>
                          </w:tcPr>
                          <w:p w14:paraId="6ABD7643" w14:textId="77777777" w:rsidR="00CE56F5" w:rsidRPr="00B67661" w:rsidRDefault="00CE56F5" w:rsidP="009C7936">
                            <w:pPr>
                              <w:spacing w:before="1" w:line="297" w:lineRule="auto"/>
                              <w:ind w:right="-175"/>
                              <w:rPr>
                                <w:rFonts w:ascii="Cambria" w:hAnsi="Cambria"/>
                                <w:b/>
                                <w:bCs/>
                                <w:i/>
                                <w:spacing w:val="-2"/>
                                <w:sz w:val="14"/>
                                <w:szCs w:val="4"/>
                              </w:rPr>
                            </w:pPr>
                            <w:r>
                              <w:rPr>
                                <w:noProof/>
                                <w:lang w:val="tr-TR" w:eastAsia="tr-TR"/>
                              </w:rPr>
                              <w:drawing>
                                <wp:inline distT="0" distB="0" distL="0" distR="0" wp14:anchorId="19790FC3" wp14:editId="545E7C16">
                                  <wp:extent cx="467995" cy="187325"/>
                                  <wp:effectExtent l="0" t="0" r="8255" b="3175"/>
                                  <wp:docPr id="4" name="Image 22" descr="metin, simge, sembol, yazı tipi, daire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 name="Image 22" descr="metin, simge, sembol, yazı tipi, daire içeren bir resim&#10;&#10;Yapay zeka tarafından oluşturulmuş içerik yanlış olabilir."/>
                                          <pic:cNvPicPr/>
                                        </pic:nvPicPr>
                                        <pic:blipFill>
                                          <a:blip r:embed="rId14" cstate="print"/>
                                          <a:stretch>
                                            <a:fillRect/>
                                          </a:stretch>
                                        </pic:blipFill>
                                        <pic:spPr>
                                          <a:xfrm>
                                            <a:off x="0" y="0"/>
                                            <a:ext cx="467995" cy="187325"/>
                                          </a:xfrm>
                                          <a:prstGeom prst="rect">
                                            <a:avLst/>
                                          </a:prstGeom>
                                        </pic:spPr>
                                      </pic:pic>
                                    </a:graphicData>
                                  </a:graphic>
                                </wp:inline>
                              </w:drawing>
                            </w:r>
                          </w:p>
                        </w:tc>
                        <w:tc>
                          <w:tcPr>
                            <w:tcW w:w="9240" w:type="dxa"/>
                          </w:tcPr>
                          <w:p w14:paraId="016ED8E3" w14:textId="77777777" w:rsidR="00CE56F5" w:rsidRPr="00B67661" w:rsidRDefault="00CE56F5" w:rsidP="00B67661">
                            <w:pPr>
                              <w:ind w:left="-80"/>
                              <w:rPr>
                                <w:rFonts w:ascii="Cambria" w:hAnsi="Cambria"/>
                                <w:sz w:val="12"/>
                                <w:szCs w:val="12"/>
                                <w:lang w:val="en-GB"/>
                              </w:rPr>
                            </w:pPr>
                            <w:r w:rsidRPr="003C4C3F">
                              <w:rPr>
                                <w:rFonts w:ascii="Cambria" w:hAnsi="Cambria"/>
                                <w:sz w:val="12"/>
                                <w:szCs w:val="12"/>
                                <w:lang w:val="en-GB"/>
                              </w:rPr>
                              <w:t>This is an open access paper distributed under the terms and conditions of the Creative Commons Attribution-NonCommer</w:t>
                            </w:r>
                            <w:r>
                              <w:rPr>
                                <w:rFonts w:ascii="Cambria" w:hAnsi="Cambria"/>
                                <w:sz w:val="12"/>
                                <w:szCs w:val="12"/>
                                <w:lang w:val="en-GB"/>
                              </w:rPr>
                              <w:t>cial 4.0 International License.</w:t>
                            </w:r>
                          </w:p>
                        </w:tc>
                      </w:tr>
                    </w:tbl>
                    <w:p w14:paraId="06D04DDE" w14:textId="77777777" w:rsidR="00CE56F5" w:rsidRDefault="00CE56F5" w:rsidP="009C7936">
                      <w:pPr>
                        <w:spacing w:before="1" w:line="297" w:lineRule="auto"/>
                        <w:ind w:left="567" w:right="8"/>
                        <w:rPr>
                          <w:rFonts w:ascii="Cambria" w:hAnsi="Cambria"/>
                          <w:b/>
                          <w:bCs/>
                          <w:i/>
                          <w:spacing w:val="-2"/>
                          <w:sz w:val="4"/>
                          <w:szCs w:val="4"/>
                        </w:rPr>
                      </w:pPr>
                    </w:p>
                    <w:p w14:paraId="0047EF71" w14:textId="77777777" w:rsidR="00CE56F5" w:rsidRDefault="00CE56F5" w:rsidP="009C7936">
                      <w:pPr>
                        <w:spacing w:before="1" w:line="297" w:lineRule="auto"/>
                        <w:ind w:left="567" w:right="8"/>
                        <w:rPr>
                          <w:rFonts w:ascii="Cambria" w:hAnsi="Cambria"/>
                          <w:b/>
                          <w:bCs/>
                          <w:i/>
                          <w:spacing w:val="-2"/>
                          <w:sz w:val="4"/>
                          <w:szCs w:val="4"/>
                        </w:rPr>
                      </w:pPr>
                    </w:p>
                    <w:p w14:paraId="62B97D34" w14:textId="77777777" w:rsidR="00CE56F5" w:rsidRPr="00DA52F0" w:rsidRDefault="00CE56F5" w:rsidP="009C7936">
                      <w:pPr>
                        <w:spacing w:before="1" w:line="297" w:lineRule="auto"/>
                        <w:ind w:left="567" w:right="8"/>
                        <w:rPr>
                          <w:rFonts w:ascii="Cambria" w:hAnsi="Cambria"/>
                          <w:b/>
                          <w:bCs/>
                          <w:i/>
                          <w:spacing w:val="-2"/>
                          <w:sz w:val="4"/>
                          <w:szCs w:val="4"/>
                        </w:rPr>
                      </w:pPr>
                    </w:p>
                    <w:p w14:paraId="01053077" w14:textId="77777777" w:rsidR="00CE56F5" w:rsidRDefault="00CE56F5" w:rsidP="009C7936">
                      <w:pPr>
                        <w:tabs>
                          <w:tab w:val="left" w:pos="11766"/>
                        </w:tabs>
                        <w:spacing w:before="1" w:line="297" w:lineRule="auto"/>
                        <w:ind w:left="-142" w:right="8"/>
                        <w:rPr>
                          <w:rFonts w:ascii="Cambria" w:hAnsi="Cambria"/>
                          <w:b/>
                          <w:bCs/>
                          <w:i/>
                          <w:spacing w:val="-2"/>
                          <w:sz w:val="14"/>
                          <w:szCs w:val="14"/>
                        </w:rPr>
                      </w:pPr>
                    </w:p>
                  </w:txbxContent>
                </v:textbox>
                <w10:wrap anchory="page"/>
                <w10:anchorlock/>
              </v:shape>
            </w:pict>
          </mc:Fallback>
        </mc:AlternateContent>
      </w:r>
      <w:r w:rsidR="00131BD0" w:rsidRPr="00BA2056">
        <w:rPr>
          <w:noProof/>
          <w:sz w:val="16"/>
          <w:szCs w:val="16"/>
          <w:lang w:val="tr-TR" w:eastAsia="tr-TR"/>
        </w:rPr>
        <mc:AlternateContent>
          <mc:Choice Requires="wps">
            <w:drawing>
              <wp:anchor distT="0" distB="0" distL="114300" distR="114300" simplePos="0" relativeHeight="487721984" behindDoc="0" locked="1" layoutInCell="1" allowOverlap="0" wp14:anchorId="582B938D" wp14:editId="183D4090">
                <wp:simplePos x="0" y="0"/>
                <wp:positionH relativeFrom="column">
                  <wp:posOffset>-83185</wp:posOffset>
                </wp:positionH>
                <wp:positionV relativeFrom="paragraph">
                  <wp:posOffset>4646295</wp:posOffset>
                </wp:positionV>
                <wp:extent cx="1670050" cy="590550"/>
                <wp:effectExtent l="0" t="0" r="0" b="0"/>
                <wp:wrapNone/>
                <wp:docPr id="1942519689" name="Metin Kutusu 1942519689"/>
                <wp:cNvGraphicFramePr/>
                <a:graphic xmlns:a="http://schemas.openxmlformats.org/drawingml/2006/main">
                  <a:graphicData uri="http://schemas.microsoft.com/office/word/2010/wordprocessingShape">
                    <wps:wsp>
                      <wps:cNvSpPr txBox="1"/>
                      <wps:spPr>
                        <a:xfrm>
                          <a:off x="0" y="0"/>
                          <a:ext cx="1670050" cy="590550"/>
                        </a:xfrm>
                        <a:prstGeom prst="rect">
                          <a:avLst/>
                        </a:prstGeom>
                        <a:noFill/>
                        <a:ln w="6350">
                          <a:noFill/>
                        </a:ln>
                      </wps:spPr>
                      <wps:txbx>
                        <w:txbxContent>
                          <w:p w14:paraId="4FF5F7C0" w14:textId="513E4E6B"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Received: xx.xx.202x </w:t>
                            </w:r>
                          </w:p>
                          <w:p w14:paraId="3F5CB4BE" w14:textId="20B89FCE" w:rsidR="00CE56F5" w:rsidRPr="00A13837" w:rsidRDefault="00CE56F5" w:rsidP="00284578">
                            <w:pPr>
                              <w:spacing w:before="1" w:line="297" w:lineRule="auto"/>
                              <w:ind w:right="-70"/>
                              <w:rPr>
                                <w:rFonts w:ascii="Cambria" w:hAnsi="Cambria"/>
                                <w:bCs/>
                                <w:spacing w:val="-2"/>
                                <w:sz w:val="14"/>
                                <w:szCs w:val="14"/>
                              </w:rPr>
                            </w:pPr>
                            <w:r>
                              <w:rPr>
                                <w:rFonts w:ascii="Cambria" w:hAnsi="Cambria"/>
                                <w:bCs/>
                                <w:spacing w:val="-2"/>
                                <w:sz w:val="14"/>
                                <w:szCs w:val="14"/>
                              </w:rPr>
                              <w:t xml:space="preserve">Revision: </w:t>
                            </w:r>
                            <w:r w:rsidRPr="00A13837">
                              <w:rPr>
                                <w:rFonts w:ascii="Cambria" w:hAnsi="Cambria"/>
                                <w:bCs/>
                                <w:spacing w:val="-2"/>
                                <w:sz w:val="14"/>
                                <w:szCs w:val="14"/>
                              </w:rPr>
                              <w:t>xx.xx.202x</w:t>
                            </w:r>
                          </w:p>
                          <w:p w14:paraId="2A2E6169" w14:textId="5D2BA4AC" w:rsidR="00CE56F5" w:rsidRPr="00A13837"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Accepted: xx.xx.202x </w:t>
                            </w:r>
                          </w:p>
                          <w:p w14:paraId="505BB8C2" w14:textId="3A319D8A"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Online: xx.xx.202x</w:t>
                            </w:r>
                          </w:p>
                          <w:p w14:paraId="69CBCC7B" w14:textId="77777777" w:rsidR="00CE56F5" w:rsidRPr="00A13837" w:rsidRDefault="00CE56F5" w:rsidP="00131BD0">
                            <w:pPr>
                              <w:spacing w:before="1" w:line="297" w:lineRule="auto"/>
                              <w:ind w:right="291"/>
                              <w:rPr>
                                <w:rFonts w:ascii="Cambria" w:hAnsi="Cambria"/>
                                <w:bCs/>
                                <w:spacing w:val="-2"/>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B938D" id="Metin Kutusu 1942519689" o:spid="_x0000_s1030" type="#_x0000_t202" style="position:absolute;margin-left:-6.55pt;margin-top:365.85pt;width:131.5pt;height:46.5pt;z-index:4877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" o:allowoverlap="f" filled="f" stroked="f" strokeweight=".5pt">
                <v:textbox>
                  <w:txbxContent>
                    <w:p w14:paraId="4FF5F7C0" w14:textId="513E4E6B"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Received: xx.xx.202x </w:t>
                      </w:r>
                    </w:p>
                    <w:p w14:paraId="3F5CB4BE" w14:textId="20B89FCE" w:rsidR="00CE56F5" w:rsidRPr="00A13837" w:rsidRDefault="00CE56F5" w:rsidP="00284578">
                      <w:pPr>
                        <w:spacing w:before="1" w:line="297" w:lineRule="auto"/>
                        <w:ind w:right="-70"/>
                        <w:rPr>
                          <w:rFonts w:ascii="Cambria" w:hAnsi="Cambria"/>
                          <w:bCs/>
                          <w:spacing w:val="-2"/>
                          <w:sz w:val="14"/>
                          <w:szCs w:val="14"/>
                        </w:rPr>
                      </w:pPr>
                      <w:r>
                        <w:rPr>
                          <w:rFonts w:ascii="Cambria" w:hAnsi="Cambria"/>
                          <w:bCs/>
                          <w:spacing w:val="-2"/>
                          <w:sz w:val="14"/>
                          <w:szCs w:val="14"/>
                        </w:rPr>
                        <w:t xml:space="preserve">Revision: </w:t>
                      </w:r>
                      <w:r w:rsidRPr="00A13837">
                        <w:rPr>
                          <w:rFonts w:ascii="Cambria" w:hAnsi="Cambria"/>
                          <w:bCs/>
                          <w:spacing w:val="-2"/>
                          <w:sz w:val="14"/>
                          <w:szCs w:val="14"/>
                        </w:rPr>
                        <w:t>xx.xx.202x</w:t>
                      </w:r>
                    </w:p>
                    <w:p w14:paraId="2A2E6169" w14:textId="5D2BA4AC" w:rsidR="00CE56F5" w:rsidRPr="00A13837"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Accepted: xx.xx.202x </w:t>
                      </w:r>
                    </w:p>
                    <w:p w14:paraId="505BB8C2" w14:textId="3A319D8A"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Online: xx.xx.202x</w:t>
                      </w:r>
                    </w:p>
                    <w:p w14:paraId="69CBCC7B" w14:textId="77777777" w:rsidR="00CE56F5" w:rsidRPr="00A13837" w:rsidRDefault="00CE56F5" w:rsidP="00131BD0">
                      <w:pPr>
                        <w:spacing w:before="1" w:line="297" w:lineRule="auto"/>
                        <w:ind w:right="291"/>
                        <w:rPr>
                          <w:rFonts w:ascii="Cambria" w:hAnsi="Cambria"/>
                          <w:bCs/>
                          <w:spacing w:val="-2"/>
                          <w:sz w:val="14"/>
                          <w:szCs w:val="14"/>
                        </w:rPr>
                      </w:pPr>
                    </w:p>
                  </w:txbxContent>
                </v:textbox>
                <w10:anchorlock/>
              </v:shape>
            </w:pict>
          </mc:Fallback>
        </mc:AlternateContent>
      </w:r>
      <w:r w:rsidR="009C7F03" w:rsidRPr="00BA2056">
        <w:rPr>
          <w:noProof/>
          <w:sz w:val="16"/>
          <w:szCs w:val="16"/>
          <w:lang w:val="tr-TR" w:eastAsia="tr-TR"/>
        </w:rPr>
        <mc:AlternateContent>
          <mc:Choice Requires="wps">
            <w:drawing>
              <wp:anchor distT="0" distB="0" distL="114300" distR="114300" simplePos="0" relativeHeight="487713792" behindDoc="0" locked="1" layoutInCell="1" allowOverlap="0" wp14:anchorId="432F3707" wp14:editId="7DE38A11">
                <wp:simplePos x="0" y="0"/>
                <wp:positionH relativeFrom="margin">
                  <wp:posOffset>1618615</wp:posOffset>
                </wp:positionH>
                <wp:positionV relativeFrom="paragraph">
                  <wp:posOffset>1172845</wp:posOffset>
                </wp:positionV>
                <wp:extent cx="4842510" cy="4019550"/>
                <wp:effectExtent l="0" t="0" r="15240" b="19050"/>
                <wp:wrapNone/>
                <wp:docPr id="31" name="Metin Kutusu 31"/>
                <wp:cNvGraphicFramePr/>
                <a:graphic xmlns:a="http://schemas.openxmlformats.org/drawingml/2006/main">
                  <a:graphicData uri="http://schemas.microsoft.com/office/word/2010/wordprocessingShape">
                    <wps:wsp>
                      <wps:cNvSpPr txBox="1"/>
                      <wps:spPr>
                        <a:xfrm>
                          <a:off x="0" y="0"/>
                          <a:ext cx="4842510" cy="4019550"/>
                        </a:xfrm>
                        <a:prstGeom prst="rect">
                          <a:avLst/>
                        </a:prstGeom>
                        <a:solidFill>
                          <a:schemeClr val="accent5">
                            <a:lumMod val="20000"/>
                            <a:lumOff val="80000"/>
                          </a:schemeClr>
                        </a:solidFill>
                        <a:ln w="6350">
                          <a:solidFill>
                            <a:srgbClr val="33CCFF"/>
                          </a:solidFill>
                        </a:ln>
                      </wps:spPr>
                      <wps:txbx>
                        <w:txbxContent>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sidRPr="00C12DAF">
                              <w:rPr>
                                <w:rFonts w:asciiTheme="majorHAnsi" w:hAnsiTheme="majorHAnsi"/>
                                <w:b/>
                                <w:color w:val="002060"/>
                                <w:w w:val="105"/>
                                <w:sz w:val="18"/>
                                <w:szCs w:val="18"/>
                              </w:rPr>
                              <w:t>Abstract</w:t>
                            </w:r>
                            <w:r>
                              <w:rPr>
                                <w:rFonts w:asciiTheme="majorHAnsi" w:hAnsiTheme="majorHAnsi"/>
                                <w:b/>
                                <w:color w:val="002060"/>
                                <w:w w:val="105"/>
                                <w:sz w:val="18"/>
                                <w:szCs w:val="18"/>
                              </w:rPr>
                              <w:t xml:space="preserve">: </w:t>
                            </w:r>
                            <w:r w:rsidRPr="007D6AE7">
                              <w:rPr>
                                <w:rFonts w:asciiTheme="majorHAnsi" w:hAnsiTheme="majorHAnsi"/>
                                <w:w w:val="105"/>
                                <w:sz w:val="18"/>
                                <w:szCs w:val="20"/>
                              </w:rPr>
                              <w:t xml:space="preserve">The topic should be stated concisely and succinctly. The abstract should be written in 9-point Cambria font. The text should be single-spaced with 6 pt spacing after paragraphs. Research articles written in Turkish should include a Turkish abstract (maximum 250 words) and an English abstract (the word count is not checked for the English abstract as it is a translation from Turkish). Research articles written in English must include an English abstract (maximum 250 words). At least 3 and at most 5 keywords must be written below the Turkish and English abstracts. The first letters of keywords should be capitalized (the first letter of proper nouns and abbreviations should be capitalized) and separated by commas. </w:t>
                            </w:r>
                          </w:p>
                          <w:p w14:paraId="5FDBFA0A" w14:textId="77777777" w:rsidR="00CE56F5" w:rsidRPr="00985E60" w:rsidRDefault="00CE56F5" w:rsidP="00C6282A">
                            <w:pPr>
                              <w:shd w:val="clear" w:color="auto" w:fill="DAEEF3" w:themeFill="accent5" w:themeFillTint="33"/>
                              <w:jc w:val="both"/>
                              <w:rPr>
                                <w:rFonts w:asciiTheme="majorHAnsi" w:hAnsiTheme="majorHAnsi"/>
                                <w:i/>
                                <w:w w:val="105"/>
                                <w:sz w:val="18"/>
                                <w:szCs w:val="20"/>
                              </w:rPr>
                            </w:pPr>
                            <w:r w:rsidRPr="00C12DAF">
                              <w:rPr>
                                <w:rFonts w:asciiTheme="majorHAnsi" w:hAnsiTheme="majorHAnsi"/>
                                <w:b/>
                                <w:i/>
                                <w:color w:val="002060"/>
                                <w:w w:val="105"/>
                                <w:sz w:val="18"/>
                                <w:szCs w:val="20"/>
                              </w:rPr>
                              <w:t>Keywords:</w:t>
                            </w:r>
                            <w:r w:rsidRPr="00C12DAF">
                              <w:rPr>
                                <w:rFonts w:asciiTheme="majorHAnsi" w:hAnsiTheme="majorHAnsi"/>
                                <w:i/>
                                <w:color w:val="002060"/>
                                <w:w w:val="105"/>
                                <w:sz w:val="18"/>
                                <w:szCs w:val="20"/>
                              </w:rPr>
                              <w:t xml:space="preserve"> </w:t>
                            </w:r>
                            <w:r w:rsidRPr="007D6AE7">
                              <w:rPr>
                                <w:rFonts w:asciiTheme="majorHAnsi" w:hAnsiTheme="majorHAnsi"/>
                                <w:i/>
                                <w:w w:val="105"/>
                                <w:sz w:val="18"/>
                                <w:szCs w:val="20"/>
                              </w:rPr>
                              <w:t>First keyword, Second keyword, Third keyword, Fourth keyword, Fifth keyword</w:t>
                            </w:r>
                          </w:p>
                          <w:p w14:paraId="5E56CB3A" w14:textId="7630F201" w:rsidR="00CE56F5" w:rsidRPr="00985E60" w:rsidRDefault="00CE56F5" w:rsidP="00487177">
                            <w:pPr>
                              <w:ind w:right="-43"/>
                              <w:jc w:val="both"/>
                              <w:rPr>
                                <w:rFonts w:asciiTheme="majorHAnsi" w:hAnsiTheme="majorHAnsi"/>
                                <w:i/>
                                <w:w w:val="105"/>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F3707" id="Metin Kutusu 31" o:spid="_x0000_s1031" type="#_x0000_t202" style="position:absolute;margin-left:127.45pt;margin-top:92.35pt;width:381.3pt;height:316.5pt;z-index:48771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" o:allowoverlap="f" fillcolor="#daeef3 [664]" strokecolor="#3cf" strokeweight=".5pt">
                <v:textbox>
                  <w:txbxContent>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sidRPr="00C12DAF">
                        <w:rPr>
                          <w:rFonts w:asciiTheme="majorHAnsi" w:hAnsiTheme="majorHAnsi"/>
                          <w:b/>
                          <w:color w:val="002060"/>
                          <w:w w:val="105"/>
                          <w:sz w:val="18"/>
                          <w:szCs w:val="18"/>
                        </w:rPr>
                        <w:t>Abstract</w:t>
                      </w:r>
                      <w:r>
                        <w:rPr>
                          <w:rFonts w:asciiTheme="majorHAnsi" w:hAnsiTheme="majorHAnsi"/>
                          <w:b/>
                          <w:color w:val="002060"/>
                          <w:w w:val="105"/>
                          <w:sz w:val="18"/>
                          <w:szCs w:val="18"/>
                        </w:rPr>
                        <w:t xml:space="preserve">: </w:t>
                      </w:r>
                      <w:r w:rsidRPr="007D6AE7">
                        <w:rPr>
                          <w:rFonts w:asciiTheme="majorHAnsi" w:hAnsiTheme="majorHAnsi"/>
                          <w:w w:val="105"/>
                          <w:sz w:val="18"/>
                          <w:szCs w:val="20"/>
                        </w:rPr>
                        <w:t xml:space="preserve">The topic should be stated concisely and succinctly. The abstract should be written in 9-point Cambria font. The text should be single-spaced with 6 pt spacing after paragraphs. Research articles written in Turkish should include a Turkish abstract (maximum 250 words) and an English abstract (the word count is not checked for the English abstract as it is a translation from Turkish). Research articles written in English must include an English abstract (maximum 250 words). At least 3 and at most 5 keywords must be written below the Turkish and English abstracts. The first letters of keywords should be capitalized (the first letter of proper nouns and abbreviations should be capitalized) and separated by commas. </w:t>
                      </w:r>
                    </w:p>
                    <w:p w14:paraId="5FDBFA0A" w14:textId="77777777" w:rsidR="00CE56F5" w:rsidRPr="00985E60" w:rsidRDefault="00CE56F5" w:rsidP="00C6282A">
                      <w:pPr>
                        <w:shd w:val="clear" w:color="auto" w:fill="DAEEF3" w:themeFill="accent5" w:themeFillTint="33"/>
                        <w:jc w:val="both"/>
                        <w:rPr>
                          <w:rFonts w:asciiTheme="majorHAnsi" w:hAnsiTheme="majorHAnsi"/>
                          <w:i/>
                          <w:w w:val="105"/>
                          <w:sz w:val="18"/>
                          <w:szCs w:val="20"/>
                        </w:rPr>
                      </w:pPr>
                      <w:r w:rsidRPr="00C12DAF">
                        <w:rPr>
                          <w:rFonts w:asciiTheme="majorHAnsi" w:hAnsiTheme="majorHAnsi"/>
                          <w:b/>
                          <w:i/>
                          <w:color w:val="002060"/>
                          <w:w w:val="105"/>
                          <w:sz w:val="18"/>
                          <w:szCs w:val="20"/>
                        </w:rPr>
                        <w:t>Keywords:</w:t>
                      </w:r>
                      <w:r w:rsidRPr="00C12DAF">
                        <w:rPr>
                          <w:rFonts w:asciiTheme="majorHAnsi" w:hAnsiTheme="majorHAnsi"/>
                          <w:i/>
                          <w:color w:val="002060"/>
                          <w:w w:val="105"/>
                          <w:sz w:val="18"/>
                          <w:szCs w:val="20"/>
                        </w:rPr>
                        <w:t xml:space="preserve"> </w:t>
                      </w:r>
                      <w:r w:rsidRPr="007D6AE7">
                        <w:rPr>
                          <w:rFonts w:asciiTheme="majorHAnsi" w:hAnsiTheme="majorHAnsi"/>
                          <w:i/>
                          <w:w w:val="105"/>
                          <w:sz w:val="18"/>
                          <w:szCs w:val="20"/>
                        </w:rPr>
                        <w:t>First keyword, Second keyword, Third keyword, Fourth keyword, Fifth keyword</w:t>
                      </w:r>
                    </w:p>
                    <w:p w14:paraId="5E56CB3A" w14:textId="7630F201" w:rsidR="00CE56F5" w:rsidRPr="00985E60" w:rsidRDefault="00CE56F5" w:rsidP="00487177">
                      <w:pPr>
                        <w:ind w:right="-43"/>
                        <w:jc w:val="both"/>
                        <w:rPr>
                          <w:rFonts w:asciiTheme="majorHAnsi" w:hAnsiTheme="majorHAnsi"/>
                          <w:i/>
                          <w:w w:val="105"/>
                          <w:sz w:val="18"/>
                          <w:szCs w:val="20"/>
                        </w:rPr>
                      </w:pPr>
                    </w:p>
                  </w:txbxContent>
                </v:textbox>
                <w10:wrap anchorx="margin"/>
                <w10:anchorlock/>
              </v:shape>
            </w:pict>
          </mc:Fallback>
        </mc:AlternateContent>
      </w:r>
      <w:r w:rsidR="009C7F03" w:rsidRPr="00BA2056">
        <w:rPr>
          <w:noProof/>
          <w:sz w:val="16"/>
          <w:szCs w:val="16"/>
          <w:lang w:val="tr-TR" w:eastAsia="tr-TR"/>
        </w:rPr>
        <mc:AlternateContent>
          <mc:Choice Requires="wps">
            <w:drawing>
              <wp:anchor distT="0" distB="0" distL="114300" distR="114300" simplePos="0" relativeHeight="487711744" behindDoc="0" locked="1" layoutInCell="1" allowOverlap="0" wp14:anchorId="4E8CAEB5" wp14:editId="6CBBBE62">
                <wp:simplePos x="0" y="0"/>
                <wp:positionH relativeFrom="column">
                  <wp:posOffset>-109220</wp:posOffset>
                </wp:positionH>
                <wp:positionV relativeFrom="paragraph">
                  <wp:posOffset>1170940</wp:posOffset>
                </wp:positionV>
                <wp:extent cx="1727200" cy="3009900"/>
                <wp:effectExtent l="0" t="0" r="0" b="0"/>
                <wp:wrapNone/>
                <wp:docPr id="32" name="Metin Kutusu 32"/>
                <wp:cNvGraphicFramePr/>
                <a:graphic xmlns:a="http://schemas.openxmlformats.org/drawingml/2006/main">
                  <a:graphicData uri="http://schemas.microsoft.com/office/word/2010/wordprocessingShape">
                    <wps:wsp>
                      <wps:cNvSpPr txBox="1"/>
                      <wps:spPr>
                        <a:xfrm>
                          <a:off x="0" y="0"/>
                          <a:ext cx="1727200" cy="3009900"/>
                        </a:xfrm>
                        <a:prstGeom prst="rect">
                          <a:avLst/>
                        </a:prstGeom>
                        <a:noFill/>
                        <a:ln w="6350">
                          <a:noFill/>
                        </a:ln>
                      </wps:spPr>
                      <wps:txbx>
                        <w:txbxContent>
                          <w:p w14:paraId="4FD28AFE"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 xml:space="preserve">1 </w:t>
                            </w:r>
                            <w:r w:rsidRPr="00891B6E">
                              <w:rPr>
                                <w:rFonts w:asciiTheme="majorHAnsi" w:hAnsiTheme="majorHAnsi"/>
                                <w:sz w:val="14"/>
                                <w:szCs w:val="14"/>
                              </w:rPr>
                              <w:t>Düzce Üniversitesi Rektörlüğü Bilimsel Dergiler Koordinatörlüğü, Düzce, Türkiye.</w:t>
                            </w:r>
                          </w:p>
                          <w:p w14:paraId="5B2B0E0F" w14:textId="77777777" w:rsidR="00CE56F5" w:rsidRPr="00A5070B" w:rsidRDefault="00CE56F5" w:rsidP="00C6282A">
                            <w:pPr>
                              <w:rPr>
                                <w:rStyle w:val="Kpr"/>
                                <w:rFonts w:asciiTheme="majorHAnsi" w:hAnsiTheme="majorHAnsi"/>
                                <w:sz w:val="14"/>
                                <w:szCs w:val="14"/>
                                <w:u w:val="none"/>
                              </w:rPr>
                            </w:pPr>
                            <w:r w:rsidRPr="00A5070B">
                              <w:rPr>
                                <w:rStyle w:val="Kpr"/>
                                <w:rFonts w:asciiTheme="majorHAnsi" w:hAnsiTheme="majorHAnsi"/>
                                <w:sz w:val="14"/>
                                <w:szCs w:val="14"/>
                                <w:u w:val="none"/>
                              </w:rPr>
                              <w:t>ror.org/04175wc52</w:t>
                            </w:r>
                          </w:p>
                          <w:p w14:paraId="1DC742D9" w14:textId="77777777" w:rsidR="00CE56F5" w:rsidRPr="00891B6E" w:rsidRDefault="00CE56F5" w:rsidP="00C6282A">
                            <w:pPr>
                              <w:ind w:right="-175" w:hanging="70"/>
                              <w:rPr>
                                <w:rFonts w:asciiTheme="majorHAnsi" w:hAnsiTheme="majorHAnsi"/>
                                <w:sz w:val="14"/>
                                <w:szCs w:val="14"/>
                              </w:rPr>
                            </w:pPr>
                          </w:p>
                          <w:p w14:paraId="005C39CE"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2</w:t>
                            </w:r>
                            <w:r w:rsidRPr="00891B6E">
                              <w:rPr>
                                <w:rFonts w:asciiTheme="majorHAnsi" w:hAnsiTheme="majorHAnsi"/>
                                <w:sz w:val="14"/>
                                <w:szCs w:val="14"/>
                              </w:rPr>
                              <w:t xml:space="preserve"> Düzce Üniversitesi Rektörlüğü Bilim ve Teknoloji Yarışmaları Koordinatörlüğü, Düzce, Türkiye.</w:t>
                            </w:r>
                          </w:p>
                          <w:p w14:paraId="6D224570" w14:textId="77777777" w:rsidR="00CE56F5" w:rsidRPr="00A5070B" w:rsidRDefault="00CE56F5" w:rsidP="00C6282A">
                            <w:pPr>
                              <w:rPr>
                                <w:rStyle w:val="Kpr"/>
                                <w:rFonts w:asciiTheme="majorHAnsi" w:hAnsiTheme="majorHAnsi"/>
                                <w:sz w:val="14"/>
                                <w:szCs w:val="14"/>
                                <w:u w:val="none"/>
                              </w:rPr>
                            </w:pPr>
                            <w:r w:rsidRPr="00A5070B">
                              <w:rPr>
                                <w:rStyle w:val="Kpr"/>
                                <w:rFonts w:asciiTheme="majorHAnsi" w:hAnsiTheme="majorHAnsi"/>
                                <w:sz w:val="14"/>
                                <w:szCs w:val="14"/>
                                <w:u w:val="none"/>
                              </w:rPr>
                              <w:t>ror.org/04175wc52</w:t>
                            </w:r>
                          </w:p>
                          <w:p w14:paraId="56CEBCF8" w14:textId="77777777" w:rsidR="00CE56F5" w:rsidRPr="00891B6E" w:rsidRDefault="00CE56F5" w:rsidP="00C6282A">
                            <w:pPr>
                              <w:ind w:hanging="70"/>
                              <w:rPr>
                                <w:rFonts w:asciiTheme="majorHAnsi" w:hAnsiTheme="majorHAnsi"/>
                                <w:sz w:val="14"/>
                                <w:szCs w:val="14"/>
                              </w:rPr>
                            </w:pPr>
                          </w:p>
                          <w:p w14:paraId="543451E1"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 xml:space="preserve">3 </w:t>
                            </w:r>
                            <w:r w:rsidRPr="00891B6E">
                              <w:rPr>
                                <w:rFonts w:asciiTheme="majorHAnsi" w:hAnsiTheme="majorHAnsi"/>
                                <w:sz w:val="14"/>
                                <w:szCs w:val="14"/>
                              </w:rPr>
                              <w:t>Abant İzzet Baysal Üniversitesi Mühendislik Fakültesi Elektrik Elektronik Mühendisliği Bölümü, Bolu. Türkiye.</w:t>
                            </w:r>
                          </w:p>
                          <w:p w14:paraId="76361221" w14:textId="77777777" w:rsidR="00CE56F5" w:rsidRPr="00A5070B" w:rsidRDefault="00CE56F5" w:rsidP="00C6282A">
                            <w:pPr>
                              <w:rPr>
                                <w:rFonts w:asciiTheme="majorHAnsi" w:hAnsiTheme="majorHAnsi"/>
                                <w:sz w:val="14"/>
                                <w:szCs w:val="14"/>
                              </w:rPr>
                            </w:pPr>
                            <w:r w:rsidRPr="00A5070B">
                              <w:rPr>
                                <w:rStyle w:val="Kpr"/>
                                <w:rFonts w:asciiTheme="majorHAnsi" w:hAnsiTheme="majorHAnsi"/>
                                <w:sz w:val="14"/>
                                <w:szCs w:val="14"/>
                                <w:u w:val="none"/>
                              </w:rPr>
                              <w:t>ror.org/01x1kqx83</w:t>
                            </w:r>
                          </w:p>
                          <w:p w14:paraId="136283B0" w14:textId="77777777" w:rsidR="00CE56F5" w:rsidRPr="00891B6E" w:rsidRDefault="00CE56F5" w:rsidP="00C6282A">
                            <w:pPr>
                              <w:ind w:hanging="70"/>
                              <w:rPr>
                                <w:rFonts w:asciiTheme="majorHAnsi" w:hAnsiTheme="majorHAnsi"/>
                                <w:sz w:val="14"/>
                                <w:szCs w:val="14"/>
                              </w:rPr>
                            </w:pPr>
                          </w:p>
                          <w:p w14:paraId="4562A89D"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 xml:space="preserve">4 </w:t>
                            </w:r>
                            <w:r w:rsidRPr="00891B6E">
                              <w:rPr>
                                <w:rFonts w:asciiTheme="majorHAnsi" w:hAnsiTheme="majorHAnsi"/>
                                <w:sz w:val="14"/>
                                <w:szCs w:val="14"/>
                              </w:rPr>
                              <w:t>Ankara Yıldırım Beyazıt Üniversitesi Orman Fakültesi Orman Mühendisliği Bölümü, Ankara. Türkiye.</w:t>
                            </w:r>
                          </w:p>
                          <w:p w14:paraId="74EB7948" w14:textId="77777777" w:rsidR="00CE56F5" w:rsidRPr="00A5070B" w:rsidRDefault="00CE56F5" w:rsidP="00C6282A">
                            <w:pPr>
                              <w:rPr>
                                <w:rStyle w:val="Kpr"/>
                                <w:rFonts w:asciiTheme="majorHAnsi" w:hAnsiTheme="majorHAnsi"/>
                                <w:sz w:val="14"/>
                                <w:szCs w:val="14"/>
                                <w:u w:val="none"/>
                              </w:rPr>
                            </w:pPr>
                            <w:r w:rsidRPr="00A5070B">
                              <w:rPr>
                                <w:rStyle w:val="Kpr"/>
                                <w:rFonts w:asciiTheme="majorHAnsi" w:hAnsiTheme="majorHAnsi"/>
                                <w:sz w:val="14"/>
                                <w:szCs w:val="14"/>
                                <w:u w:val="none"/>
                              </w:rPr>
                              <w:t>ror.org/05ryemn72</w:t>
                            </w:r>
                          </w:p>
                          <w:p w14:paraId="006622AC" w14:textId="77777777" w:rsidR="00CE56F5" w:rsidRPr="00A370A1" w:rsidRDefault="00CE56F5" w:rsidP="0058777F">
                            <w:pPr>
                              <w:rPr>
                                <w:rFonts w:asciiTheme="majorHAnsi" w:hAnsiTheme="majorHAnsi"/>
                                <w:i/>
                                <w:sz w:val="14"/>
                                <w:szCs w:val="14"/>
                              </w:rPr>
                            </w:pPr>
                          </w:p>
                          <w:p w14:paraId="694CBEE7" w14:textId="6AE1BF1C" w:rsidR="00CE56F5" w:rsidRDefault="00CE56F5" w:rsidP="001F6634">
                            <w:pPr>
                              <w:ind w:hanging="70"/>
                              <w:rPr>
                                <w:rFonts w:asciiTheme="majorHAnsi" w:hAnsiTheme="majorHAnsi"/>
                                <w:sz w:val="14"/>
                                <w:szCs w:val="14"/>
                              </w:rPr>
                            </w:pPr>
                            <w:r>
                              <w:rPr>
                                <w:rFonts w:asciiTheme="majorHAnsi" w:hAnsiTheme="majorHAnsi"/>
                                <w:sz w:val="14"/>
                                <w:szCs w:val="14"/>
                              </w:rPr>
                              <w:t>*</w:t>
                            </w:r>
                            <w:r w:rsidRPr="00A370A1">
                              <w:rPr>
                                <w:rFonts w:asciiTheme="majorHAnsi" w:hAnsiTheme="majorHAnsi"/>
                                <w:sz w:val="14"/>
                                <w:szCs w:val="14"/>
                              </w:rPr>
                              <w:t xml:space="preserve">Corresponding author: </w:t>
                            </w:r>
                          </w:p>
                          <w:p w14:paraId="51BF4460" w14:textId="2C5232DA" w:rsidR="00CE56F5" w:rsidRPr="0058777F" w:rsidRDefault="00CE56F5" w:rsidP="0058777F">
                            <w:pPr>
                              <w:rPr>
                                <w:rFonts w:asciiTheme="majorHAnsi" w:hAnsiTheme="majorHAnsi"/>
                                <w:sz w:val="14"/>
                                <w:szCs w:val="14"/>
                              </w:rPr>
                            </w:pPr>
                            <w:hyperlink r:id="rId15" w:history="1">
                              <w:r w:rsidRPr="00D00EF4">
                                <w:rPr>
                                  <w:rStyle w:val="Kpr"/>
                                  <w:rFonts w:asciiTheme="majorHAnsi" w:hAnsiTheme="majorHAnsi"/>
                                  <w:sz w:val="14"/>
                                  <w:szCs w:val="14"/>
                                  <w:u w:val="none"/>
                                </w:rPr>
                                <w:t>xxxxxxxxxxxxx@duzce.edu.tr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CAEB5" id="Metin Kutusu 32" o:spid="_x0000_s1032" type="#_x0000_t202" style="position:absolute;margin-left:-8.6pt;margin-top:92.2pt;width:136pt;height:237pt;z-index:48771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" o:allowoverlap="f" filled="f" stroked="f" strokeweight=".5pt">
                <v:textbox>
                  <w:txbxContent>
                    <w:p w14:paraId="4FD28AFE"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 xml:space="preserve">1 </w:t>
                      </w:r>
                      <w:r w:rsidRPr="00891B6E">
                        <w:rPr>
                          <w:rFonts w:asciiTheme="majorHAnsi" w:hAnsiTheme="majorHAnsi"/>
                          <w:sz w:val="14"/>
                          <w:szCs w:val="14"/>
                        </w:rPr>
                        <w:t>Düzce Üniversitesi Rektörlüğü Bilimsel Dergiler Koordinatörlüğü, Düzce, Türkiye.</w:t>
                      </w:r>
                    </w:p>
                    <w:p w14:paraId="5B2B0E0F" w14:textId="77777777" w:rsidR="00CE56F5" w:rsidRPr="00A5070B" w:rsidRDefault="00CE56F5" w:rsidP="00C6282A">
                      <w:pPr>
                        <w:rPr>
                          <w:rStyle w:val="Kpr"/>
                          <w:rFonts w:asciiTheme="majorHAnsi" w:hAnsiTheme="majorHAnsi"/>
                          <w:sz w:val="14"/>
                          <w:szCs w:val="14"/>
                          <w:u w:val="none"/>
                        </w:rPr>
                      </w:pPr>
                      <w:r w:rsidRPr="00A5070B">
                        <w:rPr>
                          <w:rStyle w:val="Kpr"/>
                          <w:rFonts w:asciiTheme="majorHAnsi" w:hAnsiTheme="majorHAnsi"/>
                          <w:sz w:val="14"/>
                          <w:szCs w:val="14"/>
                          <w:u w:val="none"/>
                        </w:rPr>
                        <w:t>ror.org/04175wc52</w:t>
                      </w:r>
                    </w:p>
                    <w:p w14:paraId="1DC742D9" w14:textId="77777777" w:rsidR="00CE56F5" w:rsidRPr="00891B6E" w:rsidRDefault="00CE56F5" w:rsidP="00C6282A">
                      <w:pPr>
                        <w:ind w:right="-175" w:hanging="70"/>
                        <w:rPr>
                          <w:rFonts w:asciiTheme="majorHAnsi" w:hAnsiTheme="majorHAnsi"/>
                          <w:sz w:val="14"/>
                          <w:szCs w:val="14"/>
                        </w:rPr>
                      </w:pPr>
                    </w:p>
                    <w:p w14:paraId="005C39CE"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2</w:t>
                      </w:r>
                      <w:r w:rsidRPr="00891B6E">
                        <w:rPr>
                          <w:rFonts w:asciiTheme="majorHAnsi" w:hAnsiTheme="majorHAnsi"/>
                          <w:sz w:val="14"/>
                          <w:szCs w:val="14"/>
                        </w:rPr>
                        <w:t xml:space="preserve"> Düzce Üniversitesi Rektörlüğü Bilim ve Teknoloji Yarışmaları Koordinatörlüğü, Düzce, Türkiye.</w:t>
                      </w:r>
                    </w:p>
                    <w:p w14:paraId="6D224570" w14:textId="77777777" w:rsidR="00CE56F5" w:rsidRPr="00A5070B" w:rsidRDefault="00CE56F5" w:rsidP="00C6282A">
                      <w:pPr>
                        <w:rPr>
                          <w:rStyle w:val="Kpr"/>
                          <w:rFonts w:asciiTheme="majorHAnsi" w:hAnsiTheme="majorHAnsi"/>
                          <w:sz w:val="14"/>
                          <w:szCs w:val="14"/>
                          <w:u w:val="none"/>
                        </w:rPr>
                      </w:pPr>
                      <w:r w:rsidRPr="00A5070B">
                        <w:rPr>
                          <w:rStyle w:val="Kpr"/>
                          <w:rFonts w:asciiTheme="majorHAnsi" w:hAnsiTheme="majorHAnsi"/>
                          <w:sz w:val="14"/>
                          <w:szCs w:val="14"/>
                          <w:u w:val="none"/>
                        </w:rPr>
                        <w:t>ror.org/04175wc52</w:t>
                      </w:r>
                    </w:p>
                    <w:p w14:paraId="56CEBCF8" w14:textId="77777777" w:rsidR="00CE56F5" w:rsidRPr="00891B6E" w:rsidRDefault="00CE56F5" w:rsidP="00C6282A">
                      <w:pPr>
                        <w:ind w:hanging="70"/>
                        <w:rPr>
                          <w:rFonts w:asciiTheme="majorHAnsi" w:hAnsiTheme="majorHAnsi"/>
                          <w:sz w:val="14"/>
                          <w:szCs w:val="14"/>
                        </w:rPr>
                      </w:pPr>
                    </w:p>
                    <w:p w14:paraId="543451E1"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 xml:space="preserve">3 </w:t>
                      </w:r>
                      <w:r w:rsidRPr="00891B6E">
                        <w:rPr>
                          <w:rFonts w:asciiTheme="majorHAnsi" w:hAnsiTheme="majorHAnsi"/>
                          <w:sz w:val="14"/>
                          <w:szCs w:val="14"/>
                        </w:rPr>
                        <w:t>Abant İzzet Baysal Üniversitesi Mühendislik Fakültesi Elektrik Elektronik Mühendisliği Bölümü, Bolu. Türkiye.</w:t>
                      </w:r>
                    </w:p>
                    <w:p w14:paraId="76361221" w14:textId="77777777" w:rsidR="00CE56F5" w:rsidRPr="00A5070B" w:rsidRDefault="00CE56F5" w:rsidP="00C6282A">
                      <w:pPr>
                        <w:rPr>
                          <w:rFonts w:asciiTheme="majorHAnsi" w:hAnsiTheme="majorHAnsi"/>
                          <w:sz w:val="14"/>
                          <w:szCs w:val="14"/>
                        </w:rPr>
                      </w:pPr>
                      <w:r w:rsidRPr="00A5070B">
                        <w:rPr>
                          <w:rStyle w:val="Kpr"/>
                          <w:rFonts w:asciiTheme="majorHAnsi" w:hAnsiTheme="majorHAnsi"/>
                          <w:sz w:val="14"/>
                          <w:szCs w:val="14"/>
                          <w:u w:val="none"/>
                        </w:rPr>
                        <w:t>ror.org/01x1kqx83</w:t>
                      </w:r>
                    </w:p>
                    <w:p w14:paraId="136283B0" w14:textId="77777777" w:rsidR="00CE56F5" w:rsidRPr="00891B6E" w:rsidRDefault="00CE56F5" w:rsidP="00C6282A">
                      <w:pPr>
                        <w:ind w:hanging="70"/>
                        <w:rPr>
                          <w:rFonts w:asciiTheme="majorHAnsi" w:hAnsiTheme="majorHAnsi"/>
                          <w:sz w:val="14"/>
                          <w:szCs w:val="14"/>
                        </w:rPr>
                      </w:pPr>
                    </w:p>
                    <w:p w14:paraId="4562A89D" w14:textId="77777777" w:rsidR="00CE56F5" w:rsidRPr="00891B6E" w:rsidRDefault="00CE56F5" w:rsidP="00C6282A">
                      <w:pPr>
                        <w:ind w:hanging="70"/>
                        <w:rPr>
                          <w:rFonts w:asciiTheme="majorHAnsi" w:hAnsiTheme="majorHAnsi"/>
                          <w:sz w:val="14"/>
                          <w:szCs w:val="14"/>
                        </w:rPr>
                      </w:pPr>
                      <w:r w:rsidRPr="00891B6E">
                        <w:rPr>
                          <w:rFonts w:asciiTheme="majorHAnsi" w:hAnsiTheme="majorHAnsi"/>
                          <w:sz w:val="14"/>
                          <w:szCs w:val="14"/>
                          <w:vertAlign w:val="superscript"/>
                        </w:rPr>
                        <w:t xml:space="preserve">4 </w:t>
                      </w:r>
                      <w:r w:rsidRPr="00891B6E">
                        <w:rPr>
                          <w:rFonts w:asciiTheme="majorHAnsi" w:hAnsiTheme="majorHAnsi"/>
                          <w:sz w:val="14"/>
                          <w:szCs w:val="14"/>
                        </w:rPr>
                        <w:t>Ankara Yıldırım Beyazıt Üniversitesi Orman Fakültesi Orman Mühendisliği Bölümü, Ankara. Türkiye.</w:t>
                      </w:r>
                    </w:p>
                    <w:p w14:paraId="74EB7948" w14:textId="77777777" w:rsidR="00CE56F5" w:rsidRPr="00A5070B" w:rsidRDefault="00CE56F5" w:rsidP="00C6282A">
                      <w:pPr>
                        <w:rPr>
                          <w:rStyle w:val="Kpr"/>
                          <w:rFonts w:asciiTheme="majorHAnsi" w:hAnsiTheme="majorHAnsi"/>
                          <w:sz w:val="14"/>
                          <w:szCs w:val="14"/>
                          <w:u w:val="none"/>
                        </w:rPr>
                      </w:pPr>
                      <w:r w:rsidRPr="00A5070B">
                        <w:rPr>
                          <w:rStyle w:val="Kpr"/>
                          <w:rFonts w:asciiTheme="majorHAnsi" w:hAnsiTheme="majorHAnsi"/>
                          <w:sz w:val="14"/>
                          <w:szCs w:val="14"/>
                          <w:u w:val="none"/>
                        </w:rPr>
                        <w:t>ror.org/05ryemn72</w:t>
                      </w:r>
                    </w:p>
                    <w:p w14:paraId="006622AC" w14:textId="77777777" w:rsidR="00CE56F5" w:rsidRPr="00A370A1" w:rsidRDefault="00CE56F5" w:rsidP="0058777F">
                      <w:pPr>
                        <w:rPr>
                          <w:rFonts w:asciiTheme="majorHAnsi" w:hAnsiTheme="majorHAnsi"/>
                          <w:i/>
                          <w:sz w:val="14"/>
                          <w:szCs w:val="14"/>
                        </w:rPr>
                      </w:pPr>
                    </w:p>
                    <w:p w14:paraId="694CBEE7" w14:textId="6AE1BF1C" w:rsidR="00CE56F5" w:rsidRDefault="00CE56F5" w:rsidP="001F6634">
                      <w:pPr>
                        <w:ind w:hanging="70"/>
                        <w:rPr>
                          <w:rFonts w:asciiTheme="majorHAnsi" w:hAnsiTheme="majorHAnsi"/>
                          <w:sz w:val="14"/>
                          <w:szCs w:val="14"/>
                        </w:rPr>
                      </w:pPr>
                      <w:r>
                        <w:rPr>
                          <w:rFonts w:asciiTheme="majorHAnsi" w:hAnsiTheme="majorHAnsi"/>
                          <w:sz w:val="14"/>
                          <w:szCs w:val="14"/>
                        </w:rPr>
                        <w:t>*</w:t>
                      </w:r>
                      <w:r w:rsidRPr="00A370A1">
                        <w:rPr>
                          <w:rFonts w:asciiTheme="majorHAnsi" w:hAnsiTheme="majorHAnsi"/>
                          <w:sz w:val="14"/>
                          <w:szCs w:val="14"/>
                        </w:rPr>
                        <w:t xml:space="preserve">Corresponding author: </w:t>
                      </w:r>
                    </w:p>
                    <w:p w14:paraId="51BF4460" w14:textId="2C5232DA" w:rsidR="00CE56F5" w:rsidRPr="0058777F" w:rsidRDefault="00CE56F5" w:rsidP="0058777F">
                      <w:pPr>
                        <w:rPr>
                          <w:rFonts w:asciiTheme="majorHAnsi" w:hAnsiTheme="majorHAnsi"/>
                          <w:sz w:val="14"/>
                          <w:szCs w:val="14"/>
                        </w:rPr>
                      </w:pPr>
                      <w:hyperlink r:id="rId16" w:history="1">
                        <w:r w:rsidRPr="00D00EF4">
                          <w:rPr>
                            <w:rStyle w:val="Kpr"/>
                            <w:rFonts w:asciiTheme="majorHAnsi" w:hAnsiTheme="majorHAnsi"/>
                            <w:sz w:val="14"/>
                            <w:szCs w:val="14"/>
                            <w:u w:val="none"/>
                          </w:rPr>
                          <w:t>xxxxxxxxxxxxx@duzce.edu.tr</w:t>
                        </w:r>
                      </w:hyperlink>
                    </w:p>
                  </w:txbxContent>
                </v:textbox>
                <w10:anchorlock/>
              </v:shape>
            </w:pict>
          </mc:Fallback>
        </mc:AlternateContent>
      </w:r>
      <w:hyperlink r:id="rId17" w:history="1"/>
      <w:r w:rsidR="001F5BD4" w:rsidRPr="001F5BD4">
        <w:rPr>
          <w:noProof/>
          <w:lang w:val="tr-TR" w:eastAsia="tr-TR"/>
        </w:rPr>
        <mc:AlternateContent>
          <mc:Choice Requires="wps">
            <w:drawing>
              <wp:anchor distT="0" distB="0" distL="114300" distR="114300" simplePos="0" relativeHeight="487715840" behindDoc="0" locked="1" layoutInCell="1" allowOverlap="0" wp14:anchorId="6D444EBC" wp14:editId="3E4C84A1">
                <wp:simplePos x="0" y="0"/>
                <wp:positionH relativeFrom="column">
                  <wp:posOffset>5056505</wp:posOffset>
                </wp:positionH>
                <wp:positionV relativeFrom="paragraph">
                  <wp:posOffset>-36830</wp:posOffset>
                </wp:positionV>
                <wp:extent cx="1574165" cy="231140"/>
                <wp:effectExtent l="0" t="0" r="0" b="0"/>
                <wp:wrapThrough wrapText="bothSides">
                  <wp:wrapPolygon edited="0">
                    <wp:start x="784" y="0"/>
                    <wp:lineTo x="784" y="19582"/>
                    <wp:lineTo x="20650" y="19582"/>
                    <wp:lineTo x="20650" y="0"/>
                    <wp:lineTo x="784" y="0"/>
                  </wp:wrapPolygon>
                </wp:wrapThrough>
                <wp:docPr id="1942519681" name="Metin Kutusu 1942519681"/>
                <wp:cNvGraphicFramePr/>
                <a:graphic xmlns:a="http://schemas.openxmlformats.org/drawingml/2006/main">
                  <a:graphicData uri="http://schemas.microsoft.com/office/word/2010/wordprocessingShape">
                    <wps:wsp>
                      <wps:cNvSpPr txBox="1"/>
                      <wps:spPr>
                        <a:xfrm>
                          <a:off x="0" y="0"/>
                          <a:ext cx="1574165" cy="231140"/>
                        </a:xfrm>
                        <a:prstGeom prst="rect">
                          <a:avLst/>
                        </a:prstGeom>
                        <a:noFill/>
                        <a:ln w="6350">
                          <a:noFill/>
                        </a:ln>
                      </wps:spPr>
                      <wps:txbx>
                        <w:txbxContent>
                          <w:p w14:paraId="52120B9C" w14:textId="6558BE12" w:rsidR="00CE56F5" w:rsidRPr="00BA2056" w:rsidRDefault="00CE56F5" w:rsidP="00C14738">
                            <w:pPr>
                              <w:jc w:val="right"/>
                              <w:rPr>
                                <w:rFonts w:ascii="Cambria" w:hAnsi="Cambria"/>
                                <w:sz w:val="14"/>
                                <w:szCs w:val="18"/>
                                <w:lang w:val="tr-TR"/>
                              </w:rPr>
                            </w:pPr>
                            <w:r w:rsidRPr="00BA2056">
                              <w:rPr>
                                <w:rFonts w:ascii="Cambria" w:hAnsi="Cambria"/>
                                <w:sz w:val="14"/>
                                <w:szCs w:val="18"/>
                                <w:lang w:val="tr-TR"/>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44EBC" id="Metin Kutusu 1942519681" o:spid="_x0000_s1033" type="#_x0000_t202" style="position:absolute;margin-left:398.15pt;margin-top:-2.9pt;width:123.95pt;height:18.2pt;z-index:4877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" o:allowoverlap="f" filled="f" stroked="f" strokeweight=".5pt">
                <v:textbox>
                  <w:txbxContent>
                    <w:p w14:paraId="52120B9C" w14:textId="6558BE12" w:rsidR="00CE56F5" w:rsidRPr="00BA2056" w:rsidRDefault="00CE56F5" w:rsidP="00C14738">
                      <w:pPr>
                        <w:jc w:val="right"/>
                        <w:rPr>
                          <w:rFonts w:ascii="Cambria" w:hAnsi="Cambria"/>
                          <w:sz w:val="14"/>
                          <w:szCs w:val="18"/>
                          <w:lang w:val="tr-TR"/>
                        </w:rPr>
                      </w:pPr>
                      <w:r w:rsidRPr="00BA2056">
                        <w:rPr>
                          <w:rFonts w:ascii="Cambria" w:hAnsi="Cambria"/>
                          <w:sz w:val="14"/>
                          <w:szCs w:val="18"/>
                          <w:lang w:val="tr-TR"/>
                        </w:rPr>
                        <w:t>Research Article</w:t>
                      </w:r>
                    </w:p>
                  </w:txbxContent>
                </v:textbox>
                <w10:wrap type="through"/>
                <w10:anchorlock/>
              </v:shape>
            </w:pict>
          </mc:Fallback>
        </mc:AlternateContent>
      </w:r>
    </w:p>
    <w:p w14:paraId="79FC8913" w14:textId="46E7A82C" w:rsidR="00DD7BD1" w:rsidRPr="00D0190A" w:rsidRDefault="00DD7BD1" w:rsidP="00A515C8">
      <w:pPr>
        <w:pStyle w:val="Balk1"/>
        <w:spacing w:before="120" w:line="283" w:lineRule="auto"/>
        <w:ind w:left="0"/>
        <w:jc w:val="both"/>
        <w:rPr>
          <w:rFonts w:ascii="Cambria" w:hAnsi="Cambria"/>
          <w:color w:val="003A70"/>
        </w:rPr>
      </w:pPr>
      <w:r w:rsidRPr="00D0190A">
        <w:rPr>
          <w:rFonts w:asciiTheme="majorHAnsi" w:hAnsiTheme="majorHAnsi"/>
          <w:color w:val="003A70"/>
          <w:w w:val="110"/>
        </w:rPr>
        <w:t>The Article Title Should Be in Cambria Font and</w:t>
      </w:r>
      <w:r w:rsidRPr="00D0190A">
        <w:rPr>
          <w:rFonts w:ascii="Cambria" w:hAnsi="Cambria"/>
          <w:color w:val="003A70"/>
          <w:w w:val="110"/>
        </w:rPr>
        <w:t xml:space="preserve"> 12 Point Size, and Each Word Should Start With a Capital Letter</w:t>
      </w:r>
    </w:p>
    <w:p w14:paraId="45E9B43A" w14:textId="7BE1BC38" w:rsidR="00C10060" w:rsidRDefault="00C10060" w:rsidP="00C10060">
      <w:pPr>
        <w:spacing w:before="120"/>
        <w:ind w:right="-7"/>
        <w:jc w:val="both"/>
        <w:rPr>
          <w:rFonts w:ascii="Cambria" w:hAnsi="Cambria"/>
          <w:spacing w:val="-4"/>
          <w:position w:val="5"/>
          <w:sz w:val="14"/>
        </w:rPr>
      </w:pPr>
      <w:r>
        <w:rPr>
          <w:rFonts w:ascii="Cambria" w:hAnsi="Cambria"/>
        </w:rPr>
        <w:t>Beytullah Çıtır</w:t>
      </w:r>
      <w:r w:rsidRPr="00B42089">
        <w:rPr>
          <w:rFonts w:ascii="Cambria" w:hAnsi="Cambria"/>
          <w:position w:val="5"/>
          <w:sz w:val="14"/>
        </w:rPr>
        <w:t>1*</w:t>
      </w:r>
      <w:r w:rsidRPr="00B42089">
        <w:rPr>
          <w:rFonts w:ascii="Cambria" w:hAnsi="Cambria"/>
          <w:noProof/>
          <w:spacing w:val="1"/>
          <w:position w:val="-6"/>
          <w:sz w:val="14"/>
          <w:lang w:val="tr-TR" w:eastAsia="tr-TR"/>
        </w:rPr>
        <w:drawing>
          <wp:inline distT="0" distB="0" distL="0" distR="0" wp14:anchorId="5E0C7BE3" wp14:editId="1FF98AE9">
            <wp:extent cx="120650" cy="1397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20650" cy="139700"/>
                    </a:xfrm>
                    <a:prstGeom prst="rect">
                      <a:avLst/>
                    </a:prstGeom>
                  </pic:spPr>
                </pic:pic>
              </a:graphicData>
            </a:graphic>
          </wp:inline>
        </w:drawing>
      </w:r>
      <w:r w:rsidRPr="00B42089">
        <w:rPr>
          <w:rFonts w:ascii="Cambria" w:hAnsi="Cambria"/>
        </w:rPr>
        <w:t>,</w:t>
      </w:r>
      <w:r w:rsidRPr="00B42089">
        <w:rPr>
          <w:rFonts w:ascii="Cambria" w:hAnsi="Cambria"/>
          <w:spacing w:val="10"/>
        </w:rPr>
        <w:t xml:space="preserve"> </w:t>
      </w:r>
      <w:r>
        <w:rPr>
          <w:rFonts w:ascii="Cambria" w:hAnsi="Cambria"/>
        </w:rPr>
        <w:t>Serdar Aslan</w:t>
      </w:r>
      <w:r w:rsidRPr="00B42089">
        <w:rPr>
          <w:rFonts w:ascii="Cambria" w:hAnsi="Cambria"/>
          <w:position w:val="5"/>
          <w:sz w:val="14"/>
        </w:rPr>
        <w:t>2</w:t>
      </w:r>
      <w:r w:rsidRPr="00B42089">
        <w:rPr>
          <w:rFonts w:ascii="Cambria" w:hAnsi="Cambria"/>
          <w:noProof/>
          <w:spacing w:val="1"/>
          <w:position w:val="-6"/>
          <w:sz w:val="14"/>
          <w:lang w:val="tr-TR" w:eastAsia="tr-TR"/>
        </w:rPr>
        <w:drawing>
          <wp:inline distT="0" distB="0" distL="0" distR="0" wp14:anchorId="4352BF25" wp14:editId="587BD89D">
            <wp:extent cx="120650" cy="139700"/>
            <wp:effectExtent l="0" t="0" r="0" b="0"/>
            <wp:docPr id="2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20650" cy="139700"/>
                    </a:xfrm>
                    <a:prstGeom prst="rect">
                      <a:avLst/>
                    </a:prstGeom>
                  </pic:spPr>
                </pic:pic>
              </a:graphicData>
            </a:graphic>
          </wp:inline>
        </w:drawing>
      </w:r>
      <w:r w:rsidRPr="00B42089">
        <w:rPr>
          <w:rFonts w:ascii="Cambria" w:hAnsi="Cambria"/>
        </w:rPr>
        <w:t>,</w:t>
      </w:r>
      <w:r w:rsidRPr="00B42089">
        <w:rPr>
          <w:rFonts w:ascii="Cambria" w:hAnsi="Cambria"/>
          <w:spacing w:val="10"/>
        </w:rPr>
        <w:t xml:space="preserve"> </w:t>
      </w:r>
      <w:r w:rsidR="00CA69A8">
        <w:rPr>
          <w:rFonts w:ascii="Cambria" w:hAnsi="Cambria"/>
        </w:rPr>
        <w:t>Name Surname</w:t>
      </w:r>
      <w:r>
        <w:rPr>
          <w:rFonts w:ascii="Cambria" w:hAnsi="Cambria"/>
          <w:spacing w:val="-4"/>
          <w:position w:val="5"/>
          <w:sz w:val="14"/>
        </w:rPr>
        <w:t>2</w:t>
      </w:r>
      <w:r w:rsidRPr="00B42089">
        <w:rPr>
          <w:rFonts w:ascii="Cambria" w:hAnsi="Cambria"/>
          <w:noProof/>
          <w:spacing w:val="1"/>
          <w:position w:val="-6"/>
          <w:sz w:val="14"/>
          <w:lang w:val="tr-TR" w:eastAsia="tr-TR"/>
        </w:rPr>
        <w:drawing>
          <wp:inline distT="0" distB="0" distL="0" distR="0" wp14:anchorId="2231E7A3" wp14:editId="6F902191">
            <wp:extent cx="120650" cy="139700"/>
            <wp:effectExtent l="0" t="0" r="0" b="0"/>
            <wp:docPr id="2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20650" cy="139700"/>
                    </a:xfrm>
                    <a:prstGeom prst="rect">
                      <a:avLst/>
                    </a:prstGeom>
                  </pic:spPr>
                </pic:pic>
              </a:graphicData>
            </a:graphic>
          </wp:inline>
        </w:drawing>
      </w:r>
      <w:r>
        <w:rPr>
          <w:rFonts w:ascii="Cambria" w:hAnsi="Cambria"/>
        </w:rPr>
        <w:t xml:space="preserve">, </w:t>
      </w:r>
      <w:r w:rsidR="00CA69A8">
        <w:rPr>
          <w:rFonts w:ascii="Cambria" w:hAnsi="Cambria"/>
        </w:rPr>
        <w:t>Name Surname</w:t>
      </w:r>
      <w:r>
        <w:rPr>
          <w:rFonts w:ascii="Cambria" w:hAnsi="Cambria"/>
          <w:spacing w:val="-4"/>
          <w:position w:val="5"/>
          <w:sz w:val="14"/>
        </w:rPr>
        <w:t>3</w:t>
      </w:r>
      <w:r w:rsidRPr="00B42089">
        <w:rPr>
          <w:rFonts w:ascii="Cambria" w:hAnsi="Cambria"/>
          <w:noProof/>
          <w:spacing w:val="1"/>
          <w:position w:val="-6"/>
          <w:sz w:val="14"/>
          <w:lang w:val="tr-TR" w:eastAsia="tr-TR"/>
        </w:rPr>
        <w:drawing>
          <wp:inline distT="0" distB="0" distL="0" distR="0" wp14:anchorId="0764B137" wp14:editId="3CEF3012">
            <wp:extent cx="120650" cy="139700"/>
            <wp:effectExtent l="0" t="0" r="0" b="0"/>
            <wp:docPr id="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20650" cy="139700"/>
                    </a:xfrm>
                    <a:prstGeom prst="rect">
                      <a:avLst/>
                    </a:prstGeom>
                  </pic:spPr>
                </pic:pic>
              </a:graphicData>
            </a:graphic>
          </wp:inline>
        </w:drawing>
      </w:r>
      <w:r>
        <w:rPr>
          <w:rFonts w:ascii="Cambria" w:hAnsi="Cambria"/>
        </w:rPr>
        <w:t xml:space="preserve">, </w:t>
      </w:r>
      <w:r w:rsidR="00CA69A8">
        <w:rPr>
          <w:rFonts w:ascii="Cambria" w:hAnsi="Cambria"/>
        </w:rPr>
        <w:t>Name Surname</w:t>
      </w:r>
      <w:r>
        <w:rPr>
          <w:rFonts w:ascii="Cambria" w:hAnsi="Cambria"/>
          <w:spacing w:val="-4"/>
          <w:position w:val="5"/>
          <w:sz w:val="14"/>
        </w:rPr>
        <w:t>3</w:t>
      </w:r>
      <w:r w:rsidRPr="00B42089">
        <w:rPr>
          <w:rFonts w:ascii="Cambria" w:hAnsi="Cambria"/>
          <w:noProof/>
          <w:spacing w:val="1"/>
          <w:position w:val="-6"/>
          <w:sz w:val="14"/>
          <w:lang w:val="tr-TR" w:eastAsia="tr-TR"/>
        </w:rPr>
        <w:drawing>
          <wp:inline distT="0" distB="0" distL="0" distR="0" wp14:anchorId="3F13F902" wp14:editId="7C448CBA">
            <wp:extent cx="120650" cy="139700"/>
            <wp:effectExtent l="0" t="0" r="0" b="0"/>
            <wp:docPr id="2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20650" cy="139700"/>
                    </a:xfrm>
                    <a:prstGeom prst="rect">
                      <a:avLst/>
                    </a:prstGeom>
                  </pic:spPr>
                </pic:pic>
              </a:graphicData>
            </a:graphic>
          </wp:inline>
        </w:drawing>
      </w:r>
      <w:r>
        <w:rPr>
          <w:rFonts w:ascii="Cambria" w:hAnsi="Cambria"/>
        </w:rPr>
        <w:t xml:space="preserve">, </w:t>
      </w:r>
      <w:r w:rsidR="00CA69A8">
        <w:rPr>
          <w:rFonts w:ascii="Cambria" w:hAnsi="Cambria"/>
        </w:rPr>
        <w:t>Name Surname</w:t>
      </w:r>
      <w:r>
        <w:rPr>
          <w:rFonts w:ascii="Cambria" w:hAnsi="Cambria"/>
          <w:spacing w:val="-4"/>
          <w:position w:val="5"/>
          <w:sz w:val="14"/>
        </w:rPr>
        <w:t>4</w:t>
      </w:r>
      <w:r w:rsidRPr="00B42089">
        <w:rPr>
          <w:rFonts w:ascii="Cambria" w:hAnsi="Cambria"/>
          <w:noProof/>
          <w:spacing w:val="1"/>
          <w:position w:val="-6"/>
          <w:sz w:val="14"/>
          <w:lang w:val="tr-TR" w:eastAsia="tr-TR"/>
        </w:rPr>
        <w:drawing>
          <wp:inline distT="0" distB="0" distL="0" distR="0" wp14:anchorId="6CD7B4F4" wp14:editId="2A45D85F">
            <wp:extent cx="120650" cy="139700"/>
            <wp:effectExtent l="0" t="0" r="0" b="0"/>
            <wp:docPr id="3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20650" cy="139700"/>
                    </a:xfrm>
                    <a:prstGeom prst="rect">
                      <a:avLst/>
                    </a:prstGeom>
                  </pic:spPr>
                </pic:pic>
              </a:graphicData>
            </a:graphic>
          </wp:inline>
        </w:drawing>
      </w:r>
    </w:p>
    <w:p w14:paraId="31B3E95E" w14:textId="77777777" w:rsidR="00C10060" w:rsidRDefault="00C10060" w:rsidP="00C10060">
      <w:pPr>
        <w:spacing w:before="120"/>
        <w:ind w:left="142"/>
        <w:jc w:val="center"/>
        <w:rPr>
          <w:rFonts w:ascii="Cambria" w:hAnsi="Cambria"/>
          <w:position w:val="-6"/>
          <w:sz w:val="14"/>
        </w:rPr>
      </w:pPr>
    </w:p>
    <w:p w14:paraId="69EA0DFA" w14:textId="6C1DEFFD" w:rsidR="009C7F03" w:rsidRDefault="009C7F03" w:rsidP="00394022">
      <w:pPr>
        <w:spacing w:before="120"/>
        <w:ind w:left="142"/>
        <w:jc w:val="center"/>
        <w:rPr>
          <w:rFonts w:ascii="Cambria" w:hAnsi="Cambria"/>
          <w:position w:val="-6"/>
          <w:sz w:val="14"/>
        </w:rPr>
      </w:pPr>
    </w:p>
    <w:p w14:paraId="538CA3DC" w14:textId="0C074A69" w:rsidR="009C7F03" w:rsidRDefault="009C7F03" w:rsidP="00394022">
      <w:pPr>
        <w:spacing w:before="120"/>
        <w:ind w:left="142"/>
        <w:jc w:val="center"/>
        <w:rPr>
          <w:rFonts w:ascii="Cambria" w:hAnsi="Cambria"/>
          <w:position w:val="-6"/>
          <w:sz w:val="14"/>
        </w:rPr>
      </w:pPr>
    </w:p>
    <w:p w14:paraId="0EBE5658" w14:textId="136984B3" w:rsidR="009C7F03" w:rsidRDefault="009C7F03" w:rsidP="00394022">
      <w:pPr>
        <w:spacing w:before="120"/>
        <w:ind w:left="142"/>
        <w:jc w:val="center"/>
        <w:rPr>
          <w:rFonts w:ascii="Cambria" w:hAnsi="Cambria"/>
          <w:position w:val="-6"/>
          <w:sz w:val="14"/>
        </w:rPr>
      </w:pPr>
    </w:p>
    <w:p w14:paraId="52147BDA" w14:textId="04B1B995" w:rsidR="009C7F03" w:rsidRDefault="009C7F03" w:rsidP="00394022">
      <w:pPr>
        <w:spacing w:before="120"/>
        <w:ind w:left="142"/>
        <w:jc w:val="center"/>
        <w:rPr>
          <w:rFonts w:ascii="Cambria" w:hAnsi="Cambria"/>
          <w:position w:val="-6"/>
          <w:sz w:val="14"/>
        </w:rPr>
      </w:pPr>
    </w:p>
    <w:p w14:paraId="312932CA" w14:textId="063B5639" w:rsidR="009C7F03" w:rsidRDefault="009C7F03" w:rsidP="00394022">
      <w:pPr>
        <w:spacing w:before="120"/>
        <w:ind w:left="142"/>
        <w:jc w:val="center"/>
        <w:rPr>
          <w:rFonts w:ascii="Cambria" w:hAnsi="Cambria"/>
          <w:position w:val="-6"/>
          <w:sz w:val="14"/>
        </w:rPr>
      </w:pPr>
    </w:p>
    <w:p w14:paraId="2D678E64" w14:textId="77777777" w:rsidR="009C7F03" w:rsidRPr="00394022" w:rsidRDefault="009C7F03" w:rsidP="00394022">
      <w:pPr>
        <w:spacing w:before="120"/>
        <w:ind w:left="142"/>
        <w:jc w:val="center"/>
        <w:rPr>
          <w:rFonts w:ascii="Cambria" w:hAnsi="Cambria"/>
          <w:position w:val="-6"/>
          <w:sz w:val="14"/>
        </w:rPr>
      </w:pPr>
    </w:p>
    <w:p w14:paraId="749FEB60" w14:textId="16BEC080" w:rsidR="00672CCE" w:rsidRDefault="00672CCE" w:rsidP="0080413C">
      <w:pPr>
        <w:pStyle w:val="GvdeMetni"/>
        <w:spacing w:before="10"/>
        <w:jc w:val="center"/>
        <w:rPr>
          <w:rStyle w:val="Kpr"/>
          <w:rFonts w:asciiTheme="majorHAnsi" w:hAnsiTheme="majorHAnsi"/>
          <w:sz w:val="18"/>
          <w:szCs w:val="18"/>
        </w:rPr>
      </w:pPr>
    </w:p>
    <w:p w14:paraId="37DB4D74" w14:textId="755A6526" w:rsidR="00672CCE" w:rsidRDefault="00672CCE" w:rsidP="0080413C">
      <w:pPr>
        <w:pStyle w:val="GvdeMetni"/>
        <w:spacing w:before="10"/>
        <w:jc w:val="center"/>
        <w:rPr>
          <w:rStyle w:val="Kpr"/>
          <w:rFonts w:asciiTheme="majorHAnsi" w:hAnsiTheme="majorHAnsi"/>
          <w:sz w:val="18"/>
          <w:szCs w:val="18"/>
        </w:rPr>
      </w:pPr>
    </w:p>
    <w:p w14:paraId="7A55BAED" w14:textId="0A9A53F2" w:rsidR="00672CCE" w:rsidRDefault="00672CCE" w:rsidP="0080413C">
      <w:pPr>
        <w:pStyle w:val="GvdeMetni"/>
        <w:spacing w:before="10"/>
        <w:jc w:val="center"/>
        <w:rPr>
          <w:rFonts w:asciiTheme="majorHAnsi" w:hAnsiTheme="majorHAnsi"/>
          <w:sz w:val="18"/>
          <w:szCs w:val="18"/>
        </w:rPr>
      </w:pPr>
    </w:p>
    <w:p w14:paraId="66D4D031" w14:textId="390D4D26" w:rsidR="000B0FC2" w:rsidRDefault="000B0FC2" w:rsidP="0080413C">
      <w:pPr>
        <w:pStyle w:val="GvdeMetni"/>
        <w:spacing w:before="10"/>
        <w:jc w:val="center"/>
        <w:rPr>
          <w:rFonts w:asciiTheme="majorHAnsi" w:hAnsiTheme="majorHAnsi"/>
          <w:sz w:val="18"/>
          <w:szCs w:val="18"/>
        </w:rPr>
      </w:pPr>
    </w:p>
    <w:p w14:paraId="787764C4" w14:textId="015BA7E5" w:rsidR="000B0FC2" w:rsidRDefault="000B0FC2" w:rsidP="0080413C">
      <w:pPr>
        <w:pStyle w:val="GvdeMetni"/>
        <w:spacing w:before="10"/>
        <w:jc w:val="center"/>
        <w:rPr>
          <w:rFonts w:asciiTheme="majorHAnsi" w:hAnsiTheme="majorHAnsi"/>
          <w:sz w:val="18"/>
          <w:szCs w:val="18"/>
        </w:rPr>
      </w:pPr>
    </w:p>
    <w:p w14:paraId="17E42169" w14:textId="31F109E4" w:rsidR="000B0FC2" w:rsidRDefault="000B0FC2" w:rsidP="0080413C">
      <w:pPr>
        <w:pStyle w:val="GvdeMetni"/>
        <w:spacing w:before="10"/>
        <w:jc w:val="center"/>
        <w:rPr>
          <w:rFonts w:asciiTheme="majorHAnsi" w:hAnsiTheme="majorHAnsi"/>
          <w:sz w:val="18"/>
          <w:szCs w:val="18"/>
        </w:rPr>
      </w:pPr>
    </w:p>
    <w:p w14:paraId="188D036E" w14:textId="5D874904" w:rsidR="000B0FC2" w:rsidRDefault="000B0FC2" w:rsidP="0080413C">
      <w:pPr>
        <w:pStyle w:val="GvdeMetni"/>
        <w:spacing w:before="10"/>
        <w:jc w:val="center"/>
        <w:rPr>
          <w:rFonts w:asciiTheme="majorHAnsi" w:hAnsiTheme="majorHAnsi"/>
          <w:sz w:val="18"/>
          <w:szCs w:val="18"/>
        </w:rPr>
      </w:pPr>
    </w:p>
    <w:p w14:paraId="6A843312" w14:textId="2810817E" w:rsidR="000B0FC2" w:rsidRDefault="000B0FC2" w:rsidP="0080413C">
      <w:pPr>
        <w:pStyle w:val="GvdeMetni"/>
        <w:spacing w:before="10"/>
        <w:jc w:val="center"/>
        <w:rPr>
          <w:rFonts w:asciiTheme="majorHAnsi" w:hAnsiTheme="majorHAnsi"/>
          <w:sz w:val="18"/>
          <w:szCs w:val="18"/>
        </w:rPr>
      </w:pPr>
    </w:p>
    <w:p w14:paraId="0999E1A9" w14:textId="38714760" w:rsidR="00672CCE" w:rsidRDefault="00672CCE" w:rsidP="0080413C">
      <w:pPr>
        <w:pStyle w:val="GvdeMetni"/>
        <w:spacing w:before="10"/>
        <w:jc w:val="center"/>
        <w:rPr>
          <w:rFonts w:asciiTheme="majorHAnsi" w:hAnsiTheme="majorHAnsi"/>
          <w:sz w:val="18"/>
          <w:szCs w:val="18"/>
        </w:rPr>
      </w:pPr>
    </w:p>
    <w:p w14:paraId="16FA82F2" w14:textId="086AA2DE" w:rsidR="00672CCE" w:rsidRDefault="00672CCE" w:rsidP="0080413C">
      <w:pPr>
        <w:pStyle w:val="GvdeMetni"/>
        <w:spacing w:before="10"/>
        <w:jc w:val="center"/>
        <w:rPr>
          <w:rFonts w:asciiTheme="majorHAnsi" w:hAnsiTheme="majorHAnsi"/>
          <w:sz w:val="18"/>
          <w:szCs w:val="18"/>
        </w:rPr>
      </w:pPr>
    </w:p>
    <w:p w14:paraId="27809C7F" w14:textId="7F162830" w:rsidR="00672CCE" w:rsidRDefault="00672CCE" w:rsidP="0080413C">
      <w:pPr>
        <w:pStyle w:val="GvdeMetni"/>
        <w:spacing w:before="10"/>
        <w:jc w:val="center"/>
        <w:rPr>
          <w:rFonts w:asciiTheme="majorHAnsi" w:hAnsiTheme="majorHAnsi"/>
          <w:sz w:val="18"/>
          <w:szCs w:val="18"/>
        </w:rPr>
      </w:pPr>
    </w:p>
    <w:p w14:paraId="512073DD" w14:textId="3E3C9B91" w:rsidR="00672CCE" w:rsidRDefault="00672CCE" w:rsidP="0080413C">
      <w:pPr>
        <w:pStyle w:val="GvdeMetni"/>
        <w:spacing w:before="10"/>
        <w:jc w:val="center"/>
        <w:rPr>
          <w:rFonts w:asciiTheme="majorHAnsi" w:hAnsiTheme="majorHAnsi"/>
          <w:sz w:val="18"/>
          <w:szCs w:val="18"/>
        </w:rPr>
      </w:pPr>
    </w:p>
    <w:p w14:paraId="5CEA6027" w14:textId="11DF2B5F" w:rsidR="00672CCE" w:rsidRDefault="00672CCE" w:rsidP="0080413C">
      <w:pPr>
        <w:pStyle w:val="GvdeMetni"/>
        <w:spacing w:before="10"/>
        <w:jc w:val="center"/>
        <w:rPr>
          <w:rFonts w:asciiTheme="majorHAnsi" w:hAnsiTheme="majorHAnsi"/>
          <w:sz w:val="18"/>
          <w:szCs w:val="18"/>
        </w:rPr>
      </w:pPr>
    </w:p>
    <w:p w14:paraId="00E2DA36" w14:textId="5639E60D" w:rsidR="00672CCE" w:rsidRDefault="00672CCE" w:rsidP="0080413C">
      <w:pPr>
        <w:pStyle w:val="GvdeMetni"/>
        <w:spacing w:before="10"/>
        <w:jc w:val="center"/>
        <w:rPr>
          <w:rFonts w:asciiTheme="majorHAnsi" w:hAnsiTheme="majorHAnsi"/>
          <w:sz w:val="18"/>
          <w:szCs w:val="18"/>
        </w:rPr>
      </w:pPr>
    </w:p>
    <w:p w14:paraId="746A0093" w14:textId="6AD7C1DC" w:rsidR="00672CCE" w:rsidRDefault="00672CCE" w:rsidP="0080413C">
      <w:pPr>
        <w:pStyle w:val="GvdeMetni"/>
        <w:spacing w:before="10"/>
        <w:jc w:val="center"/>
        <w:rPr>
          <w:rFonts w:asciiTheme="majorHAnsi" w:hAnsiTheme="majorHAnsi"/>
          <w:sz w:val="18"/>
          <w:szCs w:val="18"/>
        </w:rPr>
      </w:pPr>
    </w:p>
    <w:p w14:paraId="34B83A2B" w14:textId="157A8BE2" w:rsidR="00672CCE" w:rsidRDefault="00672CCE" w:rsidP="0080413C">
      <w:pPr>
        <w:pStyle w:val="GvdeMetni"/>
        <w:spacing w:before="10"/>
        <w:jc w:val="center"/>
        <w:rPr>
          <w:rFonts w:asciiTheme="majorHAnsi" w:hAnsiTheme="majorHAnsi"/>
          <w:sz w:val="18"/>
          <w:szCs w:val="18"/>
        </w:rPr>
      </w:pPr>
    </w:p>
    <w:p w14:paraId="6B785AB9" w14:textId="7D1D17CF" w:rsidR="00672CCE" w:rsidRDefault="00672CCE" w:rsidP="0080413C">
      <w:pPr>
        <w:pStyle w:val="GvdeMetni"/>
        <w:spacing w:before="10"/>
        <w:jc w:val="center"/>
        <w:rPr>
          <w:rFonts w:asciiTheme="majorHAnsi" w:hAnsiTheme="majorHAnsi"/>
          <w:sz w:val="18"/>
          <w:szCs w:val="18"/>
        </w:rPr>
      </w:pPr>
    </w:p>
    <w:p w14:paraId="45B48E21" w14:textId="49CF20E3" w:rsidR="00672CCE" w:rsidRDefault="00672CCE" w:rsidP="0080413C">
      <w:pPr>
        <w:pStyle w:val="GvdeMetni"/>
        <w:spacing w:before="10"/>
        <w:jc w:val="center"/>
        <w:rPr>
          <w:rFonts w:asciiTheme="majorHAnsi" w:hAnsiTheme="majorHAnsi"/>
          <w:sz w:val="18"/>
          <w:szCs w:val="18"/>
        </w:rPr>
      </w:pPr>
    </w:p>
    <w:p w14:paraId="5297D107" w14:textId="1E77F5F6" w:rsidR="00672CCE" w:rsidRDefault="00672CCE" w:rsidP="0080413C">
      <w:pPr>
        <w:pStyle w:val="GvdeMetni"/>
        <w:spacing w:before="10"/>
        <w:jc w:val="center"/>
        <w:rPr>
          <w:rFonts w:asciiTheme="majorHAnsi" w:hAnsiTheme="majorHAnsi"/>
          <w:sz w:val="18"/>
          <w:szCs w:val="18"/>
        </w:rPr>
      </w:pPr>
    </w:p>
    <w:p w14:paraId="5F4511FF" w14:textId="30DA4858" w:rsidR="00672CCE" w:rsidRDefault="00672CCE" w:rsidP="0080413C">
      <w:pPr>
        <w:pStyle w:val="GvdeMetni"/>
        <w:spacing w:before="10"/>
        <w:jc w:val="center"/>
        <w:rPr>
          <w:rFonts w:asciiTheme="majorHAnsi" w:hAnsiTheme="majorHAnsi"/>
          <w:sz w:val="18"/>
          <w:szCs w:val="18"/>
        </w:rPr>
      </w:pPr>
    </w:p>
    <w:p w14:paraId="4E25437E" w14:textId="3D5628E5" w:rsidR="009C7936" w:rsidRDefault="009C7936" w:rsidP="0080413C">
      <w:pPr>
        <w:pStyle w:val="GvdeMetni"/>
        <w:spacing w:before="10"/>
        <w:jc w:val="center"/>
        <w:rPr>
          <w:rFonts w:asciiTheme="majorHAnsi" w:hAnsiTheme="majorHAnsi"/>
          <w:sz w:val="18"/>
          <w:szCs w:val="18"/>
        </w:rPr>
      </w:pPr>
    </w:p>
    <w:p w14:paraId="2D6BB2A8" w14:textId="77777777" w:rsidR="009C7936" w:rsidRDefault="009C7936" w:rsidP="0080413C">
      <w:pPr>
        <w:pStyle w:val="GvdeMetni"/>
        <w:spacing w:before="10"/>
        <w:jc w:val="center"/>
        <w:rPr>
          <w:rFonts w:asciiTheme="majorHAnsi" w:hAnsiTheme="majorHAnsi"/>
          <w:sz w:val="18"/>
          <w:szCs w:val="18"/>
        </w:rPr>
      </w:pPr>
    </w:p>
    <w:p w14:paraId="750D0840" w14:textId="77777777" w:rsidR="00064393" w:rsidRDefault="00064393" w:rsidP="007A0AB6">
      <w:pPr>
        <w:jc w:val="center"/>
        <w:rPr>
          <w:rFonts w:asciiTheme="majorHAnsi" w:hAnsiTheme="majorHAnsi"/>
          <w:b/>
          <w:color w:val="003A70"/>
          <w:sz w:val="20"/>
          <w:szCs w:val="20"/>
        </w:rPr>
      </w:pPr>
      <w:bookmarkStart w:id="0" w:name="_GoBack"/>
      <w:bookmarkEnd w:id="0"/>
    </w:p>
    <w:p w14:paraId="25562399" w14:textId="39D32A5D" w:rsidR="007A0AB6" w:rsidRPr="00CC1774" w:rsidRDefault="007A0AB6" w:rsidP="00C6282A">
      <w:pPr>
        <w:spacing w:after="60"/>
        <w:jc w:val="center"/>
        <w:rPr>
          <w:rFonts w:asciiTheme="majorHAnsi" w:hAnsiTheme="majorHAnsi"/>
          <w:b/>
          <w:color w:val="003A70"/>
          <w:sz w:val="20"/>
          <w:szCs w:val="20"/>
        </w:rPr>
      </w:pPr>
      <w:r w:rsidRPr="00CC1774">
        <w:rPr>
          <w:rFonts w:asciiTheme="majorHAnsi" w:hAnsiTheme="majorHAnsi"/>
          <w:b/>
          <w:color w:val="003A70"/>
          <w:sz w:val="20"/>
          <w:szCs w:val="20"/>
        </w:rPr>
        <w:t xml:space="preserve">I. </w:t>
      </w:r>
      <w:r w:rsidRPr="00CC1774">
        <w:rPr>
          <w:rFonts w:ascii="Cambria" w:eastAsia="Cambria" w:hAnsi="Cambria" w:cs="Cambria"/>
          <w:b/>
          <w:smallCaps/>
          <w:color w:val="003A70"/>
          <w:sz w:val="20"/>
          <w:szCs w:val="20"/>
          <w:lang w:eastAsia="tr-TR"/>
        </w:rPr>
        <w:t>INTRODUCTION</w:t>
      </w:r>
    </w:p>
    <w:p w14:paraId="74A06F48" w14:textId="47EF63A3" w:rsidR="007A0AB6" w:rsidRPr="005E43E7" w:rsidRDefault="007A0AB6" w:rsidP="00C6282A">
      <w:pPr>
        <w:spacing w:after="120"/>
        <w:ind w:firstLine="284"/>
        <w:jc w:val="both"/>
        <w:rPr>
          <w:rFonts w:ascii="Cambria" w:hAnsi="Cambria" w:cstheme="minorHAnsi"/>
          <w:sz w:val="20"/>
          <w:szCs w:val="20"/>
        </w:rPr>
      </w:pPr>
      <w:r w:rsidRPr="005E43E7">
        <w:rPr>
          <w:rFonts w:ascii="Cambria" w:hAnsi="Cambria" w:cstheme="minorHAnsi"/>
          <w:sz w:val="20"/>
          <w:szCs w:val="20"/>
        </w:rPr>
        <w:t xml:space="preserve">The opening section of a manuscript is generally </w:t>
      </w:r>
      <w:r w:rsidRPr="00D870F7">
        <w:rPr>
          <w:rFonts w:ascii="Cambria" w:hAnsi="Cambria"/>
          <w:sz w:val="20"/>
          <w:szCs w:val="20"/>
        </w:rPr>
        <w:t>the</w:t>
      </w:r>
      <w:r w:rsidRPr="005E43E7">
        <w:rPr>
          <w:rFonts w:ascii="Cambria" w:hAnsi="Cambria" w:cstheme="minorHAnsi"/>
          <w:sz w:val="20"/>
          <w:szCs w:val="20"/>
        </w:rPr>
        <w:t xml:space="preserve"> Introduction, where the background, scope, and objectives of the study are outlined. In this part, the significance of the work should be emphasized, and the essential findings together with the key conclusions are briefly presented. This document provides the official template for the Düzce University Journal of Science &amp; Technology. Updated guidelines for manuscript preparation and submission are available on the journal’s website: https://dergipark.org.tr/tr/pub/dubited. For further questions regarding the use of this template or the article preparation rules, authors may contact the editorial team directly via the journal </w:t>
      </w:r>
      <w:r>
        <w:rPr>
          <w:rFonts w:ascii="Cambria" w:hAnsi="Cambria" w:cstheme="minorHAnsi"/>
          <w:sz w:val="20"/>
          <w:szCs w:val="20"/>
        </w:rPr>
        <w:t>platform (</w:t>
      </w:r>
      <w:r w:rsidRPr="007258F6">
        <w:rPr>
          <w:rFonts w:asciiTheme="majorHAnsi" w:hAnsiTheme="majorHAnsi"/>
          <w:sz w:val="20"/>
          <w:szCs w:val="20"/>
        </w:rPr>
        <w:t>Ağbulut</w:t>
      </w:r>
      <w:r>
        <w:rPr>
          <w:rFonts w:asciiTheme="majorHAnsi" w:hAnsiTheme="majorHAnsi"/>
          <w:sz w:val="20"/>
          <w:szCs w:val="20"/>
        </w:rPr>
        <w:t xml:space="preserve"> </w:t>
      </w:r>
      <w:r w:rsidR="00B67661">
        <w:rPr>
          <w:rFonts w:asciiTheme="majorHAnsi" w:hAnsiTheme="majorHAnsi"/>
          <w:sz w:val="20"/>
          <w:szCs w:val="20"/>
        </w:rPr>
        <w:t>et al</w:t>
      </w:r>
      <w:r>
        <w:rPr>
          <w:rFonts w:asciiTheme="majorHAnsi" w:hAnsiTheme="majorHAnsi"/>
          <w:sz w:val="20"/>
          <w:szCs w:val="20"/>
        </w:rPr>
        <w:t>., 2023)</w:t>
      </w:r>
      <w:r w:rsidRPr="005E43E7">
        <w:rPr>
          <w:rFonts w:ascii="Cambria" w:hAnsi="Cambria" w:cstheme="minorHAnsi"/>
          <w:sz w:val="20"/>
          <w:szCs w:val="20"/>
        </w:rPr>
        <w:t>.</w:t>
      </w:r>
    </w:p>
    <w:p w14:paraId="5031FDC2" w14:textId="78561678" w:rsidR="007A0AB6" w:rsidRDefault="007A0AB6" w:rsidP="007A0AB6">
      <w:pPr>
        <w:ind w:firstLine="284"/>
        <w:jc w:val="both"/>
        <w:rPr>
          <w:rFonts w:ascii="Cambria" w:hAnsi="Cambria" w:cstheme="minorHAnsi"/>
          <w:sz w:val="20"/>
          <w:szCs w:val="20"/>
        </w:rPr>
      </w:pPr>
      <w:r w:rsidRPr="005E43E7">
        <w:rPr>
          <w:rFonts w:ascii="Cambria" w:hAnsi="Cambria" w:cstheme="minorHAnsi"/>
          <w:sz w:val="20"/>
          <w:szCs w:val="20"/>
        </w:rPr>
        <w:t>The opening section of a manuscript is generally the Introduction, where the background, scope, and objectives of the study are outlined. In this part, the significance of the work should be emphasized, and the essential findings together with the key conc</w:t>
      </w:r>
      <w:r>
        <w:rPr>
          <w:rFonts w:ascii="Cambria" w:hAnsi="Cambria" w:cstheme="minorHAnsi"/>
          <w:sz w:val="20"/>
          <w:szCs w:val="20"/>
        </w:rPr>
        <w:t>lusions are briefly presented (</w:t>
      </w:r>
      <w:r w:rsidRPr="007258F6">
        <w:rPr>
          <w:rFonts w:asciiTheme="majorHAnsi" w:hAnsiTheme="majorHAnsi"/>
          <w:sz w:val="20"/>
          <w:szCs w:val="20"/>
        </w:rPr>
        <w:t>Gürel</w:t>
      </w:r>
      <w:r>
        <w:rPr>
          <w:rFonts w:asciiTheme="majorHAnsi" w:hAnsiTheme="majorHAnsi"/>
          <w:sz w:val="20"/>
          <w:szCs w:val="20"/>
        </w:rPr>
        <w:t>,</w:t>
      </w:r>
      <w:r w:rsidRPr="005E43E7">
        <w:rPr>
          <w:rFonts w:ascii="Cambria" w:hAnsi="Cambria" w:cstheme="minorHAnsi"/>
          <w:sz w:val="20"/>
          <w:szCs w:val="20"/>
        </w:rPr>
        <w:t xml:space="preserve"> </w:t>
      </w:r>
      <w:r>
        <w:rPr>
          <w:rFonts w:ascii="Cambria" w:hAnsi="Cambria" w:cstheme="minorHAnsi"/>
          <w:sz w:val="20"/>
          <w:szCs w:val="20"/>
        </w:rPr>
        <w:t xml:space="preserve">2016). </w:t>
      </w:r>
      <w:r w:rsidRPr="005E43E7">
        <w:rPr>
          <w:rFonts w:ascii="Cambria" w:hAnsi="Cambria" w:cstheme="minorHAnsi"/>
          <w:sz w:val="20"/>
          <w:szCs w:val="20"/>
        </w:rPr>
        <w:t xml:space="preserve">This document provides the official template for the Düzce University </w:t>
      </w:r>
      <w:r>
        <w:rPr>
          <w:rFonts w:ascii="Cambria" w:hAnsi="Cambria" w:cstheme="minorHAnsi"/>
          <w:sz w:val="20"/>
          <w:szCs w:val="20"/>
        </w:rPr>
        <w:t>Journal of Science &amp; Technology</w:t>
      </w:r>
      <w:r w:rsidRPr="005E43E7">
        <w:rPr>
          <w:rFonts w:ascii="Cambria" w:hAnsi="Cambria" w:cstheme="minorHAnsi"/>
          <w:sz w:val="20"/>
          <w:szCs w:val="20"/>
        </w:rPr>
        <w:t xml:space="preserve"> </w:t>
      </w:r>
      <w:r>
        <w:rPr>
          <w:rFonts w:ascii="Cambria" w:hAnsi="Cambria" w:cstheme="minorHAnsi"/>
          <w:sz w:val="20"/>
          <w:szCs w:val="20"/>
        </w:rPr>
        <w:t>(</w:t>
      </w:r>
      <w:r w:rsidRPr="007258F6">
        <w:rPr>
          <w:rFonts w:asciiTheme="majorHAnsi" w:hAnsiTheme="majorHAnsi"/>
          <w:sz w:val="20"/>
          <w:szCs w:val="20"/>
        </w:rPr>
        <w:t>Karnik,</w:t>
      </w:r>
      <w:r>
        <w:rPr>
          <w:rFonts w:asciiTheme="majorHAnsi" w:hAnsiTheme="majorHAnsi"/>
          <w:sz w:val="20"/>
          <w:szCs w:val="20"/>
        </w:rPr>
        <w:t xml:space="preserve"> 1999). </w:t>
      </w:r>
      <w:r w:rsidRPr="005E43E7">
        <w:rPr>
          <w:rFonts w:ascii="Cambria" w:hAnsi="Cambria" w:cstheme="minorHAnsi"/>
          <w:sz w:val="20"/>
          <w:szCs w:val="20"/>
        </w:rPr>
        <w:t>Updated guidelines for manuscript preparation and submission are available on the journal’s website: https://dergipark.org.tr/tr/pub/dubited. For further questions regarding the use of this template or the article preparation rules, authors may contact the editorial team di</w:t>
      </w:r>
      <w:r>
        <w:rPr>
          <w:rFonts w:ascii="Cambria" w:hAnsi="Cambria" w:cstheme="minorHAnsi"/>
          <w:sz w:val="20"/>
          <w:szCs w:val="20"/>
        </w:rPr>
        <w:t>rectly via the journal platform</w:t>
      </w:r>
      <w:r w:rsidRPr="005E43E7">
        <w:rPr>
          <w:rFonts w:ascii="Cambria" w:hAnsi="Cambria" w:cstheme="minorHAnsi"/>
          <w:sz w:val="20"/>
          <w:szCs w:val="20"/>
        </w:rPr>
        <w:t xml:space="preserve"> </w:t>
      </w:r>
      <w:r>
        <w:rPr>
          <w:rFonts w:ascii="Cambria" w:hAnsi="Cambria" w:cstheme="minorHAnsi"/>
          <w:sz w:val="20"/>
          <w:szCs w:val="20"/>
        </w:rPr>
        <w:t>(</w:t>
      </w:r>
      <w:r>
        <w:rPr>
          <w:rFonts w:asciiTheme="majorHAnsi" w:hAnsiTheme="majorHAnsi"/>
          <w:sz w:val="20"/>
          <w:szCs w:val="20"/>
        </w:rPr>
        <w:t xml:space="preserve">Padhye </w:t>
      </w:r>
      <w:r w:rsidR="00B67661">
        <w:rPr>
          <w:rFonts w:asciiTheme="majorHAnsi" w:hAnsiTheme="majorHAnsi"/>
          <w:sz w:val="20"/>
          <w:szCs w:val="20"/>
        </w:rPr>
        <w:t>et al</w:t>
      </w:r>
      <w:r>
        <w:rPr>
          <w:rFonts w:asciiTheme="majorHAnsi" w:hAnsiTheme="majorHAnsi"/>
          <w:sz w:val="20"/>
          <w:szCs w:val="20"/>
        </w:rPr>
        <w:t xml:space="preserve">., 1999; Uluer </w:t>
      </w:r>
      <w:r w:rsidR="00B67661">
        <w:rPr>
          <w:rFonts w:asciiTheme="majorHAnsi" w:hAnsiTheme="majorHAnsi"/>
          <w:sz w:val="20"/>
          <w:szCs w:val="20"/>
        </w:rPr>
        <w:t>et al</w:t>
      </w:r>
      <w:r>
        <w:rPr>
          <w:rFonts w:asciiTheme="majorHAnsi" w:hAnsiTheme="majorHAnsi"/>
          <w:sz w:val="20"/>
          <w:szCs w:val="20"/>
        </w:rPr>
        <w:t>., 2018)</w:t>
      </w:r>
      <w:r w:rsidRPr="005E43E7">
        <w:rPr>
          <w:rFonts w:ascii="Cambria" w:hAnsi="Cambria" w:cstheme="minorHAnsi"/>
          <w:sz w:val="20"/>
          <w:szCs w:val="20"/>
        </w:rPr>
        <w:t>.</w:t>
      </w:r>
    </w:p>
    <w:p w14:paraId="19A90304" w14:textId="77777777" w:rsidR="00C6282A" w:rsidRPr="002F030E" w:rsidRDefault="00C6282A" w:rsidP="007A0AB6">
      <w:pPr>
        <w:ind w:firstLine="284"/>
        <w:jc w:val="both"/>
        <w:rPr>
          <w:rFonts w:ascii="Cambria" w:hAnsi="Cambria" w:cstheme="minorHAnsi"/>
          <w:sz w:val="20"/>
          <w:szCs w:val="20"/>
        </w:rPr>
      </w:pPr>
    </w:p>
    <w:p w14:paraId="28E0CAC1" w14:textId="77777777" w:rsidR="007A0AB6" w:rsidRPr="00CC1774" w:rsidRDefault="007A0AB6" w:rsidP="007A0AB6">
      <w:pPr>
        <w:spacing w:before="180" w:after="60"/>
        <w:jc w:val="center"/>
        <w:rPr>
          <w:rFonts w:ascii="Cambria" w:eastAsia="Cambria" w:hAnsi="Cambria" w:cs="Cambria"/>
          <w:b/>
          <w:color w:val="003A70"/>
          <w:sz w:val="24"/>
          <w:szCs w:val="24"/>
          <w:lang w:eastAsia="tr-TR"/>
        </w:rPr>
      </w:pPr>
      <w:r w:rsidRPr="00CC1774">
        <w:rPr>
          <w:rFonts w:ascii="Cambria" w:eastAsia="Cambria" w:hAnsi="Cambria" w:cs="Cambria"/>
          <w:b/>
          <w:smallCaps/>
          <w:color w:val="003A70"/>
          <w:sz w:val="20"/>
          <w:szCs w:val="20"/>
          <w:lang w:eastAsia="tr-TR"/>
        </w:rPr>
        <w:t>II. MATERIAL AND METHOD</w:t>
      </w:r>
    </w:p>
    <w:p w14:paraId="52CF0855" w14:textId="77777777" w:rsidR="007A0AB6" w:rsidRPr="005E43E7" w:rsidRDefault="007A0AB6" w:rsidP="007A0AB6">
      <w:pPr>
        <w:ind w:firstLine="284"/>
        <w:jc w:val="both"/>
        <w:rPr>
          <w:rFonts w:ascii="Cambria" w:hAnsi="Cambria"/>
          <w:sz w:val="20"/>
          <w:szCs w:val="20"/>
        </w:rPr>
      </w:pPr>
      <w:r w:rsidRPr="005E43E7">
        <w:rPr>
          <w:rFonts w:ascii="Cambria" w:hAnsi="Cambria"/>
          <w:sz w:val="20"/>
          <w:szCs w:val="20"/>
        </w:rPr>
        <w:t>In this section, the materials, instruments, and devices used should be presented clearly and in detail. Experimental setups, preparation steps, and analysis methods should be described in a way that ensures the</w:t>
      </w:r>
      <w:r>
        <w:rPr>
          <w:rFonts w:ascii="Cambria" w:hAnsi="Cambria"/>
          <w:sz w:val="20"/>
          <w:szCs w:val="20"/>
        </w:rPr>
        <w:t xml:space="preserve"> reproduce </w:t>
      </w:r>
      <w:r w:rsidRPr="005E43E7">
        <w:rPr>
          <w:rFonts w:ascii="Cambria" w:hAnsi="Cambria"/>
          <w:sz w:val="20"/>
          <w:szCs w:val="20"/>
        </w:rPr>
        <w:t xml:space="preserve">reproducibility </w:t>
      </w:r>
      <w:r w:rsidRPr="005E43E7">
        <w:rPr>
          <w:rFonts w:ascii="Cambria" w:hAnsi="Cambria"/>
          <w:sz w:val="20"/>
          <w:szCs w:val="20"/>
        </w:rPr>
        <w:lastRenderedPageBreak/>
        <w:t>of the study. The specifications of the devices, equipment, or software used should be stated</w:t>
      </w:r>
      <w:r>
        <w:rPr>
          <w:rFonts w:ascii="Cambria" w:hAnsi="Cambria"/>
          <w:sz w:val="20"/>
          <w:szCs w:val="20"/>
        </w:rPr>
        <w:t xml:space="preserve"> </w:t>
      </w:r>
      <w:r w:rsidRPr="005E43E7">
        <w:rPr>
          <w:rFonts w:ascii="Cambria" w:hAnsi="Cambria"/>
          <w:sz w:val="20"/>
          <w:szCs w:val="20"/>
        </w:rPr>
        <w:t>whenever possible. Standard solutions can be briefly sum</w:t>
      </w:r>
      <w:r w:rsidRPr="00A15117">
        <w:rPr>
          <w:rFonts w:ascii="Georgia" w:hAnsi="Georgia"/>
          <w:noProof/>
          <w:sz w:val="4"/>
          <w:szCs w:val="4"/>
          <w:lang w:val="tr-TR" w:eastAsia="tr-TR"/>
        </w:rPr>
        <w:t xml:space="preserve"> </w:t>
      </w:r>
      <w:r w:rsidRPr="005E43E7">
        <w:rPr>
          <w:rFonts w:ascii="Cambria" w:hAnsi="Cambria"/>
          <w:sz w:val="20"/>
          <w:szCs w:val="20"/>
        </w:rPr>
        <w:t>marized if appropriate sources are cited; however, new components that have been modified or adapted should be described in detail. Furthermore, sustainable analyses and data evaluation approaches should be described, including the benefits of the results and the presentation of the results.</w:t>
      </w:r>
    </w:p>
    <w:p w14:paraId="2F757879" w14:textId="28AEC09D" w:rsidR="007A0AB6" w:rsidRPr="008078B4" w:rsidRDefault="007A0AB6" w:rsidP="007A0AB6">
      <w:pPr>
        <w:widowControl/>
        <w:numPr>
          <w:ilvl w:val="0"/>
          <w:numId w:val="2"/>
        </w:numPr>
        <w:autoSpaceDE/>
        <w:autoSpaceDN/>
        <w:spacing w:before="150" w:after="60" w:line="276" w:lineRule="auto"/>
        <w:ind w:left="285"/>
        <w:rPr>
          <w:rFonts w:ascii="Cambria" w:eastAsia="Cambria" w:hAnsi="Cambria" w:cs="Cambria"/>
          <w:sz w:val="24"/>
          <w:szCs w:val="24"/>
          <w:lang w:eastAsia="tr-TR"/>
        </w:rPr>
      </w:pPr>
      <w:r w:rsidRPr="008078B4">
        <w:rPr>
          <w:rFonts w:ascii="Cambria" w:eastAsia="Cambria" w:hAnsi="Cambria" w:cs="Cambria"/>
          <w:i/>
          <w:sz w:val="20"/>
          <w:szCs w:val="20"/>
          <w:lang w:eastAsia="tr-TR"/>
        </w:rPr>
        <w:t>Second Order Title</w:t>
      </w:r>
      <w:r w:rsidRPr="005E43E7">
        <w:rPr>
          <w:rFonts w:ascii="Cambria" w:eastAsia="Cambria" w:hAnsi="Cambria" w:cs="Cambria"/>
          <w:i/>
          <w:sz w:val="20"/>
          <w:szCs w:val="20"/>
          <w:lang w:eastAsia="tr-TR"/>
        </w:rPr>
        <w:t xml:space="preserve"> (If necessary.)</w:t>
      </w:r>
      <w:r w:rsidR="00B67661" w:rsidRPr="00B67661">
        <w:rPr>
          <w:noProof/>
          <w:sz w:val="16"/>
          <w:szCs w:val="16"/>
          <w:lang w:val="tr-TR" w:eastAsia="tr-TR"/>
        </w:rPr>
        <w:t xml:space="preserve"> </w:t>
      </w:r>
    </w:p>
    <w:p w14:paraId="489B91B3" w14:textId="77777777" w:rsidR="007A0AB6" w:rsidRPr="005E43E7" w:rsidRDefault="007A0AB6" w:rsidP="007A0AB6">
      <w:pPr>
        <w:jc w:val="both"/>
        <w:rPr>
          <w:rFonts w:ascii="Cambria" w:eastAsia="Cambria" w:hAnsi="Cambria" w:cs="Cambria"/>
          <w:sz w:val="20"/>
          <w:szCs w:val="20"/>
          <w:lang w:eastAsia="tr-TR"/>
        </w:rPr>
      </w:pPr>
      <w:r w:rsidRPr="005E43E7">
        <w:rPr>
          <w:rFonts w:ascii="Cambria" w:eastAsia="Cambria" w:hAnsi="Cambria" w:cs="Cambria"/>
          <w:sz w:val="20"/>
          <w:szCs w:val="20"/>
          <w:lang w:eastAsia="tr-TR"/>
        </w:rPr>
        <w:t xml:space="preserve">   </w:t>
      </w:r>
      <w:r w:rsidRPr="008078B4">
        <w:rPr>
          <w:rFonts w:ascii="Cambria" w:eastAsia="Cambria" w:hAnsi="Cambria" w:cs="Cambria"/>
          <w:sz w:val="20"/>
          <w:szCs w:val="20"/>
          <w:lang w:eastAsia="tr-TR"/>
        </w:rPr>
        <w:t>Second order and third order titles can be used to detail the main titles.</w:t>
      </w:r>
    </w:p>
    <w:p w14:paraId="13314E68" w14:textId="77777777" w:rsidR="007A0AB6" w:rsidRPr="005E43E7" w:rsidRDefault="007A0AB6" w:rsidP="007A0AB6">
      <w:pPr>
        <w:jc w:val="both"/>
        <w:rPr>
          <w:rFonts w:ascii="Cambria" w:eastAsia="Cambria" w:hAnsi="Cambria" w:cs="Cambria"/>
          <w:sz w:val="20"/>
          <w:szCs w:val="20"/>
          <w:lang w:eastAsia="tr-TR"/>
        </w:rPr>
      </w:pPr>
    </w:p>
    <w:p w14:paraId="65999F1B" w14:textId="77777777" w:rsidR="007A0AB6" w:rsidRPr="005E43E7" w:rsidRDefault="007A0AB6" w:rsidP="007A0AB6">
      <w:pPr>
        <w:jc w:val="both"/>
        <w:rPr>
          <w:rFonts w:ascii="Cambria" w:eastAsia="Cambria" w:hAnsi="Cambria" w:cs="Cambria"/>
          <w:i/>
          <w:iCs/>
          <w:sz w:val="20"/>
          <w:szCs w:val="20"/>
          <w:lang w:eastAsia="tr-TR"/>
        </w:rPr>
      </w:pPr>
      <w:r w:rsidRPr="005E43E7">
        <w:rPr>
          <w:rFonts w:ascii="Cambria" w:eastAsia="Cambria" w:hAnsi="Cambria" w:cs="Cambria"/>
          <w:i/>
          <w:iCs/>
          <w:sz w:val="20"/>
          <w:szCs w:val="20"/>
          <w:lang w:eastAsia="tr-TR"/>
        </w:rPr>
        <w:t xml:space="preserve">A.1. Second SubHeading I </w:t>
      </w:r>
      <w:r w:rsidRPr="005E43E7">
        <w:rPr>
          <w:rFonts w:ascii="Cambria" w:eastAsia="Cambria" w:hAnsi="Cambria" w:cs="Cambria"/>
          <w:i/>
          <w:sz w:val="20"/>
          <w:szCs w:val="20"/>
          <w:lang w:eastAsia="tr-TR"/>
        </w:rPr>
        <w:t>(If necessary.)</w:t>
      </w:r>
    </w:p>
    <w:p w14:paraId="5179B8E8" w14:textId="77777777" w:rsidR="007A0AB6" w:rsidRPr="005E43E7" w:rsidRDefault="007A0AB6" w:rsidP="007A0AB6">
      <w:pPr>
        <w:jc w:val="both"/>
        <w:rPr>
          <w:rFonts w:ascii="Cambria" w:eastAsia="Cambria" w:hAnsi="Cambria" w:cs="Cambria"/>
          <w:sz w:val="20"/>
          <w:szCs w:val="20"/>
          <w:lang w:eastAsia="tr-TR"/>
        </w:rPr>
      </w:pPr>
    </w:p>
    <w:p w14:paraId="45B77DEA" w14:textId="77777777" w:rsidR="007A0AB6" w:rsidRPr="005E43E7" w:rsidRDefault="007A0AB6" w:rsidP="007A0AB6">
      <w:pPr>
        <w:jc w:val="both"/>
        <w:rPr>
          <w:rFonts w:ascii="Cambria" w:eastAsia="Cambria" w:hAnsi="Cambria" w:cs="Cambria"/>
          <w:i/>
          <w:iCs/>
          <w:sz w:val="20"/>
          <w:szCs w:val="20"/>
          <w:lang w:eastAsia="tr-TR"/>
        </w:rPr>
      </w:pPr>
      <w:r w:rsidRPr="005E43E7">
        <w:rPr>
          <w:rFonts w:ascii="Cambria" w:eastAsia="Cambria" w:hAnsi="Cambria" w:cs="Cambria"/>
          <w:i/>
          <w:iCs/>
          <w:sz w:val="20"/>
          <w:szCs w:val="20"/>
          <w:lang w:eastAsia="tr-TR"/>
        </w:rPr>
        <w:t>A.1.1.</w:t>
      </w:r>
      <w:r w:rsidRPr="005E43E7">
        <w:rPr>
          <w:i/>
          <w:iCs/>
        </w:rPr>
        <w:t xml:space="preserve"> </w:t>
      </w:r>
      <w:r w:rsidRPr="005E43E7">
        <w:rPr>
          <w:rFonts w:ascii="Cambria" w:eastAsia="Cambria" w:hAnsi="Cambria" w:cs="Cambria"/>
          <w:i/>
          <w:iCs/>
          <w:sz w:val="20"/>
          <w:szCs w:val="20"/>
          <w:lang w:eastAsia="tr-TR"/>
        </w:rPr>
        <w:t xml:space="preserve">Third SubHeading I </w:t>
      </w:r>
      <w:r w:rsidRPr="005E43E7">
        <w:rPr>
          <w:rFonts w:ascii="Cambria" w:eastAsia="Cambria" w:hAnsi="Cambria" w:cs="Cambria"/>
          <w:i/>
          <w:sz w:val="20"/>
          <w:szCs w:val="20"/>
          <w:lang w:eastAsia="tr-TR"/>
        </w:rPr>
        <w:t>(If necessary.)</w:t>
      </w:r>
    </w:p>
    <w:p w14:paraId="2B66477C" w14:textId="77777777" w:rsidR="007A0AB6" w:rsidRPr="008078B4" w:rsidRDefault="007A0AB6" w:rsidP="007A0AB6">
      <w:pPr>
        <w:widowControl/>
        <w:numPr>
          <w:ilvl w:val="0"/>
          <w:numId w:val="2"/>
        </w:numPr>
        <w:autoSpaceDE/>
        <w:autoSpaceDN/>
        <w:spacing w:before="150" w:after="60" w:line="276" w:lineRule="auto"/>
        <w:rPr>
          <w:rFonts w:ascii="Cambria" w:eastAsia="Cambria" w:hAnsi="Cambria" w:cs="Cambria"/>
          <w:sz w:val="24"/>
          <w:szCs w:val="24"/>
          <w:lang w:eastAsia="tr-TR"/>
        </w:rPr>
      </w:pPr>
      <w:r w:rsidRPr="005E43E7">
        <w:rPr>
          <w:rFonts w:ascii="Cambria" w:eastAsia="Cambria" w:hAnsi="Cambria" w:cs="Cambria"/>
          <w:i/>
          <w:sz w:val="20"/>
          <w:szCs w:val="20"/>
          <w:lang w:eastAsia="tr-TR"/>
        </w:rPr>
        <w:t>Figures and Tables (If necessary.)</w:t>
      </w:r>
    </w:p>
    <w:p w14:paraId="0DD132D9" w14:textId="77777777" w:rsidR="007A0AB6" w:rsidRPr="008078B4" w:rsidRDefault="007A0AB6" w:rsidP="007A0AB6">
      <w:pPr>
        <w:ind w:firstLine="284"/>
        <w:jc w:val="both"/>
        <w:rPr>
          <w:rFonts w:ascii="Cambria" w:eastAsia="Cambria" w:hAnsi="Cambria" w:cs="Cambria"/>
          <w:sz w:val="20"/>
          <w:szCs w:val="20"/>
          <w:lang w:eastAsia="tr-TR"/>
        </w:rPr>
      </w:pPr>
      <w:r w:rsidRPr="005E43E7">
        <w:rPr>
          <w:rFonts w:ascii="Cambria" w:eastAsia="Cambria" w:hAnsi="Cambria" w:cs="Cambria"/>
          <w:sz w:val="20"/>
          <w:szCs w:val="20"/>
          <w:lang w:eastAsia="tr-TR"/>
        </w:rPr>
        <w:t xml:space="preserve"> Figures, diagrams, and tables should be cited at their first reference in the text and numbered consecutively with Arabic numerals. Figures should be placed in the center of the page, with their captions located below the figure. Tables should also be presented in the center of the page, with their titles placed above the table. For example, the cover image of the Düzce University Journal of Science and Technology is shown in Figure 1, and the number of articles published by year is shown in Table 1.</w:t>
      </w:r>
    </w:p>
    <w:p w14:paraId="2D98574B" w14:textId="77777777" w:rsidR="007A0AB6" w:rsidRPr="005E43E7" w:rsidRDefault="007A0AB6" w:rsidP="007A0AB6">
      <w:pPr>
        <w:jc w:val="both"/>
        <w:rPr>
          <w:i/>
          <w:sz w:val="24"/>
          <w:szCs w:val="24"/>
        </w:rPr>
      </w:pPr>
    </w:p>
    <w:p w14:paraId="4859B562" w14:textId="77777777" w:rsidR="007A0AB6" w:rsidRPr="005E43E7" w:rsidRDefault="007A0AB6" w:rsidP="007A0AB6">
      <w:pPr>
        <w:jc w:val="center"/>
        <w:rPr>
          <w:iCs/>
          <w:sz w:val="24"/>
          <w:szCs w:val="24"/>
        </w:rPr>
      </w:pPr>
      <w:r>
        <w:rPr>
          <w:rFonts w:asciiTheme="minorHAnsi" w:hAnsiTheme="minorHAnsi"/>
          <w:noProof/>
          <w:sz w:val="20"/>
          <w:szCs w:val="20"/>
          <w:lang w:val="tr-TR" w:eastAsia="tr-TR"/>
        </w:rPr>
        <w:drawing>
          <wp:inline distT="0" distB="0" distL="0" distR="0" wp14:anchorId="499A90E5" wp14:editId="740A8D1C">
            <wp:extent cx="5187950" cy="3312862"/>
            <wp:effectExtent l="0" t="0" r="0" b="1905"/>
            <wp:docPr id="104706687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341"/>
                    <a:stretch/>
                  </pic:blipFill>
                  <pic:spPr bwMode="auto">
                    <a:xfrm>
                      <a:off x="0" y="0"/>
                      <a:ext cx="5320023" cy="3397200"/>
                    </a:xfrm>
                    <a:prstGeom prst="rect">
                      <a:avLst/>
                    </a:prstGeom>
                    <a:noFill/>
                    <a:ln>
                      <a:noFill/>
                    </a:ln>
                    <a:extLst>
                      <a:ext uri="{53640926-AAD7-44D8-BBD7-CCE9431645EC}">
                        <a14:shadowObscured xmlns:a14="http://schemas.microsoft.com/office/drawing/2010/main"/>
                      </a:ext>
                    </a:extLst>
                  </pic:spPr>
                </pic:pic>
              </a:graphicData>
            </a:graphic>
          </wp:inline>
        </w:drawing>
      </w:r>
    </w:p>
    <w:p w14:paraId="349041FA" w14:textId="77777777" w:rsidR="007A0AB6" w:rsidRPr="005E43E7" w:rsidRDefault="007A0AB6" w:rsidP="007A0AB6">
      <w:pPr>
        <w:spacing w:before="120" w:after="120"/>
        <w:jc w:val="center"/>
        <w:rPr>
          <w:rFonts w:ascii="Cambria" w:eastAsia="Cambria" w:hAnsi="Cambria" w:cs="Cambria"/>
          <w:sz w:val="16"/>
          <w:szCs w:val="16"/>
          <w:lang w:eastAsia="tr-TR"/>
        </w:rPr>
      </w:pPr>
      <w:bookmarkStart w:id="1" w:name="_Hlk207622251"/>
      <w:r w:rsidRPr="00CB7A11">
        <w:rPr>
          <w:rFonts w:ascii="Cambria" w:eastAsia="Cambria" w:hAnsi="Cambria" w:cs="Cambria"/>
          <w:sz w:val="20"/>
          <w:szCs w:val="20"/>
          <w:lang w:eastAsia="tr-TR"/>
        </w:rPr>
        <w:t>Figure 1. Figure example</w:t>
      </w:r>
      <w:r w:rsidRPr="00CB7A11">
        <w:rPr>
          <w:rFonts w:ascii="Cambria" w:eastAsia="Cambria" w:hAnsi="Cambria" w:cs="Cambria"/>
          <w:sz w:val="16"/>
          <w:szCs w:val="16"/>
          <w:lang w:eastAsia="tr-TR"/>
        </w:rPr>
        <w:t>.</w:t>
      </w:r>
    </w:p>
    <w:p w14:paraId="1D3FD157" w14:textId="77777777" w:rsidR="007A0AB6" w:rsidRPr="005E43E7" w:rsidRDefault="007A0AB6" w:rsidP="007A0AB6">
      <w:pPr>
        <w:spacing w:before="120" w:after="120"/>
        <w:ind w:firstLine="284"/>
        <w:jc w:val="both"/>
        <w:rPr>
          <w:rFonts w:ascii="Cambria" w:eastAsia="Cambria" w:hAnsi="Cambria" w:cs="Cambria"/>
          <w:sz w:val="20"/>
          <w:szCs w:val="20"/>
          <w:lang w:eastAsia="tr-TR"/>
        </w:rPr>
      </w:pPr>
      <w:r w:rsidRPr="005E43E7">
        <w:rPr>
          <w:rFonts w:ascii="Cambria" w:eastAsia="Cambria" w:hAnsi="Cambria" w:cs="Cambria"/>
          <w:sz w:val="20"/>
          <w:szCs w:val="20"/>
          <w:lang w:eastAsia="tr-TR"/>
        </w:rPr>
        <w:t>As can be seen in Figure 1....</w:t>
      </w:r>
    </w:p>
    <w:bookmarkEnd w:id="1"/>
    <w:p w14:paraId="344EAEF4" w14:textId="77777777" w:rsidR="007A0AB6" w:rsidRPr="005E43E7" w:rsidRDefault="007A0AB6" w:rsidP="007A0AB6">
      <w:pPr>
        <w:spacing w:before="120" w:after="120"/>
        <w:jc w:val="center"/>
        <w:rPr>
          <w:rFonts w:ascii="Cambria" w:eastAsia="Cambria" w:hAnsi="Cambria" w:cs="Cambria"/>
          <w:sz w:val="16"/>
          <w:szCs w:val="16"/>
          <w:lang w:eastAsia="tr-TR"/>
        </w:rPr>
      </w:pPr>
      <w:r w:rsidRPr="005E43E7">
        <w:rPr>
          <w:rFonts w:ascii="Cambria" w:eastAsia="Cambria" w:hAnsi="Cambria" w:cs="Cambria"/>
          <w:sz w:val="20"/>
          <w:szCs w:val="20"/>
          <w:lang w:eastAsia="tr-TR"/>
        </w:rPr>
        <w:t>Table</w:t>
      </w:r>
      <w:r w:rsidRPr="00CB7A11">
        <w:rPr>
          <w:rFonts w:ascii="Cambria" w:eastAsia="Cambria" w:hAnsi="Cambria" w:cs="Cambria"/>
          <w:sz w:val="20"/>
          <w:szCs w:val="20"/>
          <w:lang w:eastAsia="tr-TR"/>
        </w:rPr>
        <w:t xml:space="preserve"> 1. </w:t>
      </w:r>
      <w:r w:rsidRPr="005E43E7">
        <w:rPr>
          <w:rFonts w:ascii="Cambria" w:eastAsia="Cambria" w:hAnsi="Cambria" w:cs="Cambria"/>
          <w:sz w:val="20"/>
          <w:szCs w:val="20"/>
          <w:lang w:eastAsia="tr-TR"/>
        </w:rPr>
        <w:t>Table example</w:t>
      </w:r>
      <w:r w:rsidRPr="00CB7A11">
        <w:rPr>
          <w:rFonts w:ascii="Cambria" w:eastAsia="Cambria" w:hAnsi="Cambria" w:cs="Cambria"/>
          <w:sz w:val="16"/>
          <w:szCs w:val="16"/>
          <w:lang w:eastAsia="tr-TR"/>
        </w:rPr>
        <w:t>.</w:t>
      </w:r>
    </w:p>
    <w:tbl>
      <w:tblPr>
        <w:tblW w:w="9056" w:type="dxa"/>
        <w:jc w:val="center"/>
        <w:tblBorders>
          <w:top w:val="single" w:sz="4" w:space="0" w:color="000000"/>
          <w:bottom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6"/>
        <w:gridCol w:w="2182"/>
        <w:gridCol w:w="3818"/>
      </w:tblGrid>
      <w:tr w:rsidR="00997711" w:rsidRPr="00CB7A11" w14:paraId="5ED433DF" w14:textId="77777777" w:rsidTr="00672CCE">
        <w:trPr>
          <w:jc w:val="center"/>
        </w:trPr>
        <w:tc>
          <w:tcPr>
            <w:tcW w:w="3056" w:type="dxa"/>
            <w:tcBorders>
              <w:bottom w:val="single" w:sz="4" w:space="0" w:color="000000"/>
              <w:right w:val="nil"/>
            </w:tcBorders>
            <w:vAlign w:val="center"/>
          </w:tcPr>
          <w:p w14:paraId="56C212D5" w14:textId="03A24735" w:rsidR="00997711" w:rsidRPr="00CB7A11" w:rsidRDefault="00997711" w:rsidP="00672CCE">
            <w:pPr>
              <w:jc w:val="center"/>
              <w:rPr>
                <w:rFonts w:ascii="Cambria" w:eastAsia="Cambria" w:hAnsi="Cambria" w:cs="Cambria"/>
                <w:b/>
                <w:sz w:val="18"/>
                <w:szCs w:val="18"/>
                <w:lang w:eastAsia="tr-TR"/>
              </w:rPr>
            </w:pPr>
            <w:r w:rsidRPr="00CB7A11">
              <w:rPr>
                <w:rFonts w:ascii="Cambria" w:eastAsia="Cambria" w:hAnsi="Cambria" w:cs="Cambria"/>
                <w:b/>
                <w:sz w:val="18"/>
                <w:szCs w:val="18"/>
                <w:lang w:eastAsia="tr-TR"/>
              </w:rPr>
              <w:t>Title 1</w:t>
            </w:r>
          </w:p>
        </w:tc>
        <w:tc>
          <w:tcPr>
            <w:tcW w:w="2182" w:type="dxa"/>
            <w:tcBorders>
              <w:left w:val="nil"/>
              <w:bottom w:val="single" w:sz="4" w:space="0" w:color="000000"/>
              <w:right w:val="nil"/>
            </w:tcBorders>
            <w:vAlign w:val="center"/>
          </w:tcPr>
          <w:p w14:paraId="6E595D01" w14:textId="77777777" w:rsidR="00997711" w:rsidRPr="00CB7A11" w:rsidRDefault="00997711" w:rsidP="00672CCE">
            <w:pPr>
              <w:jc w:val="center"/>
              <w:rPr>
                <w:rFonts w:ascii="Cambria" w:eastAsia="Cambria" w:hAnsi="Cambria" w:cs="Cambria"/>
                <w:b/>
                <w:sz w:val="18"/>
                <w:szCs w:val="18"/>
                <w:lang w:eastAsia="tr-TR"/>
              </w:rPr>
            </w:pPr>
            <w:r w:rsidRPr="00CB7A11">
              <w:rPr>
                <w:rFonts w:ascii="Cambria" w:eastAsia="Cambria" w:hAnsi="Cambria" w:cs="Cambria"/>
                <w:b/>
                <w:sz w:val="18"/>
                <w:szCs w:val="18"/>
                <w:lang w:eastAsia="tr-TR"/>
              </w:rPr>
              <w:t>Title 2</w:t>
            </w:r>
          </w:p>
        </w:tc>
        <w:tc>
          <w:tcPr>
            <w:tcW w:w="3818" w:type="dxa"/>
            <w:tcBorders>
              <w:left w:val="nil"/>
              <w:bottom w:val="single" w:sz="4" w:space="0" w:color="000000"/>
            </w:tcBorders>
            <w:vAlign w:val="center"/>
          </w:tcPr>
          <w:p w14:paraId="7551D137" w14:textId="00E056A3" w:rsidR="00997711" w:rsidRPr="00CB7A11" w:rsidRDefault="00997711" w:rsidP="00672CCE">
            <w:pPr>
              <w:jc w:val="center"/>
              <w:rPr>
                <w:rFonts w:ascii="Cambria" w:eastAsia="Cambria" w:hAnsi="Cambria" w:cs="Cambria"/>
                <w:b/>
                <w:sz w:val="18"/>
                <w:szCs w:val="18"/>
                <w:lang w:eastAsia="tr-TR"/>
              </w:rPr>
            </w:pPr>
            <w:r w:rsidRPr="00CB7A11">
              <w:rPr>
                <w:rFonts w:ascii="Cambria" w:eastAsia="Cambria" w:hAnsi="Cambria" w:cs="Cambria"/>
                <w:b/>
                <w:sz w:val="18"/>
                <w:szCs w:val="18"/>
                <w:lang w:eastAsia="tr-TR"/>
              </w:rPr>
              <w:t>Title 3</w:t>
            </w:r>
          </w:p>
        </w:tc>
      </w:tr>
      <w:tr w:rsidR="00997711" w:rsidRPr="00CB7A11" w14:paraId="52796013" w14:textId="77777777" w:rsidTr="00672CCE">
        <w:trPr>
          <w:jc w:val="center"/>
        </w:trPr>
        <w:tc>
          <w:tcPr>
            <w:tcW w:w="3056" w:type="dxa"/>
            <w:tcBorders>
              <w:bottom w:val="single" w:sz="4" w:space="0" w:color="auto"/>
              <w:right w:val="nil"/>
            </w:tcBorders>
            <w:vAlign w:val="center"/>
          </w:tcPr>
          <w:p w14:paraId="0DD6ECD3" w14:textId="77777777" w:rsidR="00997711" w:rsidRPr="00CB7A11" w:rsidRDefault="00997711" w:rsidP="00672CCE">
            <w:pPr>
              <w:jc w:val="center"/>
              <w:rPr>
                <w:rFonts w:ascii="Cambria" w:eastAsia="Cambria" w:hAnsi="Cambria" w:cs="Cambria"/>
                <w:sz w:val="18"/>
                <w:szCs w:val="18"/>
                <w:lang w:eastAsia="tr-TR"/>
              </w:rPr>
            </w:pPr>
            <w:r w:rsidRPr="00CB7A11">
              <w:rPr>
                <w:rFonts w:ascii="Cambria" w:eastAsia="Cambria" w:hAnsi="Cambria" w:cs="Cambria"/>
                <w:sz w:val="18"/>
                <w:szCs w:val="18"/>
                <w:lang w:eastAsia="tr-TR"/>
              </w:rPr>
              <w:t xml:space="preserve">----- </w:t>
            </w:r>
          </w:p>
        </w:tc>
        <w:tc>
          <w:tcPr>
            <w:tcW w:w="2182" w:type="dxa"/>
            <w:tcBorders>
              <w:left w:val="nil"/>
              <w:bottom w:val="single" w:sz="4" w:space="0" w:color="auto"/>
              <w:right w:val="nil"/>
            </w:tcBorders>
            <w:vAlign w:val="center"/>
          </w:tcPr>
          <w:p w14:paraId="094802F8" w14:textId="77777777" w:rsidR="00997711" w:rsidRPr="00CB7A11" w:rsidRDefault="00997711" w:rsidP="00672CCE">
            <w:pPr>
              <w:jc w:val="center"/>
              <w:rPr>
                <w:rFonts w:ascii="Cambria" w:eastAsia="Cambria" w:hAnsi="Cambria" w:cs="Cambria"/>
                <w:sz w:val="18"/>
                <w:szCs w:val="18"/>
                <w:lang w:eastAsia="tr-TR"/>
              </w:rPr>
            </w:pPr>
            <w:r w:rsidRPr="00CB7A11">
              <w:rPr>
                <w:rFonts w:ascii="Cambria" w:eastAsia="Cambria" w:hAnsi="Cambria" w:cs="Cambria"/>
                <w:sz w:val="18"/>
                <w:szCs w:val="18"/>
                <w:lang w:eastAsia="tr-TR"/>
              </w:rPr>
              <w:t>---</w:t>
            </w:r>
          </w:p>
        </w:tc>
        <w:tc>
          <w:tcPr>
            <w:tcW w:w="3818" w:type="dxa"/>
            <w:tcBorders>
              <w:left w:val="nil"/>
              <w:bottom w:val="single" w:sz="4" w:space="0" w:color="auto"/>
            </w:tcBorders>
            <w:vAlign w:val="center"/>
          </w:tcPr>
          <w:p w14:paraId="2AA68CEE" w14:textId="77777777" w:rsidR="00997711" w:rsidRPr="00CB7A11" w:rsidRDefault="00997711" w:rsidP="00672CCE">
            <w:pPr>
              <w:jc w:val="center"/>
              <w:rPr>
                <w:rFonts w:ascii="Cambria" w:eastAsia="Cambria" w:hAnsi="Cambria" w:cs="Cambria"/>
                <w:sz w:val="18"/>
                <w:szCs w:val="18"/>
                <w:lang w:eastAsia="tr-TR"/>
              </w:rPr>
            </w:pPr>
            <w:r w:rsidRPr="00CB7A11">
              <w:rPr>
                <w:rFonts w:ascii="Cambria" w:eastAsia="Cambria" w:hAnsi="Cambria" w:cs="Cambria"/>
                <w:sz w:val="18"/>
                <w:szCs w:val="18"/>
                <w:lang w:eastAsia="tr-TR"/>
              </w:rPr>
              <w:t>---</w:t>
            </w:r>
          </w:p>
        </w:tc>
      </w:tr>
      <w:tr w:rsidR="00990F1A" w:rsidRPr="00CB7A11" w14:paraId="5D684D88" w14:textId="77777777" w:rsidTr="00672CCE">
        <w:trPr>
          <w:jc w:val="center"/>
        </w:trPr>
        <w:tc>
          <w:tcPr>
            <w:tcW w:w="3056" w:type="dxa"/>
            <w:tcBorders>
              <w:bottom w:val="single" w:sz="4" w:space="0" w:color="auto"/>
              <w:right w:val="nil"/>
            </w:tcBorders>
            <w:vAlign w:val="center"/>
          </w:tcPr>
          <w:p w14:paraId="367323A7" w14:textId="6B7E1A53"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xxxx</w:t>
            </w:r>
          </w:p>
        </w:tc>
        <w:tc>
          <w:tcPr>
            <w:tcW w:w="2182" w:type="dxa"/>
            <w:tcBorders>
              <w:left w:val="nil"/>
              <w:bottom w:val="single" w:sz="4" w:space="0" w:color="auto"/>
              <w:right w:val="nil"/>
            </w:tcBorders>
            <w:vAlign w:val="center"/>
          </w:tcPr>
          <w:p w14:paraId="7A2B9C00"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left w:val="nil"/>
              <w:bottom w:val="single" w:sz="4" w:space="0" w:color="auto"/>
            </w:tcBorders>
            <w:vAlign w:val="center"/>
          </w:tcPr>
          <w:p w14:paraId="760CA023"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62391F99" w14:textId="77777777" w:rsidTr="00672CCE">
        <w:trPr>
          <w:jc w:val="center"/>
        </w:trPr>
        <w:tc>
          <w:tcPr>
            <w:tcW w:w="3056" w:type="dxa"/>
            <w:tcBorders>
              <w:bottom w:val="single" w:sz="4" w:space="0" w:color="auto"/>
              <w:right w:val="nil"/>
            </w:tcBorders>
            <w:vAlign w:val="center"/>
          </w:tcPr>
          <w:p w14:paraId="06C75737" w14:textId="77777777" w:rsidR="00990F1A" w:rsidRPr="00CB7A11" w:rsidRDefault="00990F1A" w:rsidP="00990F1A">
            <w:pPr>
              <w:jc w:val="center"/>
              <w:rPr>
                <w:rFonts w:ascii="Cambria" w:eastAsia="Cambria" w:hAnsi="Cambria" w:cs="Cambria"/>
                <w:sz w:val="18"/>
                <w:szCs w:val="18"/>
                <w:lang w:eastAsia="tr-TR"/>
              </w:rPr>
            </w:pPr>
          </w:p>
        </w:tc>
        <w:tc>
          <w:tcPr>
            <w:tcW w:w="2182" w:type="dxa"/>
            <w:tcBorders>
              <w:left w:val="nil"/>
              <w:bottom w:val="single" w:sz="4" w:space="0" w:color="auto"/>
              <w:right w:val="nil"/>
            </w:tcBorders>
            <w:vAlign w:val="center"/>
          </w:tcPr>
          <w:p w14:paraId="286994C6" w14:textId="5FC4DE9B"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yyyyy</w:t>
            </w:r>
          </w:p>
        </w:tc>
        <w:tc>
          <w:tcPr>
            <w:tcW w:w="3818" w:type="dxa"/>
            <w:tcBorders>
              <w:left w:val="nil"/>
              <w:bottom w:val="single" w:sz="4" w:space="0" w:color="auto"/>
            </w:tcBorders>
            <w:vAlign w:val="center"/>
          </w:tcPr>
          <w:p w14:paraId="757D47D1"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730920D0" w14:textId="77777777" w:rsidTr="00672CCE">
        <w:trPr>
          <w:jc w:val="center"/>
        </w:trPr>
        <w:tc>
          <w:tcPr>
            <w:tcW w:w="3056" w:type="dxa"/>
            <w:tcBorders>
              <w:bottom w:val="single" w:sz="4" w:space="0" w:color="auto"/>
              <w:right w:val="nil"/>
            </w:tcBorders>
            <w:vAlign w:val="center"/>
          </w:tcPr>
          <w:p w14:paraId="447E2864" w14:textId="1E9CD546"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w:t>
            </w:r>
          </w:p>
        </w:tc>
        <w:tc>
          <w:tcPr>
            <w:tcW w:w="2182" w:type="dxa"/>
            <w:tcBorders>
              <w:left w:val="nil"/>
              <w:bottom w:val="single" w:sz="4" w:space="0" w:color="auto"/>
              <w:right w:val="nil"/>
            </w:tcBorders>
            <w:vAlign w:val="center"/>
          </w:tcPr>
          <w:p w14:paraId="36E06F2D"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left w:val="nil"/>
              <w:bottom w:val="single" w:sz="4" w:space="0" w:color="auto"/>
            </w:tcBorders>
            <w:vAlign w:val="center"/>
          </w:tcPr>
          <w:p w14:paraId="5B15EBEF" w14:textId="01AEA6AA"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zzzz</w:t>
            </w:r>
          </w:p>
        </w:tc>
      </w:tr>
      <w:tr w:rsidR="00990F1A" w:rsidRPr="00CB7A11" w14:paraId="0A2514D6" w14:textId="77777777" w:rsidTr="00672CCE">
        <w:trPr>
          <w:jc w:val="center"/>
        </w:trPr>
        <w:tc>
          <w:tcPr>
            <w:tcW w:w="3056" w:type="dxa"/>
            <w:tcBorders>
              <w:bottom w:val="single" w:sz="4" w:space="0" w:color="auto"/>
              <w:right w:val="nil"/>
            </w:tcBorders>
            <w:vAlign w:val="center"/>
          </w:tcPr>
          <w:p w14:paraId="7BF504DC" w14:textId="70DD3600"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xxxx</w:t>
            </w:r>
          </w:p>
        </w:tc>
        <w:tc>
          <w:tcPr>
            <w:tcW w:w="2182" w:type="dxa"/>
            <w:tcBorders>
              <w:left w:val="nil"/>
              <w:bottom w:val="single" w:sz="4" w:space="0" w:color="auto"/>
              <w:right w:val="nil"/>
            </w:tcBorders>
            <w:vAlign w:val="center"/>
          </w:tcPr>
          <w:p w14:paraId="01C85C65"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left w:val="nil"/>
              <w:bottom w:val="single" w:sz="4" w:space="0" w:color="auto"/>
            </w:tcBorders>
            <w:vAlign w:val="center"/>
          </w:tcPr>
          <w:p w14:paraId="7E8D3487"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2610B84C" w14:textId="77777777" w:rsidTr="00672CCE">
        <w:trPr>
          <w:jc w:val="center"/>
        </w:trPr>
        <w:tc>
          <w:tcPr>
            <w:tcW w:w="3056" w:type="dxa"/>
            <w:tcBorders>
              <w:bottom w:val="single" w:sz="4" w:space="0" w:color="auto"/>
              <w:right w:val="nil"/>
            </w:tcBorders>
            <w:vAlign w:val="center"/>
          </w:tcPr>
          <w:p w14:paraId="4B9D0E9D" w14:textId="77777777" w:rsidR="00990F1A" w:rsidRPr="00CB7A11" w:rsidRDefault="00990F1A" w:rsidP="00990F1A">
            <w:pPr>
              <w:jc w:val="center"/>
              <w:rPr>
                <w:rFonts w:ascii="Cambria" w:eastAsia="Cambria" w:hAnsi="Cambria" w:cs="Cambria"/>
                <w:sz w:val="18"/>
                <w:szCs w:val="18"/>
                <w:lang w:eastAsia="tr-TR"/>
              </w:rPr>
            </w:pPr>
          </w:p>
        </w:tc>
        <w:tc>
          <w:tcPr>
            <w:tcW w:w="2182" w:type="dxa"/>
            <w:tcBorders>
              <w:left w:val="nil"/>
              <w:bottom w:val="single" w:sz="4" w:space="0" w:color="auto"/>
              <w:right w:val="nil"/>
            </w:tcBorders>
            <w:vAlign w:val="center"/>
          </w:tcPr>
          <w:p w14:paraId="634671B4" w14:textId="716D90B6"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yyyyy</w:t>
            </w:r>
          </w:p>
        </w:tc>
        <w:tc>
          <w:tcPr>
            <w:tcW w:w="3818" w:type="dxa"/>
            <w:tcBorders>
              <w:left w:val="nil"/>
              <w:bottom w:val="single" w:sz="4" w:space="0" w:color="auto"/>
            </w:tcBorders>
            <w:vAlign w:val="center"/>
          </w:tcPr>
          <w:p w14:paraId="2084E9F9"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0E7B084F" w14:textId="77777777" w:rsidTr="00672CCE">
        <w:trPr>
          <w:jc w:val="center"/>
        </w:trPr>
        <w:tc>
          <w:tcPr>
            <w:tcW w:w="3056" w:type="dxa"/>
            <w:tcBorders>
              <w:bottom w:val="single" w:sz="4" w:space="0" w:color="auto"/>
              <w:right w:val="nil"/>
            </w:tcBorders>
            <w:vAlign w:val="center"/>
          </w:tcPr>
          <w:p w14:paraId="4E54D3DB" w14:textId="135599EB"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w:t>
            </w:r>
          </w:p>
        </w:tc>
        <w:tc>
          <w:tcPr>
            <w:tcW w:w="2182" w:type="dxa"/>
            <w:tcBorders>
              <w:left w:val="nil"/>
              <w:bottom w:val="single" w:sz="4" w:space="0" w:color="auto"/>
              <w:right w:val="nil"/>
            </w:tcBorders>
            <w:vAlign w:val="center"/>
          </w:tcPr>
          <w:p w14:paraId="275052D9"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left w:val="nil"/>
              <w:bottom w:val="single" w:sz="4" w:space="0" w:color="auto"/>
            </w:tcBorders>
            <w:vAlign w:val="center"/>
          </w:tcPr>
          <w:p w14:paraId="4F8723F3" w14:textId="55FE9354"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zzzz</w:t>
            </w:r>
          </w:p>
        </w:tc>
      </w:tr>
      <w:tr w:rsidR="00990F1A" w:rsidRPr="00CB7A11" w14:paraId="0B233B36" w14:textId="77777777" w:rsidTr="00672CCE">
        <w:trPr>
          <w:jc w:val="center"/>
        </w:trPr>
        <w:tc>
          <w:tcPr>
            <w:tcW w:w="3056" w:type="dxa"/>
            <w:tcBorders>
              <w:bottom w:val="single" w:sz="4" w:space="0" w:color="auto"/>
              <w:right w:val="nil"/>
            </w:tcBorders>
            <w:vAlign w:val="center"/>
          </w:tcPr>
          <w:p w14:paraId="7F5CAFC2" w14:textId="46AD28C1"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xxxx</w:t>
            </w:r>
          </w:p>
        </w:tc>
        <w:tc>
          <w:tcPr>
            <w:tcW w:w="2182" w:type="dxa"/>
            <w:tcBorders>
              <w:left w:val="nil"/>
              <w:bottom w:val="single" w:sz="4" w:space="0" w:color="auto"/>
              <w:right w:val="nil"/>
            </w:tcBorders>
            <w:vAlign w:val="center"/>
          </w:tcPr>
          <w:p w14:paraId="21CF91D3"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left w:val="nil"/>
              <w:bottom w:val="single" w:sz="4" w:space="0" w:color="auto"/>
            </w:tcBorders>
            <w:vAlign w:val="center"/>
          </w:tcPr>
          <w:p w14:paraId="331A184E"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2596A3F5" w14:textId="77777777" w:rsidTr="00672CCE">
        <w:trPr>
          <w:jc w:val="center"/>
        </w:trPr>
        <w:tc>
          <w:tcPr>
            <w:tcW w:w="3056" w:type="dxa"/>
            <w:tcBorders>
              <w:bottom w:val="single" w:sz="4" w:space="0" w:color="auto"/>
              <w:right w:val="nil"/>
            </w:tcBorders>
            <w:vAlign w:val="center"/>
          </w:tcPr>
          <w:p w14:paraId="505C1366" w14:textId="77777777" w:rsidR="00990F1A" w:rsidRPr="00CB7A11" w:rsidRDefault="00990F1A" w:rsidP="00990F1A">
            <w:pPr>
              <w:jc w:val="center"/>
              <w:rPr>
                <w:rFonts w:ascii="Cambria" w:eastAsia="Cambria" w:hAnsi="Cambria" w:cs="Cambria"/>
                <w:sz w:val="18"/>
                <w:szCs w:val="18"/>
                <w:lang w:eastAsia="tr-TR"/>
              </w:rPr>
            </w:pPr>
          </w:p>
        </w:tc>
        <w:tc>
          <w:tcPr>
            <w:tcW w:w="2182" w:type="dxa"/>
            <w:tcBorders>
              <w:left w:val="nil"/>
              <w:bottom w:val="single" w:sz="4" w:space="0" w:color="auto"/>
              <w:right w:val="nil"/>
            </w:tcBorders>
            <w:vAlign w:val="center"/>
          </w:tcPr>
          <w:p w14:paraId="77611415" w14:textId="7C015BE3"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yyyyy</w:t>
            </w:r>
          </w:p>
        </w:tc>
        <w:tc>
          <w:tcPr>
            <w:tcW w:w="3818" w:type="dxa"/>
            <w:tcBorders>
              <w:left w:val="nil"/>
              <w:bottom w:val="single" w:sz="4" w:space="0" w:color="auto"/>
            </w:tcBorders>
            <w:vAlign w:val="center"/>
          </w:tcPr>
          <w:p w14:paraId="624C5646"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1FB59DB3" w14:textId="77777777" w:rsidTr="00672CCE">
        <w:trPr>
          <w:jc w:val="center"/>
        </w:trPr>
        <w:tc>
          <w:tcPr>
            <w:tcW w:w="3056" w:type="dxa"/>
            <w:tcBorders>
              <w:bottom w:val="single" w:sz="4" w:space="0" w:color="auto"/>
              <w:right w:val="nil"/>
            </w:tcBorders>
            <w:vAlign w:val="center"/>
          </w:tcPr>
          <w:p w14:paraId="500EB26A" w14:textId="5B2F0342"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w:t>
            </w:r>
          </w:p>
        </w:tc>
        <w:tc>
          <w:tcPr>
            <w:tcW w:w="2182" w:type="dxa"/>
            <w:tcBorders>
              <w:left w:val="nil"/>
              <w:bottom w:val="single" w:sz="4" w:space="0" w:color="auto"/>
              <w:right w:val="nil"/>
            </w:tcBorders>
            <w:vAlign w:val="center"/>
          </w:tcPr>
          <w:p w14:paraId="5EDF76D4"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left w:val="nil"/>
              <w:bottom w:val="single" w:sz="4" w:space="0" w:color="auto"/>
            </w:tcBorders>
            <w:vAlign w:val="center"/>
          </w:tcPr>
          <w:p w14:paraId="3DDE998D" w14:textId="359CD51E"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zzzz</w:t>
            </w:r>
          </w:p>
        </w:tc>
      </w:tr>
      <w:tr w:rsidR="00990F1A" w:rsidRPr="00CB7A11" w14:paraId="06C5AC46" w14:textId="77777777" w:rsidTr="00672CCE">
        <w:trPr>
          <w:jc w:val="center"/>
        </w:trPr>
        <w:tc>
          <w:tcPr>
            <w:tcW w:w="3056" w:type="dxa"/>
            <w:tcBorders>
              <w:bottom w:val="single" w:sz="4" w:space="0" w:color="auto"/>
              <w:right w:val="nil"/>
            </w:tcBorders>
            <w:vAlign w:val="center"/>
          </w:tcPr>
          <w:p w14:paraId="43CAC9C0" w14:textId="72978BF3"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xxxx</w:t>
            </w:r>
          </w:p>
        </w:tc>
        <w:tc>
          <w:tcPr>
            <w:tcW w:w="2182" w:type="dxa"/>
            <w:tcBorders>
              <w:left w:val="nil"/>
              <w:bottom w:val="single" w:sz="4" w:space="0" w:color="auto"/>
              <w:right w:val="nil"/>
            </w:tcBorders>
            <w:vAlign w:val="center"/>
          </w:tcPr>
          <w:p w14:paraId="55AAB526"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left w:val="nil"/>
              <w:bottom w:val="single" w:sz="4" w:space="0" w:color="auto"/>
            </w:tcBorders>
            <w:vAlign w:val="center"/>
          </w:tcPr>
          <w:p w14:paraId="10F449F3"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7D5040F3" w14:textId="77777777" w:rsidTr="00C6282A">
        <w:trPr>
          <w:jc w:val="center"/>
        </w:trPr>
        <w:tc>
          <w:tcPr>
            <w:tcW w:w="3056" w:type="dxa"/>
            <w:tcBorders>
              <w:bottom w:val="single" w:sz="4" w:space="0" w:color="auto"/>
              <w:right w:val="nil"/>
            </w:tcBorders>
            <w:vAlign w:val="center"/>
          </w:tcPr>
          <w:p w14:paraId="73E06685" w14:textId="77777777" w:rsidR="00990F1A" w:rsidRPr="00CB7A11" w:rsidRDefault="00990F1A" w:rsidP="00990F1A">
            <w:pPr>
              <w:jc w:val="center"/>
              <w:rPr>
                <w:rFonts w:ascii="Cambria" w:eastAsia="Cambria" w:hAnsi="Cambria" w:cs="Cambria"/>
                <w:sz w:val="18"/>
                <w:szCs w:val="18"/>
                <w:lang w:eastAsia="tr-TR"/>
              </w:rPr>
            </w:pPr>
          </w:p>
        </w:tc>
        <w:tc>
          <w:tcPr>
            <w:tcW w:w="2182" w:type="dxa"/>
            <w:tcBorders>
              <w:left w:val="nil"/>
              <w:bottom w:val="single" w:sz="4" w:space="0" w:color="auto"/>
              <w:right w:val="nil"/>
            </w:tcBorders>
            <w:vAlign w:val="center"/>
          </w:tcPr>
          <w:p w14:paraId="02C9E5F8" w14:textId="3AE0E49C"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yyyyy</w:t>
            </w:r>
          </w:p>
        </w:tc>
        <w:tc>
          <w:tcPr>
            <w:tcW w:w="3818" w:type="dxa"/>
            <w:tcBorders>
              <w:left w:val="nil"/>
              <w:bottom w:val="single" w:sz="4" w:space="0" w:color="auto"/>
            </w:tcBorders>
            <w:vAlign w:val="center"/>
          </w:tcPr>
          <w:p w14:paraId="16881311"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553485D4" w14:textId="77777777" w:rsidTr="00C6282A">
        <w:trPr>
          <w:jc w:val="center"/>
        </w:trPr>
        <w:tc>
          <w:tcPr>
            <w:tcW w:w="3056" w:type="dxa"/>
            <w:tcBorders>
              <w:top w:val="single" w:sz="4" w:space="0" w:color="auto"/>
              <w:bottom w:val="single" w:sz="4" w:space="0" w:color="auto"/>
              <w:right w:val="nil"/>
            </w:tcBorders>
            <w:vAlign w:val="center"/>
          </w:tcPr>
          <w:p w14:paraId="186AB98C" w14:textId="60AF194D"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w:t>
            </w:r>
          </w:p>
        </w:tc>
        <w:tc>
          <w:tcPr>
            <w:tcW w:w="2182" w:type="dxa"/>
            <w:tcBorders>
              <w:top w:val="single" w:sz="4" w:space="0" w:color="auto"/>
              <w:left w:val="nil"/>
              <w:bottom w:val="single" w:sz="4" w:space="0" w:color="auto"/>
              <w:right w:val="nil"/>
            </w:tcBorders>
            <w:vAlign w:val="center"/>
          </w:tcPr>
          <w:p w14:paraId="515CFA56"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top w:val="single" w:sz="4" w:space="0" w:color="auto"/>
              <w:left w:val="nil"/>
              <w:bottom w:val="single" w:sz="4" w:space="0" w:color="auto"/>
            </w:tcBorders>
            <w:vAlign w:val="center"/>
          </w:tcPr>
          <w:p w14:paraId="76FCA435" w14:textId="386A76A4"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zzzz</w:t>
            </w:r>
          </w:p>
        </w:tc>
      </w:tr>
      <w:tr w:rsidR="00990F1A" w:rsidRPr="00CB7A11" w14:paraId="136F331F" w14:textId="77777777" w:rsidTr="00C6282A">
        <w:trPr>
          <w:jc w:val="center"/>
        </w:trPr>
        <w:tc>
          <w:tcPr>
            <w:tcW w:w="3056" w:type="dxa"/>
            <w:tcBorders>
              <w:top w:val="single" w:sz="4" w:space="0" w:color="auto"/>
              <w:bottom w:val="single" w:sz="4" w:space="0" w:color="auto"/>
              <w:right w:val="nil"/>
            </w:tcBorders>
            <w:vAlign w:val="center"/>
          </w:tcPr>
          <w:p w14:paraId="61A3360C" w14:textId="0D2EEF0E"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xxxx</w:t>
            </w:r>
          </w:p>
        </w:tc>
        <w:tc>
          <w:tcPr>
            <w:tcW w:w="2182" w:type="dxa"/>
            <w:tcBorders>
              <w:top w:val="single" w:sz="4" w:space="0" w:color="auto"/>
              <w:left w:val="nil"/>
              <w:bottom w:val="single" w:sz="4" w:space="0" w:color="auto"/>
              <w:right w:val="nil"/>
            </w:tcBorders>
            <w:vAlign w:val="center"/>
          </w:tcPr>
          <w:p w14:paraId="4D5D4360"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top w:val="single" w:sz="4" w:space="0" w:color="auto"/>
              <w:left w:val="nil"/>
              <w:bottom w:val="single" w:sz="4" w:space="0" w:color="auto"/>
            </w:tcBorders>
            <w:vAlign w:val="center"/>
          </w:tcPr>
          <w:p w14:paraId="0DEE8BA0"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1F686275" w14:textId="77777777" w:rsidTr="00C6282A">
        <w:trPr>
          <w:jc w:val="center"/>
        </w:trPr>
        <w:tc>
          <w:tcPr>
            <w:tcW w:w="9056" w:type="dxa"/>
            <w:gridSpan w:val="3"/>
            <w:tcBorders>
              <w:top w:val="nil"/>
              <w:bottom w:val="single" w:sz="4" w:space="0" w:color="auto"/>
            </w:tcBorders>
            <w:vAlign w:val="center"/>
          </w:tcPr>
          <w:p w14:paraId="2ED83EBA" w14:textId="311171B2" w:rsidR="00990F1A" w:rsidRDefault="00990F1A" w:rsidP="00990F1A">
            <w:pPr>
              <w:spacing w:before="120" w:after="120"/>
              <w:jc w:val="center"/>
              <w:rPr>
                <w:rFonts w:ascii="Cambria" w:eastAsia="Cambria" w:hAnsi="Cambria" w:cs="Cambria"/>
                <w:sz w:val="16"/>
                <w:szCs w:val="16"/>
                <w:lang w:eastAsia="tr-TR"/>
              </w:rPr>
            </w:pPr>
            <w:r w:rsidRPr="00990F1A">
              <w:rPr>
                <w:rFonts w:ascii="Cambria" w:eastAsia="Cambria" w:hAnsi="Cambria" w:cs="Cambria"/>
                <w:sz w:val="20"/>
                <w:szCs w:val="20"/>
                <w:lang w:eastAsia="tr-TR"/>
              </w:rPr>
              <w:lastRenderedPageBreak/>
              <w:t>Table 1. (cont) Table example</w:t>
            </w:r>
            <w:r w:rsidRPr="00CB7A11">
              <w:rPr>
                <w:rFonts w:ascii="Cambria" w:eastAsia="Cambria" w:hAnsi="Cambria" w:cs="Cambria"/>
                <w:sz w:val="16"/>
                <w:szCs w:val="16"/>
                <w:lang w:eastAsia="tr-TR"/>
              </w:rPr>
              <w:t>.</w:t>
            </w:r>
            <w:r>
              <w:rPr>
                <w:rFonts w:ascii="Cambria" w:eastAsia="Cambria" w:hAnsi="Cambria" w:cs="Cambria"/>
                <w:sz w:val="16"/>
                <w:szCs w:val="16"/>
                <w:lang w:eastAsia="tr-TR"/>
              </w:rPr>
              <w:t xml:space="preserve"> </w:t>
            </w:r>
          </w:p>
          <w:p w14:paraId="375A547F" w14:textId="11D110AE" w:rsidR="00990F1A" w:rsidRPr="00C77E9B" w:rsidRDefault="00990F1A" w:rsidP="00487177">
            <w:pPr>
              <w:jc w:val="center"/>
              <w:rPr>
                <w:rFonts w:ascii="Cambria" w:eastAsia="Cambria" w:hAnsi="Cambria" w:cs="Cambria"/>
                <w:i/>
                <w:sz w:val="16"/>
                <w:szCs w:val="16"/>
                <w:lang w:eastAsia="tr-TR"/>
              </w:rPr>
            </w:pPr>
            <w:r w:rsidRPr="00C77E9B">
              <w:rPr>
                <w:rFonts w:ascii="Cambria" w:eastAsia="Cambria" w:hAnsi="Cambria" w:cs="Cambria"/>
                <w:i/>
                <w:sz w:val="16"/>
                <w:szCs w:val="16"/>
                <w:lang w:eastAsia="tr-TR"/>
              </w:rPr>
              <w:t>Not</w:t>
            </w:r>
            <w:r>
              <w:rPr>
                <w:rFonts w:ascii="Cambria" w:eastAsia="Cambria" w:hAnsi="Cambria" w:cs="Cambria"/>
                <w:i/>
                <w:sz w:val="16"/>
                <w:szCs w:val="16"/>
                <w:lang w:eastAsia="tr-TR"/>
              </w:rPr>
              <w:t>e</w:t>
            </w:r>
            <w:r w:rsidRPr="00C77E9B">
              <w:rPr>
                <w:rFonts w:ascii="Cambria" w:eastAsia="Cambria" w:hAnsi="Cambria" w:cs="Cambria"/>
                <w:i/>
                <w:sz w:val="16"/>
                <w:szCs w:val="16"/>
                <w:lang w:eastAsia="tr-TR"/>
              </w:rPr>
              <w:t>: (</w:t>
            </w:r>
            <w:r w:rsidRPr="00990F1A">
              <w:rPr>
                <w:rFonts w:ascii="Cambria" w:eastAsia="Cambria" w:hAnsi="Cambria" w:cs="Cambria"/>
                <w:i/>
                <w:sz w:val="16"/>
                <w:szCs w:val="16"/>
                <w:lang w:eastAsia="tr-TR"/>
              </w:rPr>
              <w:t>If the table continues on the next page, it should be written at the top of the next page like this</w:t>
            </w:r>
            <w:r w:rsidRPr="00C77E9B">
              <w:rPr>
                <w:rFonts w:ascii="Cambria" w:eastAsia="Cambria" w:hAnsi="Cambria" w:cs="Cambria"/>
                <w:i/>
                <w:sz w:val="16"/>
                <w:szCs w:val="16"/>
                <w:lang w:eastAsia="tr-TR"/>
              </w:rPr>
              <w:t>.)</w:t>
            </w:r>
          </w:p>
        </w:tc>
      </w:tr>
      <w:tr w:rsidR="00990F1A" w:rsidRPr="00CB7A11" w14:paraId="62873F4A" w14:textId="77777777" w:rsidTr="00672CCE">
        <w:trPr>
          <w:jc w:val="center"/>
        </w:trPr>
        <w:tc>
          <w:tcPr>
            <w:tcW w:w="3056" w:type="dxa"/>
            <w:tcBorders>
              <w:top w:val="single" w:sz="4" w:space="0" w:color="auto"/>
              <w:bottom w:val="single" w:sz="4" w:space="0" w:color="auto"/>
              <w:right w:val="nil"/>
            </w:tcBorders>
            <w:vAlign w:val="center"/>
          </w:tcPr>
          <w:p w14:paraId="4510FDF9" w14:textId="4428EEF7" w:rsidR="00990F1A" w:rsidRPr="005E43E7"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xxxx</w:t>
            </w:r>
          </w:p>
        </w:tc>
        <w:tc>
          <w:tcPr>
            <w:tcW w:w="2182" w:type="dxa"/>
            <w:tcBorders>
              <w:top w:val="single" w:sz="4" w:space="0" w:color="auto"/>
              <w:left w:val="nil"/>
              <w:bottom w:val="single" w:sz="4" w:space="0" w:color="auto"/>
              <w:right w:val="nil"/>
            </w:tcBorders>
            <w:vAlign w:val="center"/>
          </w:tcPr>
          <w:p w14:paraId="37EC0882"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top w:val="single" w:sz="4" w:space="0" w:color="auto"/>
              <w:left w:val="nil"/>
              <w:bottom w:val="single" w:sz="4" w:space="0" w:color="auto"/>
            </w:tcBorders>
            <w:vAlign w:val="center"/>
          </w:tcPr>
          <w:p w14:paraId="750F2EE7"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3A4FB276" w14:textId="77777777" w:rsidTr="00672CCE">
        <w:trPr>
          <w:jc w:val="center"/>
        </w:trPr>
        <w:tc>
          <w:tcPr>
            <w:tcW w:w="3056" w:type="dxa"/>
            <w:tcBorders>
              <w:top w:val="single" w:sz="4" w:space="0" w:color="auto"/>
              <w:bottom w:val="single" w:sz="4" w:space="0" w:color="auto"/>
              <w:right w:val="nil"/>
            </w:tcBorders>
            <w:vAlign w:val="center"/>
          </w:tcPr>
          <w:p w14:paraId="0295DF93" w14:textId="77777777" w:rsidR="00990F1A" w:rsidRPr="00CB7A11" w:rsidRDefault="00990F1A" w:rsidP="00990F1A">
            <w:pPr>
              <w:jc w:val="center"/>
              <w:rPr>
                <w:rFonts w:ascii="Cambria" w:eastAsia="Cambria" w:hAnsi="Cambria" w:cs="Cambria"/>
                <w:sz w:val="18"/>
                <w:szCs w:val="18"/>
                <w:lang w:eastAsia="tr-TR"/>
              </w:rPr>
            </w:pPr>
          </w:p>
        </w:tc>
        <w:tc>
          <w:tcPr>
            <w:tcW w:w="2182" w:type="dxa"/>
            <w:tcBorders>
              <w:top w:val="single" w:sz="4" w:space="0" w:color="auto"/>
              <w:left w:val="nil"/>
              <w:bottom w:val="single" w:sz="4" w:space="0" w:color="auto"/>
              <w:right w:val="nil"/>
            </w:tcBorders>
            <w:vAlign w:val="center"/>
          </w:tcPr>
          <w:p w14:paraId="4AAEBF4D" w14:textId="77777777"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yyyyy</w:t>
            </w:r>
          </w:p>
        </w:tc>
        <w:tc>
          <w:tcPr>
            <w:tcW w:w="3818" w:type="dxa"/>
            <w:tcBorders>
              <w:top w:val="single" w:sz="4" w:space="0" w:color="auto"/>
              <w:left w:val="nil"/>
              <w:bottom w:val="single" w:sz="4" w:space="0" w:color="auto"/>
            </w:tcBorders>
            <w:vAlign w:val="center"/>
          </w:tcPr>
          <w:p w14:paraId="2CEDCFF5" w14:textId="77777777" w:rsidR="00990F1A" w:rsidRPr="00CB7A11" w:rsidRDefault="00990F1A" w:rsidP="00990F1A">
            <w:pPr>
              <w:jc w:val="center"/>
              <w:rPr>
                <w:rFonts w:ascii="Cambria" w:eastAsia="Cambria" w:hAnsi="Cambria" w:cs="Cambria"/>
                <w:sz w:val="18"/>
                <w:szCs w:val="18"/>
                <w:lang w:eastAsia="tr-TR"/>
              </w:rPr>
            </w:pPr>
          </w:p>
        </w:tc>
      </w:tr>
      <w:tr w:rsidR="00990F1A" w:rsidRPr="00CB7A11" w14:paraId="787BEC6E" w14:textId="77777777" w:rsidTr="00672CCE">
        <w:trPr>
          <w:jc w:val="center"/>
        </w:trPr>
        <w:tc>
          <w:tcPr>
            <w:tcW w:w="3056" w:type="dxa"/>
            <w:tcBorders>
              <w:top w:val="single" w:sz="4" w:space="0" w:color="auto"/>
              <w:right w:val="nil"/>
            </w:tcBorders>
            <w:vAlign w:val="center"/>
          </w:tcPr>
          <w:p w14:paraId="1E7E2526" w14:textId="77777777"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w:t>
            </w:r>
          </w:p>
        </w:tc>
        <w:tc>
          <w:tcPr>
            <w:tcW w:w="2182" w:type="dxa"/>
            <w:tcBorders>
              <w:top w:val="single" w:sz="4" w:space="0" w:color="auto"/>
              <w:left w:val="nil"/>
              <w:right w:val="nil"/>
            </w:tcBorders>
            <w:vAlign w:val="center"/>
          </w:tcPr>
          <w:p w14:paraId="6863D2D5" w14:textId="77777777" w:rsidR="00990F1A" w:rsidRPr="00CB7A11" w:rsidRDefault="00990F1A" w:rsidP="00990F1A">
            <w:pPr>
              <w:jc w:val="center"/>
              <w:rPr>
                <w:rFonts w:ascii="Cambria" w:eastAsia="Cambria" w:hAnsi="Cambria" w:cs="Cambria"/>
                <w:sz w:val="18"/>
                <w:szCs w:val="18"/>
                <w:lang w:eastAsia="tr-TR"/>
              </w:rPr>
            </w:pPr>
          </w:p>
        </w:tc>
        <w:tc>
          <w:tcPr>
            <w:tcW w:w="3818" w:type="dxa"/>
            <w:tcBorders>
              <w:top w:val="single" w:sz="4" w:space="0" w:color="auto"/>
              <w:left w:val="nil"/>
            </w:tcBorders>
            <w:vAlign w:val="center"/>
          </w:tcPr>
          <w:p w14:paraId="589C1FC7" w14:textId="77777777" w:rsidR="00990F1A" w:rsidRPr="00CB7A11" w:rsidRDefault="00990F1A" w:rsidP="00990F1A">
            <w:pPr>
              <w:jc w:val="center"/>
              <w:rPr>
                <w:rFonts w:ascii="Cambria" w:eastAsia="Cambria" w:hAnsi="Cambria" w:cs="Cambria"/>
                <w:sz w:val="18"/>
                <w:szCs w:val="18"/>
                <w:lang w:eastAsia="tr-TR"/>
              </w:rPr>
            </w:pPr>
            <w:r w:rsidRPr="005E43E7">
              <w:rPr>
                <w:rFonts w:ascii="Cambria" w:eastAsia="Cambria" w:hAnsi="Cambria" w:cs="Cambria"/>
                <w:sz w:val="18"/>
                <w:szCs w:val="18"/>
                <w:lang w:eastAsia="tr-TR"/>
              </w:rPr>
              <w:t>zzzz</w:t>
            </w:r>
          </w:p>
        </w:tc>
      </w:tr>
    </w:tbl>
    <w:p w14:paraId="452A41AE" w14:textId="77777777" w:rsidR="00997711" w:rsidRPr="00CB7A11" w:rsidRDefault="00997711" w:rsidP="00997711">
      <w:pPr>
        <w:spacing w:before="120" w:after="120"/>
        <w:jc w:val="center"/>
        <w:rPr>
          <w:rFonts w:ascii="Cambria" w:eastAsia="Cambria" w:hAnsi="Cambria" w:cs="Cambria"/>
          <w:sz w:val="16"/>
          <w:szCs w:val="16"/>
          <w:lang w:eastAsia="tr-TR"/>
        </w:rPr>
      </w:pPr>
    </w:p>
    <w:p w14:paraId="6060AEB8" w14:textId="77777777" w:rsidR="00990F1A" w:rsidRPr="00CB7A11" w:rsidRDefault="00990F1A" w:rsidP="00990F1A">
      <w:pPr>
        <w:widowControl/>
        <w:numPr>
          <w:ilvl w:val="0"/>
          <w:numId w:val="2"/>
        </w:numPr>
        <w:autoSpaceDE/>
        <w:autoSpaceDN/>
        <w:spacing w:before="150" w:after="60" w:line="276" w:lineRule="auto"/>
        <w:ind w:left="285"/>
        <w:rPr>
          <w:rFonts w:ascii="Cambria" w:eastAsia="Cambria" w:hAnsi="Cambria" w:cs="Cambria"/>
          <w:sz w:val="24"/>
          <w:szCs w:val="24"/>
          <w:lang w:eastAsia="tr-TR"/>
        </w:rPr>
      </w:pPr>
      <w:r w:rsidRPr="00CB7A11">
        <w:rPr>
          <w:rFonts w:ascii="Cambria" w:eastAsia="Cambria" w:hAnsi="Cambria" w:cs="Cambria"/>
          <w:i/>
          <w:sz w:val="20"/>
          <w:szCs w:val="20"/>
          <w:lang w:eastAsia="tr-TR"/>
        </w:rPr>
        <w:t>Page Numbers, Header and Footer</w:t>
      </w:r>
    </w:p>
    <w:p w14:paraId="781BA0BB" w14:textId="77777777" w:rsidR="00990F1A" w:rsidRPr="00CB7A11" w:rsidRDefault="00990F1A" w:rsidP="00990F1A">
      <w:pPr>
        <w:ind w:firstLine="284"/>
        <w:jc w:val="both"/>
        <w:rPr>
          <w:rFonts w:ascii="Cambria" w:eastAsia="Cambria" w:hAnsi="Cambria" w:cs="Cambria"/>
          <w:sz w:val="20"/>
          <w:szCs w:val="20"/>
          <w:lang w:eastAsia="tr-TR"/>
        </w:rPr>
      </w:pPr>
      <w:r w:rsidRPr="00CB7A11">
        <w:rPr>
          <w:rFonts w:ascii="Cambria" w:eastAsia="Cambria" w:hAnsi="Cambria" w:cs="Cambria"/>
          <w:sz w:val="20"/>
          <w:szCs w:val="20"/>
          <w:lang w:eastAsia="tr-TR"/>
        </w:rPr>
        <w:t>Page numbers, headers and footers should not be used.</w:t>
      </w:r>
    </w:p>
    <w:p w14:paraId="56F2289C" w14:textId="77777777" w:rsidR="00990F1A" w:rsidRPr="00CB7A11" w:rsidRDefault="00990F1A" w:rsidP="00990F1A">
      <w:pPr>
        <w:widowControl/>
        <w:numPr>
          <w:ilvl w:val="0"/>
          <w:numId w:val="2"/>
        </w:numPr>
        <w:autoSpaceDE/>
        <w:autoSpaceDN/>
        <w:spacing w:before="150" w:after="60"/>
        <w:rPr>
          <w:rFonts w:ascii="Cambria" w:eastAsia="Cambria" w:hAnsi="Cambria" w:cs="Cambria"/>
          <w:sz w:val="24"/>
          <w:szCs w:val="24"/>
          <w:lang w:eastAsia="tr-TR"/>
        </w:rPr>
      </w:pPr>
      <w:r w:rsidRPr="005E43E7">
        <w:rPr>
          <w:rFonts w:ascii="Cambria" w:eastAsia="Cambria" w:hAnsi="Cambria" w:cs="Cambria"/>
          <w:i/>
          <w:sz w:val="20"/>
          <w:szCs w:val="20"/>
          <w:lang w:eastAsia="tr-TR"/>
        </w:rPr>
        <w:t>Formatting of Mathematical Components</w:t>
      </w:r>
    </w:p>
    <w:p w14:paraId="230CBA1F" w14:textId="77777777" w:rsidR="00990F1A" w:rsidRPr="00CB7A11" w:rsidRDefault="00990F1A" w:rsidP="00990F1A">
      <w:pPr>
        <w:ind w:firstLine="283"/>
        <w:jc w:val="both"/>
        <w:rPr>
          <w:rFonts w:ascii="Cambria" w:eastAsia="Cambria" w:hAnsi="Cambria" w:cs="Cambria"/>
          <w:sz w:val="20"/>
          <w:szCs w:val="20"/>
          <w:lang w:eastAsia="tr-TR"/>
        </w:rPr>
      </w:pPr>
      <w:r w:rsidRPr="00CB7A11">
        <w:rPr>
          <w:rFonts w:ascii="Cambria" w:eastAsia="Cambria" w:hAnsi="Cambria" w:cs="Cambria"/>
          <w:sz w:val="20"/>
          <w:szCs w:val="20"/>
          <w:lang w:eastAsia="tr-TR"/>
        </w:rPr>
        <w:t>An example of equations is given below. Equations can be denoted by the abbreviation “Eq.” (e.g. in Eq. 1...)</w:t>
      </w:r>
    </w:p>
    <w:p w14:paraId="3A4CFBBF" w14:textId="77777777" w:rsidR="00990F1A" w:rsidRPr="00CB7A11" w:rsidRDefault="00990F1A" w:rsidP="00990F1A">
      <w:pPr>
        <w:jc w:val="both"/>
        <w:rPr>
          <w:rFonts w:ascii="Cambria" w:eastAsia="Cambria" w:hAnsi="Cambria" w:cs="Cambria"/>
          <w:sz w:val="20"/>
          <w:szCs w:val="20"/>
          <w:lang w:eastAsia="tr-TR"/>
        </w:rPr>
      </w:pPr>
    </w:p>
    <w:p w14:paraId="3662A8FA" w14:textId="77777777" w:rsidR="00990F1A" w:rsidRPr="005E43E7" w:rsidRDefault="00990F1A" w:rsidP="00990F1A">
      <w:pPr>
        <w:jc w:val="both"/>
        <w:rPr>
          <w:rFonts w:ascii="Cambria" w:eastAsia="Cambria" w:hAnsi="Cambria" w:cs="Cambria"/>
          <w:sz w:val="20"/>
          <w:szCs w:val="20"/>
          <w:lang w:eastAsia="tr-TR"/>
        </w:rPr>
      </w:pPr>
      <m:oMath>
        <m:r>
          <w:rPr>
            <w:rFonts w:ascii="Cambria Math" w:eastAsia="Cambria" w:hAnsi="Cambria Math" w:cs="Cambria"/>
            <w:sz w:val="20"/>
            <w:szCs w:val="20"/>
            <w:lang w:eastAsia="tr-TR"/>
          </w:rPr>
          <m:t>A=xb</m:t>
        </m:r>
      </m:oMath>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r>
      <w:r w:rsidRPr="00CB7A11">
        <w:rPr>
          <w:rFonts w:ascii="Cambria" w:eastAsia="Cambria" w:hAnsi="Cambria" w:cs="Cambria"/>
          <w:sz w:val="20"/>
          <w:szCs w:val="20"/>
          <w:lang w:eastAsia="tr-TR"/>
        </w:rPr>
        <w:tab/>
        <w:t>(1)</w:t>
      </w:r>
    </w:p>
    <w:p w14:paraId="01F94974" w14:textId="77777777" w:rsidR="00990F1A" w:rsidRPr="00CB7A11" w:rsidRDefault="00990F1A" w:rsidP="00990F1A">
      <w:pPr>
        <w:jc w:val="both"/>
        <w:rPr>
          <w:rFonts w:ascii="Cambria" w:eastAsia="Cambria" w:hAnsi="Cambria" w:cs="Cambria"/>
          <w:sz w:val="20"/>
          <w:szCs w:val="20"/>
          <w:lang w:eastAsia="tr-TR"/>
        </w:rPr>
      </w:pPr>
    </w:p>
    <w:p w14:paraId="53839752" w14:textId="77777777" w:rsidR="00990F1A" w:rsidRPr="00CC1774" w:rsidRDefault="00990F1A" w:rsidP="00990F1A">
      <w:pPr>
        <w:spacing w:before="180" w:after="60"/>
        <w:jc w:val="center"/>
        <w:rPr>
          <w:rFonts w:ascii="Cambria" w:eastAsia="Cambria" w:hAnsi="Cambria" w:cs="Cambria"/>
          <w:b/>
          <w:color w:val="003A70"/>
          <w:sz w:val="24"/>
          <w:szCs w:val="24"/>
          <w:lang w:eastAsia="tr-TR"/>
        </w:rPr>
      </w:pPr>
      <w:r w:rsidRPr="00CC1774">
        <w:rPr>
          <w:rFonts w:ascii="Cambria" w:eastAsia="Cambria" w:hAnsi="Cambria" w:cs="Cambria"/>
          <w:b/>
          <w:smallCaps/>
          <w:color w:val="003A70"/>
          <w:sz w:val="20"/>
          <w:szCs w:val="20"/>
          <w:lang w:eastAsia="tr-TR"/>
        </w:rPr>
        <w:t>III. RESULTS AND DISCUSSIONS</w:t>
      </w:r>
    </w:p>
    <w:p w14:paraId="7A50F6C2" w14:textId="77777777" w:rsidR="00990F1A" w:rsidRPr="005E43E7" w:rsidRDefault="00990F1A" w:rsidP="00C6282A">
      <w:pPr>
        <w:spacing w:after="120"/>
        <w:ind w:firstLine="284"/>
        <w:jc w:val="both"/>
        <w:rPr>
          <w:rFonts w:ascii="Cambria" w:hAnsi="Cambria"/>
          <w:bCs/>
          <w:sz w:val="20"/>
          <w:szCs w:val="20"/>
        </w:rPr>
      </w:pPr>
      <w:r w:rsidRPr="005E43E7">
        <w:rPr>
          <w:rFonts w:ascii="Cambria" w:hAnsi="Cambria"/>
          <w:bCs/>
          <w:sz w:val="20"/>
          <w:szCs w:val="20"/>
        </w:rPr>
        <w:t>In this section, the findings from the research should be presented in a detailed, understandable, and systematic manner, and should also be discussed in relation to the literature. Findings should not be limited to simply presenting the data; the scientific significance of the results should be evaluated in comparison with existing studies. Tables, figures, and graphs should be utilized in presenting the findings, and these elements should be included where they are first mentioned in the text. In the discussion section, the similarities and differences between the findings and previous research should be clearly outlined, and the study's place in the literature should be established by including appropriate citations. The unique aspects of the findings, their scientific contribution, and potential applications should be emphasized; the study's limitations should also be stated, and implications for future research should be presented. This ensures that the obtained data are not only described but also interpreted critically.</w:t>
      </w:r>
    </w:p>
    <w:p w14:paraId="13196010" w14:textId="77777777" w:rsidR="00990F1A" w:rsidRPr="005E43E7" w:rsidRDefault="00990F1A" w:rsidP="00990F1A">
      <w:pPr>
        <w:ind w:firstLine="284"/>
        <w:jc w:val="both"/>
        <w:rPr>
          <w:rFonts w:ascii="Cambria" w:hAnsi="Cambria"/>
          <w:bCs/>
          <w:sz w:val="20"/>
          <w:szCs w:val="20"/>
        </w:rPr>
      </w:pPr>
      <w:r w:rsidRPr="005E43E7">
        <w:rPr>
          <w:rFonts w:ascii="Cambria" w:hAnsi="Cambria"/>
          <w:bCs/>
          <w:sz w:val="20"/>
          <w:szCs w:val="20"/>
        </w:rPr>
        <w:t>This section can be structured using subheadings when necessary. Especially when different experimental conditions, parameters, or data sets are discussed, an organized presentation of the findings and discussions through subheadings will enhance the readability of the text. As a result, the Results and Discussions section is the most important part that reveals the scientific value of the research, its position in the literature and its original contribution, and should be carefully prepared by the authors.</w:t>
      </w:r>
    </w:p>
    <w:p w14:paraId="4F8713E3" w14:textId="77777777" w:rsidR="00990F1A" w:rsidRPr="0028127E" w:rsidRDefault="00990F1A" w:rsidP="00990F1A">
      <w:pPr>
        <w:jc w:val="both"/>
        <w:rPr>
          <w:rFonts w:ascii="Cambria" w:hAnsi="Cambria"/>
          <w:bCs/>
          <w:sz w:val="20"/>
          <w:szCs w:val="20"/>
        </w:rPr>
      </w:pPr>
    </w:p>
    <w:p w14:paraId="0C12CFA6" w14:textId="77777777" w:rsidR="00990F1A" w:rsidRPr="00CC1774" w:rsidRDefault="00990F1A" w:rsidP="00990F1A">
      <w:pPr>
        <w:spacing w:before="180" w:after="60"/>
        <w:jc w:val="center"/>
        <w:rPr>
          <w:rFonts w:ascii="Cambria" w:eastAsia="Cambria" w:hAnsi="Cambria" w:cs="Cambria"/>
          <w:b/>
          <w:color w:val="003A70"/>
          <w:sz w:val="24"/>
          <w:szCs w:val="24"/>
          <w:lang w:eastAsia="tr-TR"/>
        </w:rPr>
      </w:pPr>
      <w:r w:rsidRPr="00CC1774">
        <w:rPr>
          <w:rFonts w:ascii="Cambria" w:eastAsia="Cambria" w:hAnsi="Cambria" w:cs="Cambria"/>
          <w:b/>
          <w:smallCaps/>
          <w:color w:val="003A70"/>
          <w:sz w:val="20"/>
          <w:szCs w:val="20"/>
          <w:lang w:eastAsia="tr-TR"/>
        </w:rPr>
        <w:t>IV. CONCLUSION</w:t>
      </w:r>
    </w:p>
    <w:p w14:paraId="48B4C129" w14:textId="77777777" w:rsidR="00990F1A" w:rsidRPr="005E43E7" w:rsidRDefault="00990F1A" w:rsidP="00990F1A">
      <w:pPr>
        <w:ind w:firstLine="284"/>
        <w:jc w:val="both"/>
        <w:rPr>
          <w:rFonts w:ascii="Cambria" w:hAnsi="Cambria"/>
          <w:sz w:val="20"/>
          <w:szCs w:val="20"/>
        </w:rPr>
      </w:pPr>
      <w:r w:rsidRPr="005E43E7">
        <w:rPr>
          <w:rFonts w:ascii="Cambria" w:hAnsi="Cambria"/>
          <w:sz w:val="20"/>
          <w:szCs w:val="20"/>
        </w:rPr>
        <w:t>This section should summarize the most important findings from the research in a systematic, clear, and understandable manner; data previously presented in the text should not be repeated. The results should be presented in a way that emphasizes the study's scientific contribution, unique aspects, and potential for application. Authors should explain how the findings relate to existing studies in the literature, discuss similarities and differences, and clearly demonstrate the contribution of the results to the field. Furthermore, the study's limitations should be stated, and recommendations for future research should be offered based on the data obtained. This section is expected to not only describe the results but also provide a comprehensive interpretation of the meaning of the data, their scientific context, and their place in the literature. Authors should clearly explain the relationship of the results to the research objectives and hypotheses and provide the reader with a holistic understanding of the study's overall value and contribution to the field.</w:t>
      </w:r>
    </w:p>
    <w:p w14:paraId="59632207" w14:textId="77777777" w:rsidR="00990F1A" w:rsidRPr="005E43E7" w:rsidRDefault="00990F1A" w:rsidP="00990F1A">
      <w:pPr>
        <w:jc w:val="both"/>
        <w:rPr>
          <w:rFonts w:ascii="Cambria" w:hAnsi="Cambria"/>
          <w:sz w:val="20"/>
          <w:szCs w:val="20"/>
        </w:rPr>
      </w:pPr>
    </w:p>
    <w:p w14:paraId="35E9DA5B" w14:textId="77777777" w:rsidR="001846EA" w:rsidRDefault="001846EA" w:rsidP="001846EA">
      <w:pPr>
        <w:spacing w:before="180" w:after="60"/>
        <w:jc w:val="center"/>
        <w:rPr>
          <w:rFonts w:ascii="Cambria" w:eastAsia="Cambria" w:hAnsi="Cambria" w:cs="Cambria"/>
          <w:b/>
          <w:smallCaps/>
          <w:color w:val="003A70"/>
          <w:sz w:val="20"/>
          <w:szCs w:val="20"/>
          <w:lang w:eastAsia="tr-TR"/>
        </w:rPr>
      </w:pPr>
      <w:r w:rsidRPr="00CC1774">
        <w:rPr>
          <w:rFonts w:ascii="Cambria" w:eastAsia="Cambria" w:hAnsi="Cambria" w:cs="Cambria"/>
          <w:b/>
          <w:smallCaps/>
          <w:color w:val="003A70"/>
          <w:sz w:val="20"/>
          <w:szCs w:val="20"/>
          <w:lang w:eastAsia="tr-TR"/>
        </w:rPr>
        <w:t>DECLARATIONS</w:t>
      </w:r>
    </w:p>
    <w:p w14:paraId="676AA0A9" w14:textId="77777777" w:rsidR="001846EA" w:rsidRPr="00444104" w:rsidRDefault="001846EA" w:rsidP="001846EA">
      <w:pPr>
        <w:jc w:val="both"/>
        <w:rPr>
          <w:rFonts w:ascii="Cambria" w:eastAsia="Cambria" w:hAnsi="Cambria" w:cs="Cambria"/>
          <w:b/>
          <w:sz w:val="20"/>
          <w:szCs w:val="20"/>
          <w:lang w:eastAsia="tr-TR"/>
        </w:rPr>
      </w:pPr>
      <w:r w:rsidRPr="00444104">
        <w:rPr>
          <w:rFonts w:ascii="Cambria" w:eastAsia="Cambria" w:hAnsi="Cambria" w:cs="Cambria"/>
          <w:b/>
          <w:sz w:val="20"/>
          <w:szCs w:val="20"/>
          <w:lang w:eastAsia="tr-TR"/>
        </w:rPr>
        <w:t xml:space="preserve">Acknowledgements: </w:t>
      </w:r>
      <w:r w:rsidRPr="00444104">
        <w:rPr>
          <w:rFonts w:ascii="Cambria" w:eastAsia="Cambria" w:hAnsi="Cambria" w:cs="Cambria"/>
          <w:bCs/>
          <w:sz w:val="20"/>
          <w:szCs w:val="20"/>
          <w:lang w:eastAsia="tr-TR"/>
        </w:rPr>
        <w:t xml:space="preserve">This section should be used to </w:t>
      </w:r>
      <w:r w:rsidRPr="00444104">
        <w:rPr>
          <w:rFonts w:ascii="Cambria" w:hAnsi="Cambria"/>
          <w:sz w:val="20"/>
          <w:szCs w:val="20"/>
        </w:rPr>
        <w:t>acknowledge</w:t>
      </w:r>
      <w:r w:rsidRPr="00444104">
        <w:rPr>
          <w:rFonts w:ascii="Cambria" w:eastAsia="Cambria" w:hAnsi="Cambria" w:cs="Cambria"/>
          <w:bCs/>
          <w:sz w:val="20"/>
          <w:szCs w:val="20"/>
          <w:lang w:eastAsia="tr-TR"/>
        </w:rPr>
        <w:t xml:space="preserve"> any individuals, institutions, or organizations that provided support, guidance, or resources for the study. If no acknowledgements are applicable, it can be stated as: “The author/authors do not wish to acknowledge any individual or institution.”</w:t>
      </w:r>
    </w:p>
    <w:p w14:paraId="00A257CD" w14:textId="77777777" w:rsidR="001846EA" w:rsidRPr="0017372F" w:rsidRDefault="001846EA" w:rsidP="001846EA">
      <w:pPr>
        <w:spacing w:before="180" w:after="60"/>
        <w:jc w:val="both"/>
        <w:rPr>
          <w:rFonts w:ascii="Cambria" w:eastAsia="Cambria" w:hAnsi="Cambria" w:cs="Cambria"/>
          <w:bCs/>
          <w:sz w:val="20"/>
          <w:szCs w:val="20"/>
          <w:lang w:eastAsia="tr-TR"/>
        </w:rPr>
      </w:pPr>
      <w:r w:rsidRPr="00444104">
        <w:rPr>
          <w:rFonts w:ascii="Cambria" w:eastAsia="Cambria" w:hAnsi="Cambria" w:cs="Cambria"/>
          <w:b/>
          <w:sz w:val="20"/>
          <w:szCs w:val="20"/>
          <w:lang w:eastAsia="tr-TR"/>
        </w:rPr>
        <w:t xml:space="preserve">Author Contributions: </w:t>
      </w:r>
      <w:r w:rsidRPr="007B64AB">
        <w:rPr>
          <w:rFonts w:ascii="Cambria" w:eastAsia="Cambria" w:hAnsi="Cambria" w:cs="Cambria"/>
          <w:bCs/>
          <w:sz w:val="20"/>
          <w:szCs w:val="20"/>
          <w:lang w:eastAsia="tr-TR"/>
        </w:rPr>
        <w:t>For multi-author articles, the specific contributions of each author should be indicated using their initials, for example:  Conceptualization, A.B.; Methodology, A.B. and C.D.; Software, A.B.; Validation, C.D.; Formal Analysis, C.D.; Investigation, E.F.; Resources, E.F.; Data Curation, A.B.; Writing—Original Draft, A.B.; Writing—Review &amp; Editing, E.F.; Visualization, C.D. and E.F.; Supervision, C.D.; Project administration, A.B.; Funding acquisition, E.F. All authors have read and approved the final version of the manuscript. In single-author studies, it can be stated as: “All parts of the study were conducted by the Author.” If any of these sub-headings are not available, please delete them.</w:t>
      </w:r>
      <w:r>
        <w:rPr>
          <w:rFonts w:ascii="Cambria" w:eastAsia="Cambria" w:hAnsi="Cambria" w:cs="Cambria"/>
          <w:bCs/>
          <w:sz w:val="20"/>
          <w:szCs w:val="20"/>
          <w:lang w:eastAsia="tr-TR"/>
        </w:rPr>
        <w:t xml:space="preserve"> </w:t>
      </w:r>
      <w:r w:rsidRPr="0017372F">
        <w:rPr>
          <w:rFonts w:ascii="Cambria" w:eastAsia="Cambria" w:hAnsi="Cambria" w:cs="Cambria"/>
          <w:bCs/>
          <w:sz w:val="20"/>
          <w:szCs w:val="20"/>
          <w:lang w:eastAsia="tr-TR"/>
        </w:rPr>
        <w:t xml:space="preserve">Please, see the web page for explanations: </w:t>
      </w:r>
      <w:hyperlink r:id="rId20" w:history="1">
        <w:r w:rsidRPr="00742D1B">
          <w:rPr>
            <w:rStyle w:val="Kpr"/>
            <w:rFonts w:ascii="Cambria" w:eastAsia="Cambria" w:hAnsi="Cambria" w:cs="Cambria"/>
            <w:bCs/>
            <w:sz w:val="20"/>
            <w:szCs w:val="20"/>
            <w:lang w:eastAsia="tr-TR"/>
          </w:rPr>
          <w:t>https://www.elsevier.com/researcher/author/policies-and-guidelines/credit-author-statement</w:t>
        </w:r>
      </w:hyperlink>
    </w:p>
    <w:p w14:paraId="6F0F163B" w14:textId="77777777" w:rsidR="001846EA" w:rsidRPr="00444104" w:rsidRDefault="001846EA" w:rsidP="001846EA">
      <w:pPr>
        <w:spacing w:before="180" w:after="60"/>
        <w:jc w:val="both"/>
        <w:rPr>
          <w:rFonts w:ascii="Cambria" w:eastAsia="Cambria" w:hAnsi="Cambria" w:cs="Cambria"/>
          <w:bCs/>
          <w:sz w:val="20"/>
          <w:szCs w:val="20"/>
          <w:lang w:eastAsia="tr-TR"/>
        </w:rPr>
      </w:pPr>
      <w:r w:rsidRPr="00444104">
        <w:rPr>
          <w:rFonts w:ascii="Cambria" w:eastAsia="Cambria" w:hAnsi="Cambria" w:cs="Cambria"/>
          <w:b/>
          <w:sz w:val="20"/>
          <w:szCs w:val="20"/>
          <w:lang w:eastAsia="tr-TR"/>
        </w:rPr>
        <w:lastRenderedPageBreak/>
        <w:t xml:space="preserve">Conflict of Interest: </w:t>
      </w:r>
      <w:r w:rsidRPr="00444104">
        <w:rPr>
          <w:rFonts w:ascii="Cambria" w:eastAsia="Cambria" w:hAnsi="Cambria" w:cs="Cambria"/>
          <w:bCs/>
          <w:sz w:val="20"/>
          <w:szCs w:val="20"/>
          <w:lang w:eastAsia="tr-TR"/>
        </w:rPr>
        <w:t>Any potential conflicts of interest must be explicitly declared. If there are none, it should be stated as: “The author/authors declare no conflict of interest.”</w:t>
      </w:r>
    </w:p>
    <w:p w14:paraId="30D4CF92" w14:textId="77777777" w:rsidR="001846EA" w:rsidRPr="00444104" w:rsidRDefault="001846EA" w:rsidP="001846EA">
      <w:pPr>
        <w:spacing w:before="180" w:after="60"/>
        <w:jc w:val="both"/>
        <w:rPr>
          <w:rFonts w:ascii="Cambria" w:eastAsia="Cambria" w:hAnsi="Cambria" w:cs="Cambria"/>
          <w:bCs/>
          <w:sz w:val="20"/>
          <w:szCs w:val="20"/>
          <w:lang w:eastAsia="tr-TR"/>
        </w:rPr>
      </w:pPr>
      <w:r w:rsidRPr="00444104">
        <w:rPr>
          <w:rFonts w:ascii="Cambria" w:eastAsia="Cambria" w:hAnsi="Cambria" w:cs="Cambria"/>
          <w:b/>
          <w:sz w:val="20"/>
          <w:szCs w:val="20"/>
          <w:lang w:eastAsia="tr-TR"/>
        </w:rPr>
        <w:t xml:space="preserve">Supporting Institutions: </w:t>
      </w:r>
      <w:r w:rsidRPr="00444104">
        <w:rPr>
          <w:rFonts w:ascii="Cambria" w:eastAsia="Cambria" w:hAnsi="Cambria" w:cs="Cambria"/>
          <w:bCs/>
          <w:sz w:val="20"/>
          <w:szCs w:val="20"/>
          <w:lang w:eastAsia="tr-TR"/>
        </w:rPr>
        <w:t>Any external funding or organizational support received for the study should be detailed here. If the study received no external funding, it can be stated as: “This research received no external funding.”</w:t>
      </w:r>
    </w:p>
    <w:p w14:paraId="6F2BD5E6" w14:textId="77777777" w:rsidR="001846EA" w:rsidRPr="00444104" w:rsidRDefault="001846EA" w:rsidP="001846EA">
      <w:pPr>
        <w:spacing w:before="180" w:after="60"/>
        <w:jc w:val="both"/>
        <w:rPr>
          <w:rFonts w:ascii="Cambria" w:eastAsia="Cambria" w:hAnsi="Cambria" w:cs="Cambria"/>
          <w:bCs/>
          <w:sz w:val="20"/>
          <w:szCs w:val="20"/>
          <w:lang w:eastAsia="tr-TR"/>
        </w:rPr>
      </w:pPr>
      <w:r w:rsidRPr="00444104">
        <w:rPr>
          <w:rFonts w:ascii="Cambria" w:eastAsia="Cambria" w:hAnsi="Cambria" w:cs="Cambria"/>
          <w:b/>
          <w:sz w:val="20"/>
          <w:szCs w:val="20"/>
          <w:lang w:eastAsia="tr-TR"/>
        </w:rPr>
        <w:t xml:space="preserve">Ethical Approval: </w:t>
      </w:r>
      <w:r w:rsidRPr="00444104">
        <w:rPr>
          <w:rFonts w:ascii="Cambria" w:eastAsia="Cambria" w:hAnsi="Cambria" w:cs="Cambria"/>
          <w:bCs/>
          <w:sz w:val="20"/>
          <w:szCs w:val="20"/>
          <w:lang w:eastAsia="tr-TR"/>
        </w:rPr>
        <w:t>If the study involves human or animal subjects, ethical approval and consent must be declared. For studies without such subjects, it can be stated as: “This study does not involve human or animal participants. All procedures followed scientific and ethical principles, and all referenced studies are appropriately cited.”</w:t>
      </w:r>
    </w:p>
    <w:p w14:paraId="7FB9CBCA" w14:textId="77777777" w:rsidR="001846EA" w:rsidRPr="00444104" w:rsidRDefault="001846EA" w:rsidP="001846EA">
      <w:pPr>
        <w:spacing w:before="180" w:after="60"/>
        <w:jc w:val="both"/>
        <w:rPr>
          <w:rFonts w:ascii="Cambria" w:eastAsia="Cambria" w:hAnsi="Cambria" w:cs="Cambria"/>
          <w:bCs/>
          <w:sz w:val="20"/>
          <w:szCs w:val="20"/>
          <w:lang w:eastAsia="tr-TR"/>
        </w:rPr>
      </w:pPr>
      <w:r w:rsidRPr="00444104">
        <w:rPr>
          <w:rFonts w:ascii="Cambria" w:eastAsia="Cambria" w:hAnsi="Cambria" w:cs="Cambria"/>
          <w:b/>
          <w:sz w:val="20"/>
          <w:szCs w:val="20"/>
          <w:lang w:eastAsia="tr-TR"/>
        </w:rPr>
        <w:t xml:space="preserve">Plagiarism Statement: </w:t>
      </w:r>
      <w:r w:rsidRPr="00444104">
        <w:rPr>
          <w:rFonts w:ascii="Cambria" w:eastAsia="Cambria" w:hAnsi="Cambria" w:cs="Cambria"/>
          <w:bCs/>
          <w:sz w:val="20"/>
          <w:szCs w:val="20"/>
          <w:lang w:eastAsia="tr-TR"/>
        </w:rPr>
        <w:t>The manuscript should be checked for plagiarism using appropriate software. If no plagiarism is detected, it can be stated as: “This article has been evaluated for plagiarism and no instances of plagiarism were detected.”</w:t>
      </w:r>
    </w:p>
    <w:p w14:paraId="15CC12AD" w14:textId="77777777" w:rsidR="001846EA" w:rsidRDefault="001846EA" w:rsidP="00C6282A">
      <w:pPr>
        <w:spacing w:before="180"/>
        <w:jc w:val="both"/>
        <w:rPr>
          <w:rFonts w:ascii="Cambria" w:eastAsia="Cambria" w:hAnsi="Cambria" w:cs="Cambria"/>
          <w:bCs/>
          <w:sz w:val="20"/>
          <w:szCs w:val="20"/>
          <w:lang w:eastAsia="tr-TR"/>
        </w:rPr>
      </w:pPr>
      <w:r w:rsidRPr="00444104">
        <w:rPr>
          <w:rFonts w:ascii="Cambria" w:eastAsia="Cambria" w:hAnsi="Cambria" w:cs="Cambria"/>
          <w:b/>
          <w:sz w:val="20"/>
          <w:szCs w:val="20"/>
          <w:lang w:eastAsia="tr-TR"/>
        </w:rPr>
        <w:t xml:space="preserve">Use of AI Tools: </w:t>
      </w:r>
      <w:r w:rsidRPr="00444104">
        <w:rPr>
          <w:rFonts w:ascii="Cambria" w:eastAsia="Cambria" w:hAnsi="Cambria" w:cs="Cambria"/>
          <w:bCs/>
          <w:sz w:val="20"/>
          <w:szCs w:val="20"/>
          <w:lang w:eastAsia="tr-TR"/>
        </w:rPr>
        <w:t>Any use of Artificial Intelligence (AI) tools in the preparation of the manuscript should be disclosed according to the journal policy. If no AI tools were used, it can be stated as: “The author/authors declare that no Artificial Intelligence (AI) tools were used in the creation of this article.”</w:t>
      </w:r>
    </w:p>
    <w:p w14:paraId="50F527ED" w14:textId="77777777" w:rsidR="001846EA" w:rsidRPr="005E43E7" w:rsidRDefault="001846EA" w:rsidP="001846EA">
      <w:pPr>
        <w:jc w:val="both"/>
        <w:rPr>
          <w:rFonts w:ascii="Cambria" w:eastAsia="Cambria" w:hAnsi="Cambria" w:cs="Cambria"/>
          <w:bCs/>
          <w:sz w:val="20"/>
          <w:szCs w:val="20"/>
          <w:lang w:eastAsia="tr-TR"/>
        </w:rPr>
      </w:pPr>
    </w:p>
    <w:p w14:paraId="680987F6" w14:textId="77777777" w:rsidR="001846EA" w:rsidRPr="00CC1774" w:rsidRDefault="001846EA" w:rsidP="001846EA">
      <w:pPr>
        <w:spacing w:before="180" w:after="60"/>
        <w:jc w:val="center"/>
        <w:rPr>
          <w:rFonts w:ascii="Cambria" w:eastAsia="Cambria" w:hAnsi="Cambria" w:cs="Cambria"/>
          <w:b/>
          <w:smallCaps/>
          <w:color w:val="003A70"/>
          <w:sz w:val="20"/>
          <w:szCs w:val="20"/>
          <w:lang w:eastAsia="tr-TR"/>
        </w:rPr>
      </w:pPr>
      <w:r w:rsidRPr="00CC1774">
        <w:rPr>
          <w:rFonts w:ascii="Cambria" w:eastAsia="Cambria" w:hAnsi="Cambria" w:cs="Cambria"/>
          <w:b/>
          <w:smallCaps/>
          <w:color w:val="003A70"/>
          <w:sz w:val="20"/>
          <w:szCs w:val="20"/>
          <w:lang w:eastAsia="tr-TR"/>
        </w:rPr>
        <w:t>REFERENCES</w:t>
      </w:r>
    </w:p>
    <w:p w14:paraId="50B1D28A" w14:textId="77777777" w:rsidR="001846EA" w:rsidRPr="007258F6" w:rsidRDefault="001846EA" w:rsidP="001846EA">
      <w:pPr>
        <w:tabs>
          <w:tab w:val="right" w:pos="567"/>
          <w:tab w:val="left" w:pos="709"/>
        </w:tabs>
        <w:ind w:left="709" w:hanging="709"/>
        <w:jc w:val="both"/>
        <w:rPr>
          <w:rFonts w:asciiTheme="majorHAnsi" w:hAnsiTheme="majorHAnsi"/>
          <w:sz w:val="20"/>
          <w:szCs w:val="20"/>
        </w:rPr>
      </w:pPr>
      <w:r w:rsidRPr="007258F6">
        <w:rPr>
          <w:rFonts w:asciiTheme="majorHAnsi" w:hAnsiTheme="majorHAnsi"/>
          <w:sz w:val="20"/>
          <w:szCs w:val="20"/>
        </w:rPr>
        <w:t xml:space="preserve">Ağbulut, Ü., Yıldız, G., Bakır, H., Polat, F., Biçen, Y., Ergün, A., &amp; Gürel, A. E. (2023). Current practices, potentials, challenges, future opportunities, environmental and economic assumptions for Türkiye’s clean and sustainable energy policy: A comprehensive assessment. </w:t>
      </w:r>
      <w:r w:rsidRPr="007258F6">
        <w:rPr>
          <w:rFonts w:asciiTheme="majorHAnsi" w:hAnsiTheme="majorHAnsi"/>
          <w:i/>
          <w:sz w:val="20"/>
          <w:szCs w:val="20"/>
        </w:rPr>
        <w:t>Sustainable Energy Technologies and Assessments</w:t>
      </w:r>
      <w:r w:rsidRPr="007258F6">
        <w:rPr>
          <w:rFonts w:asciiTheme="majorHAnsi" w:hAnsiTheme="majorHAnsi"/>
          <w:sz w:val="20"/>
          <w:szCs w:val="20"/>
        </w:rPr>
        <w:t xml:space="preserve">, </w:t>
      </w:r>
      <w:r w:rsidRPr="007258F6">
        <w:rPr>
          <w:rFonts w:asciiTheme="majorHAnsi" w:hAnsiTheme="majorHAnsi"/>
          <w:i/>
          <w:sz w:val="20"/>
          <w:szCs w:val="20"/>
        </w:rPr>
        <w:t>56</w:t>
      </w:r>
      <w:r w:rsidRPr="007258F6">
        <w:rPr>
          <w:rFonts w:asciiTheme="majorHAnsi" w:hAnsiTheme="majorHAnsi"/>
          <w:sz w:val="20"/>
          <w:szCs w:val="20"/>
        </w:rPr>
        <w:t xml:space="preserve">, </w:t>
      </w:r>
      <w:r>
        <w:rPr>
          <w:rFonts w:asciiTheme="majorHAnsi" w:hAnsiTheme="majorHAnsi"/>
          <w:sz w:val="20"/>
          <w:szCs w:val="20"/>
        </w:rPr>
        <w:t>Article</w:t>
      </w:r>
      <w:r w:rsidRPr="007258F6">
        <w:rPr>
          <w:rFonts w:asciiTheme="majorHAnsi" w:hAnsiTheme="majorHAnsi"/>
          <w:sz w:val="20"/>
          <w:szCs w:val="20"/>
        </w:rPr>
        <w:t>103019.</w:t>
      </w:r>
    </w:p>
    <w:p w14:paraId="50E6E0BB" w14:textId="77777777" w:rsidR="001846EA" w:rsidRPr="007258F6" w:rsidRDefault="001846EA" w:rsidP="001846EA">
      <w:pPr>
        <w:tabs>
          <w:tab w:val="right" w:pos="567"/>
          <w:tab w:val="left" w:pos="709"/>
        </w:tabs>
        <w:ind w:left="709" w:hanging="709"/>
        <w:jc w:val="both"/>
        <w:rPr>
          <w:rFonts w:asciiTheme="majorHAnsi" w:hAnsiTheme="majorHAnsi"/>
          <w:sz w:val="20"/>
          <w:szCs w:val="20"/>
        </w:rPr>
      </w:pPr>
      <w:r w:rsidRPr="007258F6">
        <w:rPr>
          <w:rFonts w:asciiTheme="majorHAnsi" w:hAnsiTheme="majorHAnsi"/>
          <w:sz w:val="20"/>
          <w:szCs w:val="20"/>
        </w:rPr>
        <w:t xml:space="preserve">Gürel, A. E. (2016).  Exergetic assessment of a concentrated photovoltaic thermal (CPV/T) system. </w:t>
      </w:r>
      <w:r w:rsidRPr="007258F6">
        <w:rPr>
          <w:rFonts w:asciiTheme="majorHAnsi" w:hAnsiTheme="majorHAnsi"/>
          <w:i/>
          <w:sz w:val="20"/>
          <w:szCs w:val="20"/>
        </w:rPr>
        <w:t>International Journal of Exergy, 21</w:t>
      </w:r>
      <w:r w:rsidRPr="007258F6">
        <w:rPr>
          <w:rFonts w:asciiTheme="majorHAnsi" w:hAnsiTheme="majorHAnsi"/>
          <w:sz w:val="20"/>
          <w:szCs w:val="20"/>
        </w:rPr>
        <w:t>(2), 127-135.</w:t>
      </w:r>
      <w:r>
        <w:rPr>
          <w:rFonts w:asciiTheme="majorHAnsi" w:hAnsiTheme="majorHAnsi"/>
          <w:sz w:val="20"/>
          <w:szCs w:val="20"/>
        </w:rPr>
        <w:t xml:space="preserve"> </w:t>
      </w:r>
      <w:hyperlink r:id="rId21" w:history="1">
        <w:r w:rsidRPr="00081B83">
          <w:rPr>
            <w:rStyle w:val="Kpr"/>
            <w:rFonts w:asciiTheme="majorHAnsi" w:hAnsiTheme="majorHAnsi"/>
            <w:sz w:val="20"/>
            <w:szCs w:val="20"/>
          </w:rPr>
          <w:t>https://www.doi.org/xxxxxx/dxxx.xxxxxxxxxx</w:t>
        </w:r>
      </w:hyperlink>
      <w:r>
        <w:rPr>
          <w:rFonts w:asciiTheme="majorHAnsi" w:hAnsiTheme="majorHAnsi"/>
          <w:sz w:val="20"/>
          <w:szCs w:val="20"/>
        </w:rPr>
        <w:t xml:space="preserve"> </w:t>
      </w:r>
      <w:r>
        <w:rPr>
          <w:rFonts w:asciiTheme="majorHAnsi" w:hAnsiTheme="majorHAnsi"/>
          <w:color w:val="2B03BD"/>
          <w:sz w:val="20"/>
          <w:szCs w:val="20"/>
        </w:rPr>
        <w:t>(</w:t>
      </w:r>
      <w:r w:rsidRPr="00990F1A">
        <w:rPr>
          <w:rFonts w:asciiTheme="majorHAnsi" w:hAnsiTheme="majorHAnsi"/>
          <w:color w:val="2B03BD"/>
          <w:sz w:val="20"/>
          <w:szCs w:val="20"/>
        </w:rPr>
        <w:t>If there is a DOI, it should be added.</w:t>
      </w:r>
      <w:r w:rsidRPr="00BC1764">
        <w:rPr>
          <w:rFonts w:asciiTheme="majorHAnsi" w:hAnsiTheme="majorHAnsi"/>
          <w:color w:val="2B03BD"/>
          <w:sz w:val="20"/>
          <w:szCs w:val="20"/>
        </w:rPr>
        <w:t>)</w:t>
      </w:r>
    </w:p>
    <w:p w14:paraId="444855A7" w14:textId="77777777" w:rsidR="001846EA" w:rsidRPr="007258F6" w:rsidRDefault="001846EA" w:rsidP="001846EA">
      <w:pPr>
        <w:tabs>
          <w:tab w:val="right" w:pos="567"/>
          <w:tab w:val="left" w:pos="709"/>
        </w:tabs>
        <w:ind w:left="709" w:hanging="709"/>
        <w:jc w:val="both"/>
        <w:rPr>
          <w:rFonts w:asciiTheme="majorHAnsi" w:hAnsiTheme="majorHAnsi"/>
          <w:sz w:val="20"/>
          <w:szCs w:val="20"/>
        </w:rPr>
      </w:pPr>
      <w:r w:rsidRPr="007258F6">
        <w:rPr>
          <w:rFonts w:asciiTheme="majorHAnsi" w:hAnsiTheme="majorHAnsi"/>
          <w:sz w:val="20"/>
          <w:szCs w:val="20"/>
        </w:rPr>
        <w:t xml:space="preserve">Karnik, A. (1999). </w:t>
      </w:r>
      <w:r w:rsidRPr="00126723">
        <w:rPr>
          <w:rFonts w:asciiTheme="majorHAnsi" w:hAnsiTheme="majorHAnsi"/>
          <w:i/>
          <w:iCs/>
          <w:sz w:val="20"/>
          <w:szCs w:val="20"/>
        </w:rPr>
        <w:t>Performance of TCP congestion control with rate feedback: TCP/ABR and rate adaptive TCP/IP</w:t>
      </w:r>
      <w:r w:rsidRPr="007258F6">
        <w:rPr>
          <w:rFonts w:asciiTheme="majorHAnsi" w:hAnsiTheme="majorHAnsi"/>
          <w:sz w:val="20"/>
          <w:szCs w:val="20"/>
        </w:rPr>
        <w:t xml:space="preserve"> </w:t>
      </w:r>
      <w:r>
        <w:rPr>
          <w:rFonts w:asciiTheme="majorHAnsi" w:hAnsiTheme="majorHAnsi"/>
          <w:sz w:val="20"/>
          <w:szCs w:val="20"/>
        </w:rPr>
        <w:t>[</w:t>
      </w:r>
      <w:r w:rsidRPr="007258F6">
        <w:rPr>
          <w:rFonts w:asciiTheme="majorHAnsi" w:hAnsiTheme="majorHAnsi"/>
          <w:sz w:val="20"/>
          <w:szCs w:val="20"/>
        </w:rPr>
        <w:t>M</w:t>
      </w:r>
      <w:r>
        <w:rPr>
          <w:rFonts w:asciiTheme="majorHAnsi" w:hAnsiTheme="majorHAnsi"/>
          <w:sz w:val="20"/>
          <w:szCs w:val="20"/>
        </w:rPr>
        <w:t xml:space="preserve">aster of Science </w:t>
      </w:r>
      <w:r w:rsidRPr="007258F6">
        <w:rPr>
          <w:rFonts w:asciiTheme="majorHAnsi" w:hAnsiTheme="majorHAnsi"/>
          <w:sz w:val="20"/>
          <w:szCs w:val="20"/>
        </w:rPr>
        <w:t>thesis</w:t>
      </w:r>
      <w:r>
        <w:rPr>
          <w:rFonts w:asciiTheme="majorHAnsi" w:hAnsiTheme="majorHAnsi"/>
          <w:sz w:val="20"/>
          <w:szCs w:val="20"/>
        </w:rPr>
        <w:t>].</w:t>
      </w:r>
      <w:r w:rsidRPr="007258F6">
        <w:rPr>
          <w:rFonts w:asciiTheme="majorHAnsi" w:hAnsiTheme="majorHAnsi"/>
          <w:sz w:val="20"/>
          <w:szCs w:val="20"/>
        </w:rPr>
        <w:t xml:space="preserve"> Indian Institute of Science.</w:t>
      </w:r>
    </w:p>
    <w:p w14:paraId="260ABAD7" w14:textId="77777777" w:rsidR="001846EA" w:rsidRPr="007258F6" w:rsidRDefault="001846EA" w:rsidP="001846EA">
      <w:pPr>
        <w:tabs>
          <w:tab w:val="right" w:pos="567"/>
          <w:tab w:val="left" w:pos="709"/>
        </w:tabs>
        <w:ind w:left="709" w:hanging="709"/>
        <w:jc w:val="both"/>
        <w:rPr>
          <w:rFonts w:asciiTheme="majorHAnsi" w:hAnsiTheme="majorHAnsi"/>
          <w:sz w:val="20"/>
          <w:szCs w:val="20"/>
        </w:rPr>
      </w:pPr>
      <w:r w:rsidRPr="007258F6">
        <w:rPr>
          <w:rFonts w:asciiTheme="majorHAnsi" w:hAnsiTheme="majorHAnsi"/>
          <w:sz w:val="20"/>
          <w:szCs w:val="20"/>
        </w:rPr>
        <w:t xml:space="preserve">Padhye J., Firoiu, V., and Towsley, D. (1999). A stochastic model of TCP Reno congestion avoidance and control. </w:t>
      </w:r>
      <w:r w:rsidRPr="007258F6">
        <w:rPr>
          <w:rFonts w:asciiTheme="majorHAnsi" w:hAnsiTheme="majorHAnsi"/>
          <w:i/>
          <w:sz w:val="20"/>
          <w:szCs w:val="20"/>
        </w:rPr>
        <w:t>University of Massachusetts</w:t>
      </w:r>
      <w:r w:rsidRPr="007258F6">
        <w:rPr>
          <w:rFonts w:asciiTheme="majorHAnsi" w:hAnsiTheme="majorHAnsi"/>
          <w:sz w:val="20"/>
          <w:szCs w:val="20"/>
        </w:rPr>
        <w:t>, Amherst, MA, CMPSCI Tech. Rep. 99-02, 1999.</w:t>
      </w:r>
    </w:p>
    <w:p w14:paraId="04AE956A" w14:textId="77777777" w:rsidR="001846EA" w:rsidRPr="007258F6" w:rsidRDefault="001846EA" w:rsidP="001846EA">
      <w:pPr>
        <w:tabs>
          <w:tab w:val="right" w:pos="567"/>
          <w:tab w:val="left" w:pos="709"/>
        </w:tabs>
        <w:ind w:left="709" w:hanging="709"/>
        <w:jc w:val="both"/>
        <w:rPr>
          <w:rFonts w:asciiTheme="majorHAnsi" w:hAnsiTheme="majorHAnsi"/>
          <w:sz w:val="20"/>
          <w:szCs w:val="20"/>
        </w:rPr>
      </w:pPr>
      <w:r w:rsidRPr="007258F6">
        <w:rPr>
          <w:rFonts w:asciiTheme="majorHAnsi" w:hAnsiTheme="majorHAnsi"/>
          <w:sz w:val="20"/>
          <w:szCs w:val="20"/>
        </w:rPr>
        <w:t>Uluer, O., M. Aktaş, M., Karaağaç, İ., Durmuş, G., Khanlari, A., Ağbulut, Ü., and Çelik, D. N. (2018). Mathematical calculation and experimental investigation of expanded perlite based heat insulation materials’ thermal conductivity values.</w:t>
      </w:r>
      <w:r w:rsidRPr="007258F6">
        <w:rPr>
          <w:rFonts w:asciiTheme="majorHAnsi" w:hAnsiTheme="majorHAnsi"/>
          <w:i/>
          <w:sz w:val="20"/>
          <w:szCs w:val="20"/>
        </w:rPr>
        <w:t> Journal of Thermal Engineering,</w:t>
      </w:r>
      <w:r w:rsidRPr="007258F6">
        <w:rPr>
          <w:rFonts w:asciiTheme="majorHAnsi" w:hAnsiTheme="majorHAnsi"/>
          <w:sz w:val="20"/>
          <w:szCs w:val="20"/>
        </w:rPr>
        <w:t> </w:t>
      </w:r>
      <w:r w:rsidRPr="007258F6">
        <w:rPr>
          <w:rFonts w:asciiTheme="majorHAnsi" w:hAnsiTheme="majorHAnsi"/>
          <w:i/>
          <w:sz w:val="20"/>
          <w:szCs w:val="20"/>
        </w:rPr>
        <w:t>4(</w:t>
      </w:r>
      <w:r w:rsidRPr="007258F6">
        <w:rPr>
          <w:rFonts w:asciiTheme="majorHAnsi" w:hAnsiTheme="majorHAnsi"/>
          <w:sz w:val="20"/>
          <w:szCs w:val="20"/>
        </w:rPr>
        <w:t>5), 2274-2286.</w:t>
      </w:r>
    </w:p>
    <w:p w14:paraId="38A6A5AD" w14:textId="77777777" w:rsidR="001846EA" w:rsidRPr="007B64AB" w:rsidRDefault="001846EA" w:rsidP="001846EA">
      <w:pPr>
        <w:pStyle w:val="GvdeMetni"/>
        <w:spacing w:before="120"/>
        <w:ind w:right="-6"/>
        <w:jc w:val="center"/>
        <w:rPr>
          <w:rFonts w:ascii="Cambria" w:hAnsi="Cambria"/>
          <w:b/>
          <w:sz w:val="20"/>
          <w:szCs w:val="20"/>
        </w:rPr>
      </w:pPr>
      <w:r w:rsidRPr="007B64AB">
        <w:rPr>
          <w:rFonts w:ascii="Cambria" w:hAnsi="Cambria"/>
          <w:b/>
          <w:color w:val="EE0000"/>
          <w:sz w:val="20"/>
          <w:szCs w:val="20"/>
        </w:rPr>
        <w:t xml:space="preserve">Also See for Style and Grammar Guidlines: </w:t>
      </w:r>
      <w:hyperlink r:id="rId22" w:history="1">
        <w:r w:rsidRPr="007B64AB">
          <w:rPr>
            <w:rStyle w:val="Kpr"/>
            <w:rFonts w:ascii="Cambria" w:hAnsi="Cambria"/>
            <w:b/>
            <w:sz w:val="20"/>
            <w:szCs w:val="20"/>
          </w:rPr>
          <w:t>https://apastyle.apa.org/style-grammar-guidelines</w:t>
        </w:r>
      </w:hyperlink>
    </w:p>
    <w:p w14:paraId="6C2EB117" w14:textId="77777777" w:rsidR="001846EA" w:rsidRDefault="001846EA" w:rsidP="001846EA">
      <w:pPr>
        <w:tabs>
          <w:tab w:val="right" w:pos="567"/>
          <w:tab w:val="left" w:pos="709"/>
        </w:tabs>
        <w:ind w:left="709" w:hanging="709"/>
        <w:jc w:val="both"/>
        <w:rPr>
          <w:color w:val="FF0000"/>
          <w:u w:val="single"/>
        </w:rPr>
      </w:pPr>
    </w:p>
    <w:p w14:paraId="564CB7FD" w14:textId="77777777" w:rsidR="001846EA" w:rsidRPr="00510496" w:rsidRDefault="001846EA" w:rsidP="001846EA">
      <w:pPr>
        <w:tabs>
          <w:tab w:val="right" w:pos="567"/>
          <w:tab w:val="left" w:pos="709"/>
        </w:tabs>
        <w:ind w:left="709" w:hanging="709"/>
        <w:jc w:val="both"/>
        <w:rPr>
          <w:b/>
          <w:color w:val="FF0000"/>
          <w:sz w:val="24"/>
          <w:u w:val="single"/>
        </w:rPr>
      </w:pPr>
      <w:r w:rsidRPr="00510496">
        <w:rPr>
          <w:b/>
          <w:color w:val="FF0000"/>
          <w:sz w:val="24"/>
          <w:u w:val="single"/>
        </w:rPr>
        <w:t>APA 7</w:t>
      </w:r>
    </w:p>
    <w:p w14:paraId="583B4FD5" w14:textId="77777777" w:rsidR="001846EA" w:rsidRDefault="001846EA" w:rsidP="001846EA">
      <w:pPr>
        <w:tabs>
          <w:tab w:val="right" w:pos="567"/>
          <w:tab w:val="left" w:pos="709"/>
        </w:tabs>
        <w:ind w:left="709" w:hanging="709"/>
        <w:jc w:val="both"/>
        <w:rPr>
          <w:color w:val="FF0000"/>
          <w:u w:val="single"/>
        </w:rPr>
      </w:pPr>
    </w:p>
    <w:p w14:paraId="76727FEF" w14:textId="77777777" w:rsidR="001846EA" w:rsidRPr="00213971" w:rsidRDefault="001846EA" w:rsidP="001846EA">
      <w:pPr>
        <w:jc w:val="both"/>
        <w:rPr>
          <w:rFonts w:ascii="Cambria" w:hAnsi="Cambria"/>
          <w:b/>
          <w:bCs/>
          <w:sz w:val="20"/>
          <w:szCs w:val="20"/>
        </w:rPr>
      </w:pPr>
      <w:r w:rsidRPr="00213971">
        <w:rPr>
          <w:rFonts w:ascii="Cambria" w:hAnsi="Cambria"/>
          <w:b/>
          <w:bCs/>
          <w:color w:val="EE0000"/>
          <w:sz w:val="20"/>
          <w:szCs w:val="20"/>
        </w:rPr>
        <w:t xml:space="preserve">IN-TEXT CITATION FORMATS </w:t>
      </w:r>
      <w:r w:rsidRPr="00213971">
        <w:rPr>
          <w:rFonts w:ascii="Cambria" w:hAnsi="Cambria"/>
          <w:b/>
          <w:bCs/>
          <w:sz w:val="20"/>
          <w:szCs w:val="20"/>
        </w:rPr>
        <w:t>(METİN İÇİ ATIF ŞEKİLLERİ).</w:t>
      </w:r>
    </w:p>
    <w:p w14:paraId="21A2E0B2" w14:textId="77777777" w:rsidR="001846EA" w:rsidRPr="00213971" w:rsidRDefault="001846EA" w:rsidP="001846EA">
      <w:pPr>
        <w:spacing w:before="120"/>
        <w:jc w:val="both"/>
        <w:rPr>
          <w:rFonts w:ascii="Cambria" w:hAnsi="Cambria"/>
          <w:b/>
          <w:bCs/>
          <w:sz w:val="20"/>
          <w:szCs w:val="20"/>
        </w:rPr>
      </w:pPr>
      <w:r w:rsidRPr="00213971">
        <w:rPr>
          <w:rFonts w:ascii="Cambria" w:hAnsi="Cambria"/>
          <w:b/>
          <w:bCs/>
          <w:color w:val="EE0000"/>
          <w:sz w:val="20"/>
          <w:szCs w:val="20"/>
        </w:rPr>
        <w:t>1- If There is One or Two Authors</w:t>
      </w:r>
      <w:r w:rsidRPr="00213971">
        <w:rPr>
          <w:rFonts w:ascii="Cambria" w:hAnsi="Cambria"/>
          <w:b/>
          <w:bCs/>
          <w:sz w:val="20"/>
          <w:szCs w:val="20"/>
        </w:rPr>
        <w:t xml:space="preserve"> (Bir veya iki yazarlı ise)</w:t>
      </w:r>
    </w:p>
    <w:p w14:paraId="0092E3A9" w14:textId="77777777" w:rsidR="001846EA" w:rsidRPr="00C91236" w:rsidRDefault="001846EA" w:rsidP="001846EA">
      <w:pPr>
        <w:spacing w:before="120"/>
        <w:ind w:left="284" w:hanging="284"/>
        <w:jc w:val="both"/>
        <w:rPr>
          <w:rFonts w:ascii="Cambria" w:hAnsi="Cambria"/>
          <w:sz w:val="20"/>
          <w:szCs w:val="20"/>
        </w:rPr>
      </w:pPr>
      <w:r w:rsidRPr="00C91236">
        <w:rPr>
          <w:rFonts w:ascii="Cambria" w:hAnsi="Cambria"/>
          <w:sz w:val="20"/>
          <w:szCs w:val="20"/>
        </w:rPr>
        <w:t xml:space="preserve">Aslan, S., &amp; Deniz, F. N. (2022). Teamwork efficiency: A new modelling approach: Yeni bir modelleme yaklaşımı. </w:t>
      </w:r>
      <w:r w:rsidRPr="00C91236">
        <w:rPr>
          <w:rFonts w:ascii="Cambria" w:hAnsi="Cambria"/>
          <w:i/>
          <w:iCs/>
          <w:sz w:val="20"/>
          <w:szCs w:val="20"/>
        </w:rPr>
        <w:t>Sosyal Araştırmalar Dergisi</w:t>
      </w:r>
      <w:r w:rsidRPr="00C91236">
        <w:rPr>
          <w:rFonts w:ascii="Cambria" w:hAnsi="Cambria"/>
          <w:sz w:val="20"/>
          <w:szCs w:val="20"/>
        </w:rPr>
        <w:t xml:space="preserve">, </w:t>
      </w:r>
      <w:r w:rsidRPr="00C91236">
        <w:rPr>
          <w:rFonts w:ascii="Cambria" w:hAnsi="Cambria"/>
          <w:i/>
          <w:iCs/>
          <w:sz w:val="20"/>
          <w:szCs w:val="20"/>
        </w:rPr>
        <w:t>12</w:t>
      </w:r>
      <w:r w:rsidRPr="00C91236">
        <w:rPr>
          <w:rFonts w:ascii="Cambria" w:hAnsi="Cambria"/>
          <w:sz w:val="20"/>
          <w:szCs w:val="20"/>
        </w:rPr>
        <w:t>(1), 110-125.</w:t>
      </w:r>
    </w:p>
    <w:p w14:paraId="1E347974" w14:textId="77777777" w:rsidR="001846EA" w:rsidRPr="00C91236" w:rsidRDefault="001846EA" w:rsidP="001846EA">
      <w:pPr>
        <w:spacing w:before="120"/>
        <w:ind w:left="284" w:hanging="284"/>
        <w:jc w:val="both"/>
        <w:rPr>
          <w:rFonts w:ascii="Cambria" w:hAnsi="Cambria"/>
          <w:sz w:val="20"/>
          <w:szCs w:val="20"/>
        </w:rPr>
      </w:pPr>
      <w:r w:rsidRPr="00C91236">
        <w:rPr>
          <w:rFonts w:ascii="Cambria" w:hAnsi="Cambria"/>
          <w:sz w:val="20"/>
          <w:szCs w:val="20"/>
        </w:rPr>
        <w:t xml:space="preserve">Yılmaz, E. B. (2024). Liderlik stillerinin örgütsel bağlılığa etkisi. </w:t>
      </w:r>
      <w:r w:rsidRPr="00C91236">
        <w:rPr>
          <w:rFonts w:ascii="Cambria" w:hAnsi="Cambria"/>
          <w:i/>
          <w:iCs/>
          <w:sz w:val="20"/>
          <w:szCs w:val="20"/>
        </w:rPr>
        <w:t>Yönetim Bilimleri Dergisi</w:t>
      </w:r>
      <w:r w:rsidRPr="00C91236">
        <w:rPr>
          <w:rFonts w:ascii="Cambria" w:hAnsi="Cambria"/>
          <w:sz w:val="20"/>
          <w:szCs w:val="20"/>
        </w:rPr>
        <w:t xml:space="preserve">, </w:t>
      </w:r>
      <w:r w:rsidRPr="00C91236">
        <w:rPr>
          <w:rFonts w:ascii="Cambria" w:hAnsi="Cambria"/>
          <w:i/>
          <w:iCs/>
          <w:sz w:val="20"/>
          <w:szCs w:val="20"/>
        </w:rPr>
        <w:t>8</w:t>
      </w:r>
      <w:r w:rsidRPr="00C91236">
        <w:rPr>
          <w:rFonts w:ascii="Cambria" w:hAnsi="Cambria"/>
          <w:sz w:val="20"/>
          <w:szCs w:val="20"/>
        </w:rPr>
        <w:t>(3), 50-65.</w:t>
      </w:r>
    </w:p>
    <w:p w14:paraId="5E240D50" w14:textId="77777777" w:rsidR="001846EA" w:rsidRPr="00614A7D" w:rsidRDefault="001846EA" w:rsidP="001846EA">
      <w:pPr>
        <w:spacing w:before="120"/>
        <w:jc w:val="both"/>
        <w:rPr>
          <w:rFonts w:ascii="Cambria" w:hAnsi="Cambria"/>
          <w:color w:val="00B0F0"/>
          <w:sz w:val="20"/>
          <w:szCs w:val="20"/>
        </w:rPr>
      </w:pPr>
      <w:r w:rsidRPr="00614A7D">
        <w:rPr>
          <w:rFonts w:ascii="Cambria" w:hAnsi="Cambria"/>
          <w:color w:val="00B0F0"/>
          <w:sz w:val="20"/>
          <w:szCs w:val="20"/>
        </w:rPr>
        <w:t>References written within the same parentheses in the text are listed alphabetically and separated from each other by a semicolon (;).</w:t>
      </w:r>
    </w:p>
    <w:p w14:paraId="281FA7EB" w14:textId="77777777" w:rsidR="001846EA" w:rsidRPr="00213971" w:rsidRDefault="001846EA" w:rsidP="001846EA">
      <w:pPr>
        <w:spacing w:before="120"/>
        <w:jc w:val="both"/>
        <w:rPr>
          <w:rFonts w:ascii="Cambria" w:hAnsi="Cambria"/>
          <w:sz w:val="20"/>
          <w:szCs w:val="20"/>
        </w:rPr>
      </w:pPr>
      <w:r w:rsidRPr="00213971">
        <w:rPr>
          <w:rFonts w:ascii="Cambria" w:hAnsi="Cambria"/>
          <w:sz w:val="20"/>
          <w:szCs w:val="20"/>
        </w:rPr>
        <w:t xml:space="preserve">Metin içinde aynı parantez içinde yazılan atıflar alfabetik olarak sıralanır ve birbirinden </w:t>
      </w:r>
      <w:r>
        <w:rPr>
          <w:rFonts w:ascii="Cambria" w:hAnsi="Cambria"/>
          <w:sz w:val="20"/>
          <w:szCs w:val="20"/>
        </w:rPr>
        <w:t>(</w:t>
      </w:r>
      <w:r w:rsidRPr="00213971">
        <w:rPr>
          <w:rFonts w:ascii="Cambria" w:hAnsi="Cambria"/>
          <w:sz w:val="20"/>
          <w:szCs w:val="20"/>
        </w:rPr>
        <w:t>;</w:t>
      </w:r>
      <w:r>
        <w:rPr>
          <w:rFonts w:ascii="Cambria" w:hAnsi="Cambria"/>
          <w:sz w:val="20"/>
          <w:szCs w:val="20"/>
        </w:rPr>
        <w:t>)</w:t>
      </w:r>
      <w:r w:rsidRPr="00213971">
        <w:rPr>
          <w:rFonts w:ascii="Cambria" w:hAnsi="Cambria"/>
          <w:sz w:val="20"/>
          <w:szCs w:val="20"/>
        </w:rPr>
        <w:t xml:space="preserve"> ile ayrılır.</w:t>
      </w:r>
      <w:r>
        <w:rPr>
          <w:rFonts w:ascii="Cambria" w:hAnsi="Cambria"/>
          <w:sz w:val="20"/>
          <w:szCs w:val="20"/>
        </w:rPr>
        <w:t xml:space="preserve"> Ayrıca metin içinde parantez içinde ampersand (&amp;) işareti, anlatısal (narrative citation) atıfta (and/ve) bağlacı kullanılır.</w:t>
      </w:r>
    </w:p>
    <w:p w14:paraId="6179A91A"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 </w:t>
      </w:r>
      <w:r>
        <w:rPr>
          <w:rFonts w:ascii="Cambria" w:hAnsi="Cambria"/>
          <w:color w:val="00B0F0"/>
          <w:sz w:val="20"/>
          <w:szCs w:val="20"/>
        </w:rPr>
        <w:t xml:space="preserve">EN: </w:t>
      </w:r>
      <w:r w:rsidRPr="00682EDA">
        <w:rPr>
          <w:rFonts w:ascii="Cambria" w:hAnsi="Cambria"/>
          <w:color w:val="00B0F0"/>
          <w:sz w:val="20"/>
          <w:szCs w:val="20"/>
        </w:rPr>
        <w:t>(Aslan &amp; Deniz, 2022; Yılmaz, 2024).</w:t>
      </w:r>
      <w:r w:rsidRPr="00213971">
        <w:rPr>
          <w:rFonts w:ascii="Cambria" w:hAnsi="Cambria"/>
          <w:color w:val="EE0000"/>
          <w:sz w:val="20"/>
          <w:szCs w:val="20"/>
        </w:rPr>
        <w:t xml:space="preserve"> </w:t>
      </w:r>
      <w:r w:rsidRPr="009E05D7">
        <w:rPr>
          <w:rFonts w:ascii="Cambria" w:hAnsi="Cambria"/>
          <w:sz w:val="20"/>
          <w:szCs w:val="20"/>
        </w:rPr>
        <w:t>TR: (Aslan ve Deniz, 2022; Yılmaz, 2024).</w:t>
      </w:r>
    </w:p>
    <w:p w14:paraId="13593645"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A323F8">
        <w:rPr>
          <w:rFonts w:ascii="Cambria" w:hAnsi="Cambria"/>
          <w:color w:val="00B0F0"/>
          <w:sz w:val="20"/>
          <w:szCs w:val="20"/>
        </w:rPr>
        <w:t>EN: Aslan</w:t>
      </w:r>
      <w:r>
        <w:rPr>
          <w:rFonts w:ascii="Cambria" w:hAnsi="Cambria"/>
          <w:color w:val="00B0F0"/>
          <w:sz w:val="20"/>
          <w:szCs w:val="20"/>
        </w:rPr>
        <w:t xml:space="preserve"> </w:t>
      </w:r>
      <w:r w:rsidRPr="00A323F8">
        <w:rPr>
          <w:rFonts w:ascii="Cambria" w:hAnsi="Cambria"/>
          <w:color w:val="00B0F0"/>
          <w:sz w:val="20"/>
          <w:szCs w:val="20"/>
        </w:rPr>
        <w:t>and Deniz (2022</w:t>
      </w:r>
      <w:proofErr w:type="gramStart"/>
      <w:r w:rsidRPr="00A323F8">
        <w:rPr>
          <w:rFonts w:ascii="Cambria" w:hAnsi="Cambria"/>
          <w:color w:val="00B0F0"/>
          <w:sz w:val="20"/>
          <w:szCs w:val="20"/>
        </w:rPr>
        <w:t>),…</w:t>
      </w:r>
      <w:proofErr w:type="gramEnd"/>
      <w:r w:rsidRPr="00A323F8">
        <w:rPr>
          <w:rFonts w:ascii="Cambria" w:hAnsi="Cambria"/>
          <w:color w:val="00B0F0"/>
          <w:sz w:val="20"/>
          <w:szCs w:val="20"/>
        </w:rPr>
        <w:t xml:space="preserve">; Yılmaz (2024),… </w:t>
      </w:r>
      <w:r w:rsidRPr="009E05D7">
        <w:rPr>
          <w:rFonts w:ascii="Cambria" w:hAnsi="Cambria"/>
          <w:sz w:val="20"/>
          <w:szCs w:val="20"/>
        </w:rPr>
        <w:t>TR: Aslan ve Deniz (2022)</w:t>
      </w:r>
      <w:r>
        <w:rPr>
          <w:rFonts w:ascii="Cambria" w:hAnsi="Cambria"/>
          <w:sz w:val="20"/>
          <w:szCs w:val="20"/>
        </w:rPr>
        <w:t>,</w:t>
      </w:r>
      <w:r w:rsidRPr="009E05D7">
        <w:rPr>
          <w:rFonts w:ascii="Cambria" w:hAnsi="Cambria"/>
          <w:sz w:val="20"/>
          <w:szCs w:val="20"/>
        </w:rPr>
        <w:t>…</w:t>
      </w:r>
      <w:r>
        <w:rPr>
          <w:rFonts w:ascii="Cambria" w:hAnsi="Cambria"/>
          <w:sz w:val="20"/>
          <w:szCs w:val="20"/>
        </w:rPr>
        <w:t>;</w:t>
      </w:r>
      <w:r w:rsidRPr="009E05D7">
        <w:rPr>
          <w:rFonts w:ascii="Cambria" w:hAnsi="Cambria"/>
          <w:sz w:val="20"/>
          <w:szCs w:val="20"/>
        </w:rPr>
        <w:t xml:space="preserve"> Yılmaz (2024)</w:t>
      </w:r>
      <w:r>
        <w:rPr>
          <w:rFonts w:ascii="Cambria" w:hAnsi="Cambria"/>
          <w:sz w:val="20"/>
          <w:szCs w:val="20"/>
        </w:rPr>
        <w:t>,</w:t>
      </w:r>
      <w:r w:rsidRPr="009E05D7">
        <w:rPr>
          <w:rFonts w:ascii="Cambria" w:hAnsi="Cambria"/>
          <w:sz w:val="20"/>
          <w:szCs w:val="20"/>
        </w:rPr>
        <w:t>…</w:t>
      </w:r>
    </w:p>
    <w:p w14:paraId="6083B727"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0F3EB5">
        <w:rPr>
          <w:rFonts w:ascii="Cambria" w:hAnsi="Cambria"/>
          <w:color w:val="00B0F0"/>
          <w:sz w:val="20"/>
          <w:szCs w:val="20"/>
        </w:rPr>
        <w:t xml:space="preserve">EN: in 2022, Aslan and </w:t>
      </w:r>
      <w:proofErr w:type="gramStart"/>
      <w:r w:rsidRPr="000F3EB5">
        <w:rPr>
          <w:rFonts w:ascii="Cambria" w:hAnsi="Cambria"/>
          <w:color w:val="00B0F0"/>
          <w:sz w:val="20"/>
          <w:szCs w:val="20"/>
        </w:rPr>
        <w:t>Deniz,…</w:t>
      </w:r>
      <w:proofErr w:type="gramEnd"/>
      <w:r w:rsidRPr="000F3EB5">
        <w:rPr>
          <w:rFonts w:ascii="Cambria" w:hAnsi="Cambria"/>
          <w:color w:val="00B0F0"/>
          <w:sz w:val="20"/>
          <w:szCs w:val="20"/>
        </w:rPr>
        <w:t>.; in 2024, Yılmaz,…</w:t>
      </w:r>
      <w:r w:rsidRPr="00213971">
        <w:rPr>
          <w:rFonts w:ascii="Cambria" w:hAnsi="Cambria"/>
          <w:color w:val="EE0000"/>
          <w:sz w:val="20"/>
          <w:szCs w:val="20"/>
        </w:rPr>
        <w:t xml:space="preserve"> </w:t>
      </w:r>
      <w:r w:rsidRPr="002C5355">
        <w:rPr>
          <w:rFonts w:ascii="Cambria" w:hAnsi="Cambria"/>
          <w:sz w:val="20"/>
          <w:szCs w:val="20"/>
        </w:rPr>
        <w:t>TR: 2022 yılında Aslan ve Deniz,…</w:t>
      </w:r>
      <w:r>
        <w:rPr>
          <w:rFonts w:ascii="Cambria" w:hAnsi="Cambria"/>
          <w:sz w:val="20"/>
          <w:szCs w:val="20"/>
        </w:rPr>
        <w:t>;</w:t>
      </w:r>
      <w:r w:rsidRPr="002C5355">
        <w:rPr>
          <w:rFonts w:ascii="Cambria" w:hAnsi="Cambria"/>
          <w:sz w:val="20"/>
          <w:szCs w:val="20"/>
        </w:rPr>
        <w:t xml:space="preserve"> 2024 yılında Yılmaz,…</w:t>
      </w:r>
    </w:p>
    <w:p w14:paraId="381634F3" w14:textId="77777777" w:rsidR="001846EA" w:rsidRPr="00213971" w:rsidRDefault="001846EA" w:rsidP="001846EA">
      <w:pPr>
        <w:tabs>
          <w:tab w:val="right" w:pos="567"/>
          <w:tab w:val="left" w:pos="709"/>
        </w:tabs>
        <w:spacing w:before="120"/>
        <w:ind w:left="709" w:hanging="709"/>
        <w:jc w:val="both"/>
        <w:rPr>
          <w:rFonts w:ascii="Cambria" w:hAnsi="Cambria"/>
          <w:color w:val="EE0000"/>
          <w:sz w:val="20"/>
          <w:szCs w:val="20"/>
        </w:rPr>
      </w:pPr>
    </w:p>
    <w:p w14:paraId="46FA29B1" w14:textId="77777777" w:rsidR="001846EA" w:rsidRPr="00213971" w:rsidRDefault="001846EA" w:rsidP="001846EA">
      <w:pPr>
        <w:spacing w:before="120"/>
        <w:jc w:val="both"/>
        <w:rPr>
          <w:rFonts w:ascii="Cambria" w:hAnsi="Cambria"/>
          <w:color w:val="FF0000"/>
          <w:sz w:val="20"/>
          <w:szCs w:val="20"/>
        </w:rPr>
      </w:pPr>
      <w:r>
        <w:rPr>
          <w:rFonts w:ascii="Cambria" w:hAnsi="Cambria"/>
          <w:b/>
          <w:bCs/>
          <w:color w:val="EE0000"/>
          <w:sz w:val="20"/>
          <w:szCs w:val="20"/>
        </w:rPr>
        <w:t>2</w:t>
      </w:r>
      <w:r w:rsidRPr="00213971">
        <w:rPr>
          <w:rFonts w:ascii="Cambria" w:hAnsi="Cambria"/>
          <w:b/>
          <w:bCs/>
          <w:color w:val="EE0000"/>
          <w:sz w:val="20"/>
          <w:szCs w:val="20"/>
        </w:rPr>
        <w:t xml:space="preserve">- Citing Works by the Same Author and Year </w:t>
      </w:r>
      <w:r w:rsidRPr="00213971">
        <w:rPr>
          <w:rFonts w:ascii="Cambria" w:hAnsi="Cambria"/>
          <w:b/>
          <w:bCs/>
          <w:sz w:val="20"/>
          <w:szCs w:val="20"/>
        </w:rPr>
        <w:t>(Aynı Yazar ve Yılda Yapılan Eserlere Atıf Yapmak)</w:t>
      </w:r>
    </w:p>
    <w:p w14:paraId="061E35DC" w14:textId="77777777" w:rsidR="001846EA" w:rsidRPr="00213971" w:rsidRDefault="001846EA" w:rsidP="001846EA">
      <w:pPr>
        <w:spacing w:before="120"/>
        <w:jc w:val="both"/>
        <w:rPr>
          <w:rFonts w:ascii="Cambria" w:hAnsi="Cambria"/>
          <w:b/>
          <w:bCs/>
          <w:sz w:val="20"/>
          <w:szCs w:val="20"/>
        </w:rPr>
      </w:pPr>
      <w:r w:rsidRPr="00213971">
        <w:rPr>
          <w:rFonts w:ascii="Cambria" w:hAnsi="Cambria"/>
          <w:b/>
          <w:bCs/>
          <w:color w:val="EE0000"/>
          <w:sz w:val="20"/>
          <w:szCs w:val="20"/>
        </w:rPr>
        <w:t xml:space="preserve">a- If it is done in the same year and by the same author </w:t>
      </w:r>
      <w:r w:rsidRPr="00213971">
        <w:rPr>
          <w:rFonts w:ascii="Cambria" w:hAnsi="Cambria"/>
          <w:b/>
          <w:bCs/>
          <w:sz w:val="20"/>
          <w:szCs w:val="20"/>
        </w:rPr>
        <w:t>(Aynı yılda ve aynı yazar tarafından yapılırsa):</w:t>
      </w:r>
    </w:p>
    <w:p w14:paraId="5004E222"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Yılmaz, Z. (2025a). Aktif öğrenme metotlarının sınıf içi dinamiklere etkisi. </w:t>
      </w:r>
      <w:r w:rsidRPr="00213971">
        <w:rPr>
          <w:rFonts w:ascii="Cambria" w:hAnsi="Cambria"/>
          <w:i/>
          <w:iCs/>
          <w:sz w:val="20"/>
          <w:szCs w:val="20"/>
        </w:rPr>
        <w:t>Eğitim Teknolojileri Dergisi</w:t>
      </w:r>
      <w:r w:rsidRPr="00213971">
        <w:rPr>
          <w:rFonts w:ascii="Cambria" w:hAnsi="Cambria"/>
          <w:sz w:val="20"/>
          <w:szCs w:val="20"/>
        </w:rPr>
        <w:t xml:space="preserve">, </w:t>
      </w:r>
      <w:r w:rsidRPr="00213971">
        <w:rPr>
          <w:rFonts w:ascii="Cambria" w:hAnsi="Cambria"/>
          <w:i/>
          <w:iCs/>
          <w:sz w:val="20"/>
          <w:szCs w:val="20"/>
        </w:rPr>
        <w:t>15</w:t>
      </w:r>
      <w:r w:rsidRPr="00213971">
        <w:rPr>
          <w:rFonts w:ascii="Cambria" w:hAnsi="Cambria"/>
          <w:sz w:val="20"/>
          <w:szCs w:val="20"/>
        </w:rPr>
        <w:t>(2), 40-55.</w:t>
      </w:r>
    </w:p>
    <w:p w14:paraId="66640871"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Yılmaz, Z. (2025b). Yetişkin eğitimi programlarında dijital araçların entegrasyonu. </w:t>
      </w:r>
      <w:r w:rsidRPr="00213971">
        <w:rPr>
          <w:rFonts w:ascii="Cambria" w:hAnsi="Cambria"/>
          <w:i/>
          <w:iCs/>
          <w:sz w:val="20"/>
          <w:szCs w:val="20"/>
        </w:rPr>
        <w:t>Uluslararası Eğitim Araştırmaları Dergisi</w:t>
      </w:r>
      <w:r w:rsidRPr="00213971">
        <w:rPr>
          <w:rFonts w:ascii="Cambria" w:hAnsi="Cambria"/>
          <w:sz w:val="20"/>
          <w:szCs w:val="20"/>
        </w:rPr>
        <w:t xml:space="preserve">, </w:t>
      </w:r>
      <w:r w:rsidRPr="00213971">
        <w:rPr>
          <w:rFonts w:ascii="Cambria" w:hAnsi="Cambria"/>
          <w:i/>
          <w:iCs/>
          <w:sz w:val="20"/>
          <w:szCs w:val="20"/>
        </w:rPr>
        <w:t>8</w:t>
      </w:r>
      <w:r w:rsidRPr="00213971">
        <w:rPr>
          <w:rFonts w:ascii="Cambria" w:hAnsi="Cambria"/>
          <w:sz w:val="20"/>
          <w:szCs w:val="20"/>
        </w:rPr>
        <w:t>(4), 110-125.</w:t>
      </w:r>
    </w:p>
    <w:p w14:paraId="26A4CBF1"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lastRenderedPageBreak/>
        <w:t xml:space="preserve">• Parenthetical citation: </w:t>
      </w:r>
      <w:r w:rsidRPr="00EA00A4">
        <w:rPr>
          <w:rFonts w:ascii="Cambria" w:hAnsi="Cambria"/>
          <w:color w:val="00B0F0"/>
          <w:sz w:val="20"/>
          <w:szCs w:val="20"/>
        </w:rPr>
        <w:t>(Yılmaz, 2025a, 2025b).</w:t>
      </w:r>
    </w:p>
    <w:p w14:paraId="1B309DD1"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EA00A4">
        <w:rPr>
          <w:rFonts w:ascii="Cambria" w:hAnsi="Cambria"/>
          <w:color w:val="00B0F0"/>
          <w:sz w:val="20"/>
          <w:szCs w:val="20"/>
        </w:rPr>
        <w:t>Yılmaz (2024a</w:t>
      </w:r>
      <w:proofErr w:type="gramStart"/>
      <w:r w:rsidRPr="00EA00A4">
        <w:rPr>
          <w:rFonts w:ascii="Cambria" w:hAnsi="Cambria"/>
          <w:color w:val="00B0F0"/>
          <w:sz w:val="20"/>
          <w:szCs w:val="20"/>
        </w:rPr>
        <w:t>),…</w:t>
      </w:r>
      <w:proofErr w:type="gramEnd"/>
      <w:r w:rsidRPr="00EA00A4">
        <w:rPr>
          <w:rFonts w:ascii="Cambria" w:hAnsi="Cambria"/>
          <w:color w:val="00B0F0"/>
          <w:sz w:val="20"/>
          <w:szCs w:val="20"/>
        </w:rPr>
        <w:t>; Yılmaz (2024b),…</w:t>
      </w:r>
    </w:p>
    <w:p w14:paraId="3323166C" w14:textId="77777777" w:rsidR="001846EA" w:rsidRPr="00213971" w:rsidRDefault="001846EA" w:rsidP="001846EA">
      <w:pPr>
        <w:tabs>
          <w:tab w:val="right" w:pos="567"/>
          <w:tab w:val="left" w:pos="709"/>
        </w:tabs>
        <w:spacing w:before="120"/>
        <w:ind w:left="709" w:hanging="709"/>
        <w:jc w:val="both"/>
        <w:rPr>
          <w:rFonts w:ascii="Cambria" w:hAnsi="Cambria"/>
          <w:color w:val="EE0000"/>
          <w:sz w:val="20"/>
          <w:szCs w:val="20"/>
        </w:rPr>
      </w:pPr>
    </w:p>
    <w:p w14:paraId="641FE940" w14:textId="77777777" w:rsidR="001846EA" w:rsidRPr="00213971" w:rsidRDefault="001846EA" w:rsidP="001846EA">
      <w:pPr>
        <w:spacing w:before="120"/>
        <w:jc w:val="both"/>
        <w:rPr>
          <w:rFonts w:ascii="Cambria" w:hAnsi="Cambria"/>
          <w:b/>
          <w:bCs/>
          <w:sz w:val="20"/>
          <w:szCs w:val="20"/>
        </w:rPr>
      </w:pPr>
      <w:r w:rsidRPr="00213971">
        <w:rPr>
          <w:rFonts w:ascii="Cambria" w:hAnsi="Cambria"/>
          <w:b/>
          <w:bCs/>
          <w:color w:val="EE0000"/>
          <w:sz w:val="20"/>
          <w:szCs w:val="20"/>
        </w:rPr>
        <w:t xml:space="preserve">b- If it is done in the same year and by the same two authors </w:t>
      </w:r>
      <w:r w:rsidRPr="00213971">
        <w:rPr>
          <w:rFonts w:ascii="Cambria" w:hAnsi="Cambria"/>
          <w:b/>
          <w:bCs/>
          <w:sz w:val="20"/>
          <w:szCs w:val="20"/>
        </w:rPr>
        <w:t>(Aynı yılda ve aynı 2 yazar tarafından yapılırsa):</w:t>
      </w:r>
    </w:p>
    <w:p w14:paraId="3744290C" w14:textId="77777777" w:rsidR="001846EA" w:rsidRPr="00DF3090"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Akıncı, </w:t>
      </w:r>
      <w:r w:rsidRPr="00DF3090">
        <w:rPr>
          <w:rFonts w:ascii="Cambria" w:hAnsi="Cambria"/>
          <w:sz w:val="20"/>
          <w:szCs w:val="20"/>
        </w:rPr>
        <w:t xml:space="preserve">B., &amp; Yılmaz, C. (2024a). Eğitimde teknolojinin artan rolü. </w:t>
      </w:r>
      <w:r w:rsidRPr="00DF3090">
        <w:rPr>
          <w:rFonts w:ascii="Cambria" w:hAnsi="Cambria"/>
          <w:i/>
          <w:iCs/>
          <w:sz w:val="20"/>
          <w:szCs w:val="20"/>
        </w:rPr>
        <w:t>Eğitim Teknolojileri Dergisi</w:t>
      </w:r>
      <w:r w:rsidRPr="00DF3090">
        <w:rPr>
          <w:rFonts w:ascii="Cambria" w:hAnsi="Cambria"/>
          <w:sz w:val="20"/>
          <w:szCs w:val="20"/>
        </w:rPr>
        <w:t xml:space="preserve">, </w:t>
      </w:r>
      <w:r w:rsidRPr="00DF3090">
        <w:rPr>
          <w:rFonts w:ascii="Cambria" w:hAnsi="Cambria"/>
          <w:i/>
          <w:iCs/>
          <w:sz w:val="20"/>
          <w:szCs w:val="20"/>
        </w:rPr>
        <w:t>15</w:t>
      </w:r>
      <w:r w:rsidRPr="00DF3090">
        <w:rPr>
          <w:rFonts w:ascii="Cambria" w:hAnsi="Cambria"/>
          <w:sz w:val="20"/>
          <w:szCs w:val="20"/>
        </w:rPr>
        <w:t>(3), 45-60. https://doi.org/10.9876/ecb.2023.10.1.15</w:t>
      </w:r>
    </w:p>
    <w:p w14:paraId="4CE7814F" w14:textId="77777777" w:rsidR="001846EA" w:rsidRPr="00213971" w:rsidRDefault="001846EA" w:rsidP="001846EA">
      <w:pPr>
        <w:spacing w:before="120"/>
        <w:ind w:left="284" w:hanging="284"/>
        <w:jc w:val="both"/>
        <w:rPr>
          <w:rFonts w:ascii="Cambria" w:hAnsi="Cambria"/>
          <w:sz w:val="20"/>
          <w:szCs w:val="20"/>
        </w:rPr>
      </w:pPr>
      <w:r w:rsidRPr="00DF3090">
        <w:rPr>
          <w:rFonts w:ascii="Cambria" w:hAnsi="Cambria"/>
          <w:sz w:val="20"/>
          <w:szCs w:val="20"/>
        </w:rPr>
        <w:t>Akıncı, B., &amp; Yılmaz</w:t>
      </w:r>
      <w:r w:rsidRPr="00213971">
        <w:rPr>
          <w:rFonts w:ascii="Cambria" w:hAnsi="Cambria"/>
          <w:sz w:val="20"/>
          <w:szCs w:val="20"/>
        </w:rPr>
        <w:t xml:space="preserve">, C. (2024b). An analysis of university students' motivation levels. </w:t>
      </w:r>
      <w:r w:rsidRPr="00213971">
        <w:rPr>
          <w:rFonts w:ascii="Cambria" w:hAnsi="Cambria"/>
          <w:i/>
          <w:iCs/>
          <w:sz w:val="20"/>
          <w:szCs w:val="20"/>
        </w:rPr>
        <w:t>Toplumsal Bilimler Dergisi</w:t>
      </w:r>
      <w:r w:rsidRPr="00213971">
        <w:rPr>
          <w:rFonts w:ascii="Cambria" w:hAnsi="Cambria"/>
          <w:sz w:val="20"/>
          <w:szCs w:val="20"/>
        </w:rPr>
        <w:t>, 8(2), 112-128.</w:t>
      </w:r>
    </w:p>
    <w:p w14:paraId="68588645"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 </w:t>
      </w:r>
      <w:r w:rsidRPr="00DF3090">
        <w:rPr>
          <w:rFonts w:ascii="Cambria" w:hAnsi="Cambria"/>
          <w:color w:val="00B0F0"/>
          <w:sz w:val="20"/>
          <w:szCs w:val="20"/>
        </w:rPr>
        <w:t>EN: (Akıncı &amp; Yılmaz, 2024a, 2024b).</w:t>
      </w:r>
      <w:r w:rsidRPr="00213971">
        <w:rPr>
          <w:rFonts w:ascii="Cambria" w:hAnsi="Cambria"/>
          <w:color w:val="EE0000"/>
          <w:sz w:val="20"/>
          <w:szCs w:val="20"/>
        </w:rPr>
        <w:t xml:space="preserve"> </w:t>
      </w:r>
      <w:r w:rsidRPr="004F268D">
        <w:rPr>
          <w:rFonts w:ascii="Cambria" w:hAnsi="Cambria"/>
          <w:sz w:val="20"/>
          <w:szCs w:val="20"/>
        </w:rPr>
        <w:t>TR: (Akıncı ve Yılmaz, 2024a, 2024b).</w:t>
      </w:r>
    </w:p>
    <w:p w14:paraId="2723E55A"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EE5884">
        <w:rPr>
          <w:rFonts w:ascii="Cambria" w:hAnsi="Cambria"/>
          <w:color w:val="00B0F0"/>
          <w:sz w:val="20"/>
          <w:szCs w:val="20"/>
        </w:rPr>
        <w:t>EN: Akıncı and Yılmaz (2024a</w:t>
      </w:r>
      <w:proofErr w:type="gramStart"/>
      <w:r w:rsidRPr="00EE5884">
        <w:rPr>
          <w:rFonts w:ascii="Cambria" w:hAnsi="Cambria"/>
          <w:color w:val="00B0F0"/>
          <w:sz w:val="20"/>
          <w:szCs w:val="20"/>
        </w:rPr>
        <w:t>),…</w:t>
      </w:r>
      <w:proofErr w:type="gramEnd"/>
      <w:r w:rsidRPr="00EE5884">
        <w:rPr>
          <w:rFonts w:ascii="Cambria" w:hAnsi="Cambria"/>
          <w:color w:val="00B0F0"/>
          <w:sz w:val="20"/>
          <w:szCs w:val="20"/>
        </w:rPr>
        <w:t>; Akıncı and Yılmaz (2024b),…</w:t>
      </w:r>
      <w:r>
        <w:rPr>
          <w:rFonts w:ascii="Cambria" w:hAnsi="Cambria"/>
          <w:color w:val="EE0000"/>
          <w:sz w:val="20"/>
          <w:szCs w:val="20"/>
        </w:rPr>
        <w:t xml:space="preserve"> </w:t>
      </w:r>
      <w:r w:rsidRPr="004F268D">
        <w:rPr>
          <w:rFonts w:ascii="Cambria" w:hAnsi="Cambria"/>
          <w:sz w:val="20"/>
          <w:szCs w:val="20"/>
        </w:rPr>
        <w:t xml:space="preserve">TR: Akıncı </w:t>
      </w:r>
      <w:r>
        <w:rPr>
          <w:rFonts w:ascii="Cambria" w:hAnsi="Cambria"/>
          <w:sz w:val="20"/>
          <w:szCs w:val="20"/>
        </w:rPr>
        <w:t>ve</w:t>
      </w:r>
      <w:r w:rsidRPr="004F268D">
        <w:rPr>
          <w:rFonts w:ascii="Cambria" w:hAnsi="Cambria"/>
          <w:sz w:val="20"/>
          <w:szCs w:val="20"/>
        </w:rPr>
        <w:t xml:space="preserve"> Yılmaz (2024</w:t>
      </w:r>
      <w:r>
        <w:rPr>
          <w:rFonts w:ascii="Cambria" w:hAnsi="Cambria"/>
          <w:sz w:val="20"/>
          <w:szCs w:val="20"/>
        </w:rPr>
        <w:t>a</w:t>
      </w:r>
      <w:r w:rsidRPr="004F268D">
        <w:rPr>
          <w:rFonts w:ascii="Cambria" w:hAnsi="Cambria"/>
          <w:sz w:val="20"/>
          <w:szCs w:val="20"/>
        </w:rPr>
        <w:t>)</w:t>
      </w:r>
      <w:r>
        <w:rPr>
          <w:rFonts w:ascii="Cambria" w:hAnsi="Cambria"/>
          <w:sz w:val="20"/>
          <w:szCs w:val="20"/>
        </w:rPr>
        <w:t>,</w:t>
      </w:r>
      <w:r w:rsidRPr="004F268D">
        <w:rPr>
          <w:rFonts w:ascii="Cambria" w:hAnsi="Cambria"/>
          <w:sz w:val="20"/>
          <w:szCs w:val="20"/>
        </w:rPr>
        <w:t>…</w:t>
      </w:r>
      <w:r>
        <w:rPr>
          <w:rFonts w:ascii="Cambria" w:hAnsi="Cambria"/>
          <w:sz w:val="20"/>
          <w:szCs w:val="20"/>
        </w:rPr>
        <w:t xml:space="preserve">; </w:t>
      </w:r>
      <w:r w:rsidRPr="004F268D">
        <w:rPr>
          <w:rFonts w:ascii="Cambria" w:hAnsi="Cambria"/>
          <w:sz w:val="20"/>
          <w:szCs w:val="20"/>
        </w:rPr>
        <w:t xml:space="preserve">Akıncı </w:t>
      </w:r>
      <w:r>
        <w:rPr>
          <w:rFonts w:ascii="Cambria" w:hAnsi="Cambria"/>
          <w:sz w:val="20"/>
          <w:szCs w:val="20"/>
        </w:rPr>
        <w:t>ve</w:t>
      </w:r>
      <w:r w:rsidRPr="004F268D">
        <w:rPr>
          <w:rFonts w:ascii="Cambria" w:hAnsi="Cambria"/>
          <w:sz w:val="20"/>
          <w:szCs w:val="20"/>
        </w:rPr>
        <w:t xml:space="preserve"> Yılmaz (2024</w:t>
      </w:r>
      <w:r>
        <w:rPr>
          <w:rFonts w:ascii="Cambria" w:hAnsi="Cambria"/>
          <w:sz w:val="20"/>
          <w:szCs w:val="20"/>
        </w:rPr>
        <w:t>b</w:t>
      </w:r>
      <w:r w:rsidRPr="004F268D">
        <w:rPr>
          <w:rFonts w:ascii="Cambria" w:hAnsi="Cambria"/>
          <w:sz w:val="20"/>
          <w:szCs w:val="20"/>
        </w:rPr>
        <w:t>)</w:t>
      </w:r>
      <w:r>
        <w:rPr>
          <w:rFonts w:ascii="Cambria" w:hAnsi="Cambria"/>
          <w:sz w:val="20"/>
          <w:szCs w:val="20"/>
        </w:rPr>
        <w:t>,</w:t>
      </w:r>
      <w:r w:rsidRPr="004F268D">
        <w:rPr>
          <w:rFonts w:ascii="Cambria" w:hAnsi="Cambria"/>
          <w:sz w:val="20"/>
          <w:szCs w:val="20"/>
        </w:rPr>
        <w:t>…</w:t>
      </w:r>
    </w:p>
    <w:p w14:paraId="272270D5" w14:textId="77777777" w:rsidR="001846EA" w:rsidRPr="00213971" w:rsidRDefault="001846EA" w:rsidP="001846EA">
      <w:pPr>
        <w:spacing w:before="120"/>
        <w:jc w:val="both"/>
        <w:rPr>
          <w:rFonts w:ascii="Cambria" w:hAnsi="Cambria"/>
          <w:color w:val="EE0000"/>
          <w:sz w:val="20"/>
          <w:szCs w:val="20"/>
        </w:rPr>
      </w:pPr>
    </w:p>
    <w:p w14:paraId="6F4F6BA0" w14:textId="77777777" w:rsidR="001846EA" w:rsidRPr="00213971" w:rsidRDefault="001846EA" w:rsidP="001846EA">
      <w:pPr>
        <w:spacing w:before="120"/>
        <w:jc w:val="both"/>
        <w:rPr>
          <w:rFonts w:ascii="Cambria" w:hAnsi="Cambria"/>
          <w:b/>
          <w:bCs/>
          <w:sz w:val="20"/>
          <w:szCs w:val="20"/>
        </w:rPr>
      </w:pPr>
      <w:r w:rsidRPr="00213971">
        <w:rPr>
          <w:rFonts w:ascii="Cambria" w:hAnsi="Cambria"/>
          <w:b/>
          <w:bCs/>
          <w:color w:val="EE0000"/>
          <w:sz w:val="20"/>
          <w:szCs w:val="20"/>
        </w:rPr>
        <w:t xml:space="preserve">c- If it is done in the same year and by the same three authors </w:t>
      </w:r>
      <w:r w:rsidRPr="00213971">
        <w:rPr>
          <w:rFonts w:ascii="Cambria" w:hAnsi="Cambria"/>
          <w:b/>
          <w:bCs/>
          <w:sz w:val="20"/>
          <w:szCs w:val="20"/>
        </w:rPr>
        <w:t>(Aynı yılda ve aynı 3 yazar tarafından yapılan):</w:t>
      </w:r>
    </w:p>
    <w:p w14:paraId="54E0C792" w14:textId="77777777" w:rsidR="001846EA" w:rsidRPr="00D177AB" w:rsidRDefault="001846EA" w:rsidP="001846EA">
      <w:pPr>
        <w:spacing w:before="120"/>
        <w:ind w:left="284" w:hanging="284"/>
        <w:jc w:val="both"/>
        <w:rPr>
          <w:rFonts w:ascii="Cambria" w:hAnsi="Cambria"/>
          <w:sz w:val="20"/>
          <w:szCs w:val="20"/>
        </w:rPr>
      </w:pPr>
      <w:r w:rsidRPr="00213971">
        <w:rPr>
          <w:rFonts w:ascii="Cambria" w:hAnsi="Cambria"/>
          <w:sz w:val="20"/>
          <w:szCs w:val="20"/>
        </w:rPr>
        <w:t>Demir, E., Kaya, M</w:t>
      </w:r>
      <w:r w:rsidRPr="00D177AB">
        <w:rPr>
          <w:rFonts w:ascii="Cambria" w:hAnsi="Cambria"/>
          <w:sz w:val="20"/>
          <w:szCs w:val="20"/>
        </w:rPr>
        <w:t xml:space="preserve">., &amp; Şahin, P. (2023a). İklim değişikliğinin tarım ürünleri üzerindeki etkileri. </w:t>
      </w:r>
      <w:r w:rsidRPr="00D177AB">
        <w:rPr>
          <w:rFonts w:ascii="Cambria" w:hAnsi="Cambria"/>
          <w:i/>
          <w:iCs/>
          <w:sz w:val="20"/>
          <w:szCs w:val="20"/>
        </w:rPr>
        <w:t>Ekoloji ve Çevre Bilimleri Dergisi</w:t>
      </w:r>
      <w:r w:rsidRPr="00D177AB">
        <w:rPr>
          <w:rFonts w:ascii="Cambria" w:hAnsi="Cambria"/>
          <w:sz w:val="20"/>
          <w:szCs w:val="20"/>
        </w:rPr>
        <w:t xml:space="preserve">, </w:t>
      </w:r>
      <w:r w:rsidRPr="00D177AB">
        <w:rPr>
          <w:rFonts w:ascii="Cambria" w:hAnsi="Cambria"/>
          <w:i/>
          <w:iCs/>
          <w:sz w:val="20"/>
          <w:szCs w:val="20"/>
        </w:rPr>
        <w:t>10</w:t>
      </w:r>
      <w:r w:rsidRPr="00D177AB">
        <w:rPr>
          <w:rFonts w:ascii="Cambria" w:hAnsi="Cambria"/>
          <w:sz w:val="20"/>
          <w:szCs w:val="20"/>
        </w:rPr>
        <w:t>(1), 15-30.</w:t>
      </w:r>
    </w:p>
    <w:p w14:paraId="4E54FBFD" w14:textId="77777777" w:rsidR="001846EA" w:rsidRDefault="001846EA" w:rsidP="001846EA">
      <w:pPr>
        <w:spacing w:before="120"/>
        <w:ind w:left="284" w:hanging="284"/>
        <w:jc w:val="both"/>
        <w:rPr>
          <w:rFonts w:ascii="Cambria" w:hAnsi="Cambria"/>
          <w:sz w:val="20"/>
          <w:szCs w:val="20"/>
        </w:rPr>
      </w:pPr>
      <w:r w:rsidRPr="00D177AB">
        <w:rPr>
          <w:rFonts w:ascii="Cambria" w:hAnsi="Cambria"/>
          <w:sz w:val="20"/>
          <w:szCs w:val="20"/>
        </w:rPr>
        <w:t>Demir, E., Kaya, M., &amp; Şahin</w:t>
      </w:r>
      <w:r w:rsidRPr="00213971">
        <w:rPr>
          <w:rFonts w:ascii="Cambria" w:hAnsi="Cambria"/>
          <w:sz w:val="20"/>
          <w:szCs w:val="20"/>
        </w:rPr>
        <w:t xml:space="preserve">, P. (2023b). Su kaynaklarının sürdürülebilir yönetimine yönelik yeni yaklaşımlar. </w:t>
      </w:r>
      <w:r w:rsidRPr="00213971">
        <w:rPr>
          <w:rFonts w:ascii="Cambria" w:hAnsi="Cambria"/>
          <w:i/>
          <w:iCs/>
          <w:sz w:val="20"/>
          <w:szCs w:val="20"/>
        </w:rPr>
        <w:t>Uluslararası Su Politikaları Dergisi</w:t>
      </w:r>
      <w:r w:rsidRPr="00213971">
        <w:rPr>
          <w:rFonts w:ascii="Cambria" w:hAnsi="Cambria"/>
          <w:sz w:val="20"/>
          <w:szCs w:val="20"/>
        </w:rPr>
        <w:t xml:space="preserve">, </w:t>
      </w:r>
      <w:r w:rsidRPr="00213971">
        <w:rPr>
          <w:rFonts w:ascii="Cambria" w:hAnsi="Cambria"/>
          <w:i/>
          <w:iCs/>
          <w:sz w:val="20"/>
          <w:szCs w:val="20"/>
        </w:rPr>
        <w:t>5</w:t>
      </w:r>
      <w:r w:rsidRPr="00213971">
        <w:rPr>
          <w:rFonts w:ascii="Cambria" w:hAnsi="Cambria"/>
          <w:sz w:val="20"/>
          <w:szCs w:val="20"/>
        </w:rPr>
        <w:t>(2), 88-105.</w:t>
      </w:r>
    </w:p>
    <w:p w14:paraId="2D53EB7C"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 </w:t>
      </w:r>
      <w:r w:rsidRPr="00D177AB">
        <w:rPr>
          <w:rFonts w:ascii="Cambria" w:hAnsi="Cambria"/>
          <w:color w:val="00B0F0"/>
          <w:sz w:val="20"/>
          <w:szCs w:val="20"/>
        </w:rPr>
        <w:t>EN: (Demir et al., 2023a, 2023b).</w:t>
      </w:r>
      <w:r w:rsidRPr="004F268D">
        <w:rPr>
          <w:rFonts w:ascii="Cambria" w:hAnsi="Cambria"/>
          <w:sz w:val="20"/>
          <w:szCs w:val="20"/>
        </w:rPr>
        <w:t xml:space="preserve"> TR: (Demir vd., 2023a, 2023b).</w:t>
      </w:r>
    </w:p>
    <w:p w14:paraId="077DADF8"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D177AB">
        <w:rPr>
          <w:rFonts w:ascii="Cambria" w:hAnsi="Cambria"/>
          <w:color w:val="00B0F0"/>
          <w:sz w:val="20"/>
          <w:szCs w:val="20"/>
        </w:rPr>
        <w:t>EN: Demir et al. (2023a</w:t>
      </w:r>
      <w:proofErr w:type="gramStart"/>
      <w:r w:rsidRPr="00D177AB">
        <w:rPr>
          <w:rFonts w:ascii="Cambria" w:hAnsi="Cambria"/>
          <w:color w:val="00B0F0"/>
          <w:sz w:val="20"/>
          <w:szCs w:val="20"/>
        </w:rPr>
        <w:t>),…</w:t>
      </w:r>
      <w:proofErr w:type="gramEnd"/>
      <w:r w:rsidRPr="00D177AB">
        <w:rPr>
          <w:rFonts w:ascii="Cambria" w:hAnsi="Cambria"/>
          <w:color w:val="00B0F0"/>
          <w:sz w:val="20"/>
          <w:szCs w:val="20"/>
        </w:rPr>
        <w:t xml:space="preserve">; Demir et al. (2023b),… </w:t>
      </w:r>
      <w:r w:rsidRPr="004F268D">
        <w:rPr>
          <w:rFonts w:ascii="Cambria" w:hAnsi="Cambria"/>
          <w:sz w:val="20"/>
          <w:szCs w:val="20"/>
        </w:rPr>
        <w:t>TR: Demir vd. (2023a</w:t>
      </w:r>
      <w:proofErr w:type="gramStart"/>
      <w:r w:rsidRPr="004F268D">
        <w:rPr>
          <w:rFonts w:ascii="Cambria" w:hAnsi="Cambria"/>
          <w:sz w:val="20"/>
          <w:szCs w:val="20"/>
        </w:rPr>
        <w:t>)</w:t>
      </w:r>
      <w:r>
        <w:rPr>
          <w:rFonts w:ascii="Cambria" w:hAnsi="Cambria"/>
          <w:sz w:val="20"/>
          <w:szCs w:val="20"/>
        </w:rPr>
        <w:t>,</w:t>
      </w:r>
      <w:r w:rsidRPr="004F268D">
        <w:rPr>
          <w:rFonts w:ascii="Cambria" w:hAnsi="Cambria"/>
          <w:sz w:val="20"/>
          <w:szCs w:val="20"/>
        </w:rPr>
        <w:t>…</w:t>
      </w:r>
      <w:proofErr w:type="gramEnd"/>
      <w:r>
        <w:rPr>
          <w:rFonts w:ascii="Cambria" w:hAnsi="Cambria"/>
          <w:sz w:val="20"/>
          <w:szCs w:val="20"/>
        </w:rPr>
        <w:t>;</w:t>
      </w:r>
      <w:r w:rsidRPr="004F268D">
        <w:rPr>
          <w:rFonts w:ascii="Cambria" w:hAnsi="Cambria"/>
          <w:sz w:val="20"/>
          <w:szCs w:val="20"/>
        </w:rPr>
        <w:t xml:space="preserve"> Demir vd. (2023b</w:t>
      </w:r>
      <w:proofErr w:type="gramStart"/>
      <w:r w:rsidRPr="004F268D">
        <w:rPr>
          <w:rFonts w:ascii="Cambria" w:hAnsi="Cambria"/>
          <w:sz w:val="20"/>
          <w:szCs w:val="20"/>
        </w:rPr>
        <w:t>)</w:t>
      </w:r>
      <w:r>
        <w:rPr>
          <w:rFonts w:ascii="Cambria" w:hAnsi="Cambria"/>
          <w:sz w:val="20"/>
          <w:szCs w:val="20"/>
        </w:rPr>
        <w:t>,</w:t>
      </w:r>
      <w:r w:rsidRPr="004F268D">
        <w:rPr>
          <w:rFonts w:ascii="Cambria" w:hAnsi="Cambria"/>
          <w:sz w:val="20"/>
          <w:szCs w:val="20"/>
        </w:rPr>
        <w:t>…</w:t>
      </w:r>
      <w:proofErr w:type="gramEnd"/>
    </w:p>
    <w:p w14:paraId="7B87C63A" w14:textId="77777777" w:rsidR="001846EA" w:rsidRDefault="001846EA" w:rsidP="001846EA">
      <w:pPr>
        <w:spacing w:before="120"/>
        <w:jc w:val="both"/>
        <w:rPr>
          <w:rFonts w:ascii="Cambria" w:hAnsi="Cambria"/>
          <w:b/>
          <w:bCs/>
          <w:color w:val="EE0000"/>
          <w:sz w:val="20"/>
          <w:szCs w:val="20"/>
        </w:rPr>
      </w:pPr>
    </w:p>
    <w:p w14:paraId="22CC95AF" w14:textId="77777777" w:rsidR="001846EA" w:rsidRPr="00213971" w:rsidRDefault="001846EA" w:rsidP="001846EA">
      <w:pPr>
        <w:tabs>
          <w:tab w:val="right" w:pos="567"/>
          <w:tab w:val="left" w:pos="709"/>
        </w:tabs>
        <w:spacing w:before="120"/>
        <w:ind w:left="709" w:hanging="709"/>
        <w:jc w:val="both"/>
        <w:rPr>
          <w:rFonts w:ascii="Cambria" w:hAnsi="Cambria"/>
          <w:b/>
          <w:bCs/>
          <w:color w:val="EE0000"/>
          <w:sz w:val="20"/>
          <w:szCs w:val="20"/>
        </w:rPr>
      </w:pPr>
      <w:r>
        <w:rPr>
          <w:rFonts w:ascii="Cambria" w:hAnsi="Cambria"/>
          <w:b/>
          <w:bCs/>
          <w:color w:val="EE0000"/>
          <w:sz w:val="20"/>
          <w:szCs w:val="20"/>
        </w:rPr>
        <w:t>d</w:t>
      </w:r>
      <w:r w:rsidRPr="00213971">
        <w:rPr>
          <w:rFonts w:ascii="Cambria" w:hAnsi="Cambria"/>
          <w:b/>
          <w:bCs/>
          <w:color w:val="EE0000"/>
          <w:sz w:val="20"/>
          <w:szCs w:val="20"/>
        </w:rPr>
        <w:t xml:space="preserve">- If the first 3 authors are the same and the others are different </w:t>
      </w:r>
      <w:r w:rsidRPr="00213971">
        <w:rPr>
          <w:rFonts w:ascii="Cambria" w:hAnsi="Cambria"/>
          <w:b/>
          <w:bCs/>
          <w:sz w:val="20"/>
          <w:szCs w:val="20"/>
        </w:rPr>
        <w:t>(ilk 3 yazar aynı diğerleri farklı ise)</w:t>
      </w:r>
    </w:p>
    <w:p w14:paraId="1D9722BC"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Kara, E.</w:t>
      </w:r>
      <w:r>
        <w:rPr>
          <w:rFonts w:ascii="Cambria" w:hAnsi="Cambria"/>
          <w:sz w:val="20"/>
          <w:szCs w:val="20"/>
        </w:rPr>
        <w:t xml:space="preserve"> E.</w:t>
      </w:r>
      <w:r w:rsidRPr="00213971">
        <w:rPr>
          <w:rFonts w:ascii="Cambria" w:hAnsi="Cambria"/>
          <w:sz w:val="20"/>
          <w:szCs w:val="20"/>
        </w:rPr>
        <w:t>, Ak, M., Yıldız, S., Deniz, K.,</w:t>
      </w:r>
      <w:r>
        <w:rPr>
          <w:rFonts w:ascii="Cambria" w:hAnsi="Cambria"/>
          <w:sz w:val="20"/>
          <w:szCs w:val="20"/>
        </w:rPr>
        <w:t xml:space="preserve"> &amp;</w:t>
      </w:r>
      <w:r>
        <w:rPr>
          <w:rFonts w:ascii="Cambria" w:hAnsi="Cambria"/>
          <w:b/>
          <w:bCs/>
          <w:color w:val="EE0000"/>
          <w:sz w:val="20"/>
          <w:szCs w:val="20"/>
        </w:rPr>
        <w:t xml:space="preserve"> </w:t>
      </w:r>
      <w:r w:rsidRPr="00213971">
        <w:rPr>
          <w:rFonts w:ascii="Cambria" w:hAnsi="Cambria"/>
          <w:sz w:val="20"/>
          <w:szCs w:val="20"/>
        </w:rPr>
        <w:t xml:space="preserve">Güneş, F. (2024). Farklı modelleme stratejilerinin karşılaştırılması: yeni bir alanın metodolojik keşfi. </w:t>
      </w:r>
      <w:r w:rsidRPr="00213971">
        <w:rPr>
          <w:rFonts w:ascii="Cambria" w:hAnsi="Cambria"/>
          <w:i/>
          <w:iCs/>
          <w:sz w:val="20"/>
          <w:szCs w:val="20"/>
        </w:rPr>
        <w:t>Teknik Bilimler Dergisi</w:t>
      </w:r>
      <w:r w:rsidRPr="00213971">
        <w:rPr>
          <w:rFonts w:ascii="Cambria" w:hAnsi="Cambria"/>
          <w:sz w:val="20"/>
          <w:szCs w:val="20"/>
        </w:rPr>
        <w:t xml:space="preserve">, </w:t>
      </w:r>
      <w:r w:rsidRPr="00213971">
        <w:rPr>
          <w:rFonts w:ascii="Cambria" w:hAnsi="Cambria"/>
          <w:i/>
          <w:iCs/>
          <w:sz w:val="20"/>
          <w:szCs w:val="20"/>
        </w:rPr>
        <w:t>10</w:t>
      </w:r>
      <w:r w:rsidRPr="00213971">
        <w:rPr>
          <w:rFonts w:ascii="Cambria" w:hAnsi="Cambria"/>
          <w:sz w:val="20"/>
          <w:szCs w:val="20"/>
        </w:rPr>
        <w:t>(1), 40-55.</w:t>
      </w:r>
    </w:p>
    <w:p w14:paraId="4A1C36B3"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Kara, E.</w:t>
      </w:r>
      <w:r>
        <w:rPr>
          <w:rFonts w:ascii="Cambria" w:hAnsi="Cambria"/>
          <w:sz w:val="20"/>
          <w:szCs w:val="20"/>
        </w:rPr>
        <w:t xml:space="preserve"> E.</w:t>
      </w:r>
      <w:r w:rsidRPr="00213971">
        <w:rPr>
          <w:rFonts w:ascii="Cambria" w:hAnsi="Cambria"/>
          <w:sz w:val="20"/>
          <w:szCs w:val="20"/>
        </w:rPr>
        <w:t>, Ak, M., Yıldız, S., Uzun, H.,</w:t>
      </w:r>
      <w:r>
        <w:rPr>
          <w:rFonts w:ascii="Cambria" w:hAnsi="Cambria"/>
          <w:sz w:val="20"/>
          <w:szCs w:val="20"/>
        </w:rPr>
        <w:t xml:space="preserve"> &amp;</w:t>
      </w:r>
      <w:r w:rsidRPr="00213971">
        <w:rPr>
          <w:rFonts w:ascii="Cambria" w:hAnsi="Cambria"/>
          <w:sz w:val="20"/>
          <w:szCs w:val="20"/>
        </w:rPr>
        <w:t xml:space="preserve"> Ay, L. (2024). Uygulamalı alanlarda modelleme çeşitliliği: yöntemsel yaklaşımların etki analizi. </w:t>
      </w:r>
      <w:r w:rsidRPr="00213971">
        <w:rPr>
          <w:rFonts w:ascii="Cambria" w:hAnsi="Cambria"/>
          <w:i/>
          <w:iCs/>
          <w:sz w:val="20"/>
          <w:szCs w:val="20"/>
        </w:rPr>
        <w:t>Araştırma Yöntemleri Dergisi</w:t>
      </w:r>
      <w:r w:rsidRPr="00213971">
        <w:rPr>
          <w:rFonts w:ascii="Cambria" w:hAnsi="Cambria"/>
          <w:sz w:val="20"/>
          <w:szCs w:val="20"/>
        </w:rPr>
        <w:t xml:space="preserve">, </w:t>
      </w:r>
      <w:r w:rsidRPr="00213971">
        <w:rPr>
          <w:rFonts w:ascii="Cambria" w:hAnsi="Cambria"/>
          <w:i/>
          <w:iCs/>
          <w:sz w:val="20"/>
          <w:szCs w:val="20"/>
        </w:rPr>
        <w:t>5</w:t>
      </w:r>
      <w:r w:rsidRPr="00213971">
        <w:rPr>
          <w:rFonts w:ascii="Cambria" w:hAnsi="Cambria"/>
          <w:sz w:val="20"/>
          <w:szCs w:val="20"/>
        </w:rPr>
        <w:t>(2), 112-130.</w:t>
      </w:r>
    </w:p>
    <w:p w14:paraId="376B57E8" w14:textId="77777777" w:rsidR="001846EA" w:rsidRPr="00213971" w:rsidRDefault="001846EA" w:rsidP="001846EA">
      <w:pPr>
        <w:spacing w:before="120"/>
        <w:jc w:val="both"/>
        <w:rPr>
          <w:rFonts w:ascii="Cambria" w:hAnsi="Cambria"/>
          <w:color w:val="FF0000"/>
          <w:sz w:val="20"/>
          <w:szCs w:val="20"/>
        </w:rPr>
      </w:pPr>
      <w:r w:rsidRPr="00CC2898">
        <w:rPr>
          <w:rFonts w:ascii="Cambria" w:hAnsi="Cambria"/>
          <w:color w:val="EE0000"/>
          <w:sz w:val="20"/>
          <w:szCs w:val="20"/>
        </w:rPr>
        <w:t xml:space="preserve">• Parenthetical citation: </w:t>
      </w:r>
      <w:r w:rsidRPr="00AE025D">
        <w:rPr>
          <w:rFonts w:ascii="Cambria" w:hAnsi="Cambria"/>
          <w:color w:val="00B0F0"/>
          <w:sz w:val="20"/>
          <w:szCs w:val="20"/>
        </w:rPr>
        <w:t>EN: (Kara, Ak, Yıldız, Deniz, et al., 2024; Kara, Ak, Yıldız, Uzun, et al., 2024).</w:t>
      </w:r>
      <w:r w:rsidRPr="00CC2898">
        <w:rPr>
          <w:rFonts w:ascii="Cambria" w:hAnsi="Cambria"/>
          <w:color w:val="EE0000"/>
          <w:sz w:val="20"/>
          <w:szCs w:val="20"/>
        </w:rPr>
        <w:t xml:space="preserve"> </w:t>
      </w:r>
      <w:r w:rsidRPr="00D063C3">
        <w:rPr>
          <w:rFonts w:ascii="Cambria" w:hAnsi="Cambria"/>
          <w:sz w:val="20"/>
          <w:szCs w:val="20"/>
        </w:rPr>
        <w:t>TR: (Kara, Ak, Yıldız, Deniz, vd., 2024; Kara, Ak, Yıldız, Uzun, vd., 2024).</w:t>
      </w:r>
    </w:p>
    <w:p w14:paraId="2C1821D2" w14:textId="77777777" w:rsidR="001846EA" w:rsidRPr="00213971" w:rsidRDefault="001846EA" w:rsidP="001846EA">
      <w:pPr>
        <w:spacing w:before="120"/>
        <w:jc w:val="both"/>
        <w:rPr>
          <w:rFonts w:ascii="Cambria" w:hAnsi="Cambria"/>
          <w:color w:val="FF0000"/>
          <w:sz w:val="20"/>
          <w:szCs w:val="20"/>
        </w:rPr>
      </w:pPr>
      <w:r w:rsidRPr="0010352C">
        <w:rPr>
          <w:rFonts w:ascii="Cambria" w:hAnsi="Cambria"/>
          <w:color w:val="EE0000"/>
          <w:sz w:val="20"/>
          <w:szCs w:val="20"/>
        </w:rPr>
        <w:t xml:space="preserve">• Narrative citation: </w:t>
      </w:r>
      <w:r w:rsidRPr="00AE025D">
        <w:rPr>
          <w:rFonts w:ascii="Cambria" w:hAnsi="Cambria"/>
          <w:color w:val="00B0F0"/>
          <w:sz w:val="20"/>
          <w:szCs w:val="20"/>
        </w:rPr>
        <w:t>Kara, Ak, Yıldız, Deniz et al. (2024</w:t>
      </w:r>
      <w:proofErr w:type="gramStart"/>
      <w:r w:rsidRPr="00AE025D">
        <w:rPr>
          <w:rFonts w:ascii="Cambria" w:hAnsi="Cambria"/>
          <w:color w:val="00B0F0"/>
          <w:sz w:val="20"/>
          <w:szCs w:val="20"/>
        </w:rPr>
        <w:t>),</w:t>
      </w:r>
      <w:r>
        <w:rPr>
          <w:rFonts w:ascii="Cambria" w:hAnsi="Cambria"/>
          <w:color w:val="00B0F0"/>
          <w:sz w:val="20"/>
          <w:szCs w:val="20"/>
        </w:rPr>
        <w:t>…</w:t>
      </w:r>
      <w:proofErr w:type="gramEnd"/>
      <w:r>
        <w:rPr>
          <w:rFonts w:ascii="Cambria" w:hAnsi="Cambria"/>
          <w:color w:val="00B0F0"/>
          <w:sz w:val="20"/>
          <w:szCs w:val="20"/>
        </w:rPr>
        <w:t xml:space="preserve">; </w:t>
      </w:r>
      <w:r w:rsidRPr="00AE025D">
        <w:rPr>
          <w:rFonts w:ascii="Cambria" w:hAnsi="Cambria"/>
          <w:color w:val="00B0F0"/>
          <w:sz w:val="20"/>
          <w:szCs w:val="20"/>
        </w:rPr>
        <w:t>Kara, Ak, Yıldız, Uzun et al. (2024),…</w:t>
      </w:r>
      <w:r w:rsidRPr="0010352C">
        <w:rPr>
          <w:rFonts w:ascii="Cambria" w:hAnsi="Cambria"/>
          <w:color w:val="EE0000"/>
          <w:sz w:val="20"/>
          <w:szCs w:val="20"/>
        </w:rPr>
        <w:t xml:space="preserve"> </w:t>
      </w:r>
      <w:r w:rsidRPr="00D063C3">
        <w:rPr>
          <w:rFonts w:ascii="Cambria" w:hAnsi="Cambria"/>
          <w:sz w:val="20"/>
          <w:szCs w:val="20"/>
        </w:rPr>
        <w:t xml:space="preserve">TR: Kara, Ak, Yıldız, Deniz </w:t>
      </w:r>
      <w:r>
        <w:rPr>
          <w:rFonts w:ascii="Cambria" w:hAnsi="Cambria"/>
          <w:sz w:val="20"/>
          <w:szCs w:val="20"/>
        </w:rPr>
        <w:t>vd</w:t>
      </w:r>
      <w:r w:rsidRPr="00D063C3">
        <w:rPr>
          <w:rFonts w:ascii="Cambria" w:hAnsi="Cambria"/>
          <w:sz w:val="20"/>
          <w:szCs w:val="20"/>
        </w:rPr>
        <w:t>. (2024</w:t>
      </w:r>
      <w:proofErr w:type="gramStart"/>
      <w:r w:rsidRPr="00D063C3">
        <w:rPr>
          <w:rFonts w:ascii="Cambria" w:hAnsi="Cambria"/>
          <w:sz w:val="20"/>
          <w:szCs w:val="20"/>
        </w:rPr>
        <w:t>)</w:t>
      </w:r>
      <w:r>
        <w:rPr>
          <w:rFonts w:ascii="Cambria" w:hAnsi="Cambria"/>
          <w:sz w:val="20"/>
          <w:szCs w:val="20"/>
        </w:rPr>
        <w:t>,…</w:t>
      </w:r>
      <w:proofErr w:type="gramEnd"/>
      <w:r>
        <w:rPr>
          <w:rFonts w:ascii="Cambria" w:hAnsi="Cambria"/>
          <w:sz w:val="20"/>
          <w:szCs w:val="20"/>
        </w:rPr>
        <w:t xml:space="preserve">; </w:t>
      </w:r>
      <w:r w:rsidRPr="00D063C3">
        <w:rPr>
          <w:rFonts w:ascii="Cambria" w:hAnsi="Cambria"/>
          <w:sz w:val="20"/>
          <w:szCs w:val="20"/>
        </w:rPr>
        <w:t xml:space="preserve">Kara, Ak, Yıldız, Uzun </w:t>
      </w:r>
      <w:r>
        <w:rPr>
          <w:rFonts w:ascii="Cambria" w:hAnsi="Cambria"/>
          <w:sz w:val="20"/>
          <w:szCs w:val="20"/>
        </w:rPr>
        <w:t>vd</w:t>
      </w:r>
      <w:r w:rsidRPr="00D063C3">
        <w:rPr>
          <w:rFonts w:ascii="Cambria" w:hAnsi="Cambria"/>
          <w:sz w:val="20"/>
          <w:szCs w:val="20"/>
        </w:rPr>
        <w:t>. (2024</w:t>
      </w:r>
      <w:proofErr w:type="gramStart"/>
      <w:r w:rsidRPr="00D063C3">
        <w:rPr>
          <w:rFonts w:ascii="Cambria" w:hAnsi="Cambria"/>
          <w:sz w:val="20"/>
          <w:szCs w:val="20"/>
        </w:rPr>
        <w:t>)</w:t>
      </w:r>
      <w:r>
        <w:rPr>
          <w:rFonts w:ascii="Cambria" w:hAnsi="Cambria"/>
          <w:sz w:val="20"/>
          <w:szCs w:val="20"/>
        </w:rPr>
        <w:t>,</w:t>
      </w:r>
      <w:r w:rsidRPr="00D063C3">
        <w:rPr>
          <w:rFonts w:ascii="Cambria" w:hAnsi="Cambria"/>
          <w:sz w:val="20"/>
          <w:szCs w:val="20"/>
        </w:rPr>
        <w:t>…</w:t>
      </w:r>
      <w:proofErr w:type="gramEnd"/>
    </w:p>
    <w:p w14:paraId="34D63428" w14:textId="77777777" w:rsidR="001846EA" w:rsidRPr="00213971" w:rsidRDefault="001846EA" w:rsidP="001846EA">
      <w:pPr>
        <w:spacing w:before="120"/>
        <w:jc w:val="both"/>
        <w:rPr>
          <w:rFonts w:ascii="Cambria" w:hAnsi="Cambria"/>
          <w:color w:val="FF0000"/>
          <w:sz w:val="20"/>
          <w:szCs w:val="20"/>
        </w:rPr>
      </w:pPr>
      <w:r w:rsidRPr="00CC2898">
        <w:rPr>
          <w:rFonts w:ascii="Cambria" w:hAnsi="Cambria"/>
          <w:color w:val="EE0000"/>
          <w:sz w:val="20"/>
          <w:szCs w:val="20"/>
        </w:rPr>
        <w:t xml:space="preserve">• Narrative citation: </w:t>
      </w:r>
      <w:r w:rsidRPr="00AE025D">
        <w:rPr>
          <w:rFonts w:ascii="Cambria" w:hAnsi="Cambria"/>
          <w:color w:val="00B0F0"/>
          <w:sz w:val="20"/>
          <w:szCs w:val="20"/>
        </w:rPr>
        <w:t xml:space="preserve">in 2024, Kara, Ak, Yıldız, Deniz </w:t>
      </w:r>
      <w:proofErr w:type="gramStart"/>
      <w:r w:rsidRPr="00AE025D">
        <w:rPr>
          <w:rFonts w:ascii="Cambria" w:hAnsi="Cambria"/>
          <w:color w:val="00B0F0"/>
          <w:sz w:val="20"/>
          <w:szCs w:val="20"/>
        </w:rPr>
        <w:t>et al.,…</w:t>
      </w:r>
      <w:proofErr w:type="gramEnd"/>
      <w:r w:rsidRPr="00AE025D">
        <w:rPr>
          <w:rFonts w:ascii="Cambria" w:hAnsi="Cambria"/>
          <w:color w:val="00B0F0"/>
          <w:sz w:val="20"/>
          <w:szCs w:val="20"/>
        </w:rPr>
        <w:t>; in 2024, Kara, Ak, Yıldız, Uzun et al.,…</w:t>
      </w:r>
      <w:r w:rsidRPr="00CC2898">
        <w:rPr>
          <w:rFonts w:ascii="Cambria" w:hAnsi="Cambria"/>
          <w:color w:val="EE0000"/>
          <w:sz w:val="20"/>
          <w:szCs w:val="20"/>
        </w:rPr>
        <w:t xml:space="preserve"> </w:t>
      </w:r>
      <w:r w:rsidRPr="00D063C3">
        <w:rPr>
          <w:rFonts w:ascii="Cambria" w:hAnsi="Cambria"/>
          <w:sz w:val="20"/>
          <w:szCs w:val="20"/>
        </w:rPr>
        <w:t xml:space="preserve">TR: </w:t>
      </w:r>
      <w:r w:rsidRPr="006A7347">
        <w:rPr>
          <w:rFonts w:ascii="Cambria" w:hAnsi="Cambria"/>
          <w:sz w:val="20"/>
          <w:szCs w:val="20"/>
        </w:rPr>
        <w:t xml:space="preserve">2024 </w:t>
      </w:r>
      <w:r>
        <w:rPr>
          <w:rFonts w:ascii="Cambria" w:hAnsi="Cambria"/>
          <w:sz w:val="20"/>
          <w:szCs w:val="20"/>
        </w:rPr>
        <w:t xml:space="preserve">yılında </w:t>
      </w:r>
      <w:r w:rsidRPr="006A7347">
        <w:rPr>
          <w:rFonts w:ascii="Cambria" w:hAnsi="Cambria"/>
          <w:sz w:val="20"/>
          <w:szCs w:val="20"/>
        </w:rPr>
        <w:t xml:space="preserve">Kara, Ak, Yıldız, Deniz </w:t>
      </w:r>
      <w:r>
        <w:rPr>
          <w:rFonts w:ascii="Cambria" w:hAnsi="Cambria"/>
          <w:sz w:val="20"/>
          <w:szCs w:val="20"/>
        </w:rPr>
        <w:t>vd</w:t>
      </w:r>
      <w:r w:rsidRPr="006A7347">
        <w:rPr>
          <w:rFonts w:ascii="Cambria" w:hAnsi="Cambria"/>
          <w:sz w:val="20"/>
          <w:szCs w:val="20"/>
        </w:rPr>
        <w:t>.,</w:t>
      </w:r>
      <w:r>
        <w:rPr>
          <w:rFonts w:ascii="Cambria" w:hAnsi="Cambria"/>
          <w:sz w:val="20"/>
          <w:szCs w:val="20"/>
        </w:rPr>
        <w:t xml:space="preserve">…; </w:t>
      </w:r>
      <w:r w:rsidRPr="006A7347">
        <w:rPr>
          <w:rFonts w:ascii="Cambria" w:hAnsi="Cambria"/>
          <w:sz w:val="20"/>
          <w:szCs w:val="20"/>
        </w:rPr>
        <w:t xml:space="preserve">2024 </w:t>
      </w:r>
      <w:r>
        <w:rPr>
          <w:rFonts w:ascii="Cambria" w:hAnsi="Cambria"/>
          <w:sz w:val="20"/>
          <w:szCs w:val="20"/>
        </w:rPr>
        <w:t xml:space="preserve">yılında </w:t>
      </w:r>
      <w:r w:rsidRPr="006A7347">
        <w:rPr>
          <w:rFonts w:ascii="Cambria" w:hAnsi="Cambria"/>
          <w:sz w:val="20"/>
          <w:szCs w:val="20"/>
        </w:rPr>
        <w:t xml:space="preserve">Kara, Ak, Yıldız, Uzun </w:t>
      </w:r>
      <w:r>
        <w:rPr>
          <w:rFonts w:ascii="Cambria" w:hAnsi="Cambria"/>
          <w:sz w:val="20"/>
          <w:szCs w:val="20"/>
        </w:rPr>
        <w:t>vd</w:t>
      </w:r>
      <w:r w:rsidRPr="006A7347">
        <w:rPr>
          <w:rFonts w:ascii="Cambria" w:hAnsi="Cambria"/>
          <w:sz w:val="20"/>
          <w:szCs w:val="20"/>
        </w:rPr>
        <w:t>.,…</w:t>
      </w:r>
    </w:p>
    <w:p w14:paraId="189BA538" w14:textId="77777777" w:rsidR="001846EA" w:rsidRDefault="001846EA" w:rsidP="001846EA">
      <w:pPr>
        <w:spacing w:before="120"/>
        <w:jc w:val="both"/>
        <w:rPr>
          <w:rFonts w:ascii="Cambria" w:hAnsi="Cambria"/>
          <w:b/>
          <w:bCs/>
          <w:color w:val="EE0000"/>
          <w:sz w:val="20"/>
          <w:szCs w:val="20"/>
        </w:rPr>
      </w:pPr>
    </w:p>
    <w:p w14:paraId="261E2226" w14:textId="77777777" w:rsidR="001846EA" w:rsidRPr="00213971" w:rsidRDefault="001846EA" w:rsidP="001846EA">
      <w:pPr>
        <w:spacing w:before="120"/>
        <w:jc w:val="both"/>
        <w:rPr>
          <w:rFonts w:ascii="Cambria" w:hAnsi="Cambria"/>
          <w:sz w:val="20"/>
          <w:szCs w:val="20"/>
        </w:rPr>
      </w:pPr>
      <w:r>
        <w:rPr>
          <w:rFonts w:ascii="Cambria" w:hAnsi="Cambria"/>
          <w:b/>
          <w:bCs/>
          <w:color w:val="EE0000"/>
          <w:sz w:val="20"/>
          <w:szCs w:val="20"/>
        </w:rPr>
        <w:t>3</w:t>
      </w:r>
      <w:r w:rsidRPr="00213971">
        <w:rPr>
          <w:rFonts w:ascii="Cambria" w:hAnsi="Cambria"/>
          <w:b/>
          <w:bCs/>
          <w:color w:val="EE0000"/>
          <w:sz w:val="20"/>
          <w:szCs w:val="20"/>
        </w:rPr>
        <w:t xml:space="preserve">- Citing Works That Shorten to the Same “et al.” form </w:t>
      </w:r>
      <w:r w:rsidRPr="00213971">
        <w:rPr>
          <w:rFonts w:ascii="Cambria" w:hAnsi="Cambria"/>
          <w:b/>
          <w:bCs/>
          <w:sz w:val="20"/>
          <w:szCs w:val="20"/>
        </w:rPr>
        <w:t>(Aynı "et al." Biçimine Kısaltılan Eserlerden Alıntı Yapmak)</w:t>
      </w:r>
    </w:p>
    <w:p w14:paraId="6D10C63F" w14:textId="77777777" w:rsidR="001846EA" w:rsidRPr="00DC2DA4"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Can, A., </w:t>
      </w:r>
      <w:r w:rsidRPr="00DC2DA4">
        <w:rPr>
          <w:rFonts w:ascii="Cambria" w:hAnsi="Cambria"/>
          <w:sz w:val="20"/>
          <w:szCs w:val="20"/>
        </w:rPr>
        <w:t xml:space="preserve">Ateş, G., &amp; Sönmez, L. (2025). The impact of social media platforms on young people. </w:t>
      </w:r>
      <w:r w:rsidRPr="00DC2DA4">
        <w:rPr>
          <w:rFonts w:ascii="Cambria" w:hAnsi="Cambria"/>
          <w:i/>
          <w:iCs/>
          <w:sz w:val="20"/>
          <w:szCs w:val="20"/>
        </w:rPr>
        <w:t>Medya Çalışmaları Dergisi</w:t>
      </w:r>
      <w:r w:rsidRPr="00DC2DA4">
        <w:rPr>
          <w:rFonts w:ascii="Cambria" w:hAnsi="Cambria"/>
          <w:sz w:val="20"/>
          <w:szCs w:val="20"/>
        </w:rPr>
        <w:t xml:space="preserve">, </w:t>
      </w:r>
      <w:r w:rsidRPr="00DC2DA4">
        <w:rPr>
          <w:rFonts w:ascii="Cambria" w:hAnsi="Cambria"/>
          <w:i/>
          <w:iCs/>
          <w:sz w:val="20"/>
          <w:szCs w:val="20"/>
        </w:rPr>
        <w:t>8</w:t>
      </w:r>
      <w:r w:rsidRPr="00DC2DA4">
        <w:rPr>
          <w:rFonts w:ascii="Cambria" w:hAnsi="Cambria"/>
          <w:sz w:val="20"/>
          <w:szCs w:val="20"/>
        </w:rPr>
        <w:t>(1), 12-25.</w:t>
      </w:r>
    </w:p>
    <w:p w14:paraId="379252CD" w14:textId="77777777" w:rsidR="001846EA" w:rsidRPr="00213971" w:rsidRDefault="001846EA" w:rsidP="001846EA">
      <w:pPr>
        <w:spacing w:before="120"/>
        <w:ind w:left="284" w:hanging="284"/>
        <w:jc w:val="both"/>
        <w:rPr>
          <w:rFonts w:ascii="Cambria" w:hAnsi="Cambria"/>
          <w:sz w:val="20"/>
          <w:szCs w:val="20"/>
        </w:rPr>
      </w:pPr>
      <w:r w:rsidRPr="00DC2DA4">
        <w:rPr>
          <w:rFonts w:ascii="Cambria" w:hAnsi="Cambria"/>
          <w:sz w:val="20"/>
          <w:szCs w:val="20"/>
        </w:rPr>
        <w:t>Can, A., Deniz, P., &amp; Güneş</w:t>
      </w:r>
      <w:r w:rsidRPr="00213971">
        <w:rPr>
          <w:rFonts w:ascii="Cambria" w:hAnsi="Cambria"/>
          <w:sz w:val="20"/>
          <w:szCs w:val="20"/>
        </w:rPr>
        <w:t xml:space="preserve">, E. (2025). </w:t>
      </w:r>
      <w:r w:rsidRPr="00F87028">
        <w:rPr>
          <w:rFonts w:ascii="Cambria" w:hAnsi="Cambria"/>
          <w:sz w:val="20"/>
          <w:szCs w:val="20"/>
        </w:rPr>
        <w:t>The development of digital literacy skills</w:t>
      </w:r>
      <w:r w:rsidRPr="00213971">
        <w:rPr>
          <w:rFonts w:ascii="Cambria" w:hAnsi="Cambria"/>
          <w:sz w:val="20"/>
          <w:szCs w:val="20"/>
        </w:rPr>
        <w:t xml:space="preserve">. </w:t>
      </w:r>
      <w:r w:rsidRPr="00213971">
        <w:rPr>
          <w:rFonts w:ascii="Cambria" w:hAnsi="Cambria"/>
          <w:i/>
          <w:iCs/>
          <w:sz w:val="20"/>
          <w:szCs w:val="20"/>
        </w:rPr>
        <w:t>Teknoloji ve Eğitim Dergisi</w:t>
      </w:r>
      <w:r w:rsidRPr="00213971">
        <w:rPr>
          <w:rFonts w:ascii="Cambria" w:hAnsi="Cambria"/>
          <w:sz w:val="20"/>
          <w:szCs w:val="20"/>
        </w:rPr>
        <w:t xml:space="preserve">, </w:t>
      </w:r>
      <w:r w:rsidRPr="00213971">
        <w:rPr>
          <w:rFonts w:ascii="Cambria" w:hAnsi="Cambria"/>
          <w:i/>
          <w:iCs/>
          <w:sz w:val="20"/>
          <w:szCs w:val="20"/>
        </w:rPr>
        <w:t>4</w:t>
      </w:r>
      <w:r w:rsidRPr="00213971">
        <w:rPr>
          <w:rFonts w:ascii="Cambria" w:hAnsi="Cambria"/>
          <w:sz w:val="20"/>
          <w:szCs w:val="20"/>
        </w:rPr>
        <w:t>(2), 40-55.</w:t>
      </w:r>
    </w:p>
    <w:p w14:paraId="037F5C51"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 </w:t>
      </w:r>
      <w:r w:rsidRPr="00872312">
        <w:rPr>
          <w:rFonts w:ascii="Cambria" w:hAnsi="Cambria"/>
          <w:color w:val="00B0F0"/>
          <w:sz w:val="20"/>
          <w:szCs w:val="20"/>
        </w:rPr>
        <w:t>EN: (Can, Ateş, et al., 2025; Can, Deniz, et al., 2025).</w:t>
      </w:r>
      <w:r>
        <w:rPr>
          <w:rFonts w:ascii="Cambria" w:hAnsi="Cambria"/>
          <w:color w:val="EE0000"/>
          <w:sz w:val="20"/>
          <w:szCs w:val="20"/>
        </w:rPr>
        <w:t xml:space="preserve"> </w:t>
      </w:r>
      <w:r w:rsidRPr="00115E4A">
        <w:rPr>
          <w:rFonts w:ascii="Cambria" w:hAnsi="Cambria"/>
          <w:sz w:val="20"/>
          <w:szCs w:val="20"/>
        </w:rPr>
        <w:t>TR: (Can, Ateş, vd., 2025; Can, Deniz, vd., 2025).</w:t>
      </w:r>
    </w:p>
    <w:p w14:paraId="48053ABC" w14:textId="77777777" w:rsidR="001846EA"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 </w:t>
      </w:r>
      <w:r w:rsidRPr="00872312">
        <w:rPr>
          <w:rFonts w:ascii="Cambria" w:hAnsi="Cambria"/>
          <w:color w:val="00B0F0"/>
          <w:sz w:val="20"/>
          <w:szCs w:val="20"/>
        </w:rPr>
        <w:t>EN: Can, Ateş, et al. (2025</w:t>
      </w:r>
      <w:proofErr w:type="gramStart"/>
      <w:r w:rsidRPr="00872312">
        <w:rPr>
          <w:rFonts w:ascii="Cambria" w:hAnsi="Cambria"/>
          <w:color w:val="00B0F0"/>
          <w:sz w:val="20"/>
          <w:szCs w:val="20"/>
        </w:rPr>
        <w:t>),…</w:t>
      </w:r>
      <w:proofErr w:type="gramEnd"/>
      <w:r w:rsidRPr="00872312">
        <w:rPr>
          <w:rFonts w:ascii="Cambria" w:hAnsi="Cambria"/>
          <w:color w:val="00B0F0"/>
          <w:sz w:val="20"/>
          <w:szCs w:val="20"/>
        </w:rPr>
        <w:t>; Can, Deniz, et al. (2025),…</w:t>
      </w:r>
      <w:r>
        <w:rPr>
          <w:rFonts w:ascii="Cambria" w:hAnsi="Cambria"/>
          <w:color w:val="EE0000"/>
          <w:sz w:val="20"/>
          <w:szCs w:val="20"/>
        </w:rPr>
        <w:t xml:space="preserve"> </w:t>
      </w:r>
      <w:r w:rsidRPr="00115E4A">
        <w:rPr>
          <w:rFonts w:ascii="Cambria" w:hAnsi="Cambria"/>
          <w:sz w:val="20"/>
          <w:szCs w:val="20"/>
        </w:rPr>
        <w:t>TR: Can, Ateş, vd. (2025</w:t>
      </w:r>
      <w:proofErr w:type="gramStart"/>
      <w:r w:rsidRPr="00115E4A">
        <w:rPr>
          <w:rFonts w:ascii="Cambria" w:hAnsi="Cambria"/>
          <w:sz w:val="20"/>
          <w:szCs w:val="20"/>
        </w:rPr>
        <w:t>)</w:t>
      </w:r>
      <w:r>
        <w:rPr>
          <w:rFonts w:ascii="Cambria" w:hAnsi="Cambria"/>
          <w:sz w:val="20"/>
          <w:szCs w:val="20"/>
        </w:rPr>
        <w:t>,</w:t>
      </w:r>
      <w:r w:rsidRPr="00115E4A">
        <w:rPr>
          <w:rFonts w:ascii="Cambria" w:hAnsi="Cambria"/>
          <w:sz w:val="20"/>
          <w:szCs w:val="20"/>
        </w:rPr>
        <w:t>…</w:t>
      </w:r>
      <w:proofErr w:type="gramEnd"/>
      <w:r>
        <w:rPr>
          <w:rFonts w:ascii="Cambria" w:hAnsi="Cambria"/>
          <w:sz w:val="20"/>
          <w:szCs w:val="20"/>
        </w:rPr>
        <w:t>;</w:t>
      </w:r>
      <w:r w:rsidRPr="00115E4A">
        <w:rPr>
          <w:rFonts w:ascii="Cambria" w:hAnsi="Cambria"/>
          <w:sz w:val="20"/>
          <w:szCs w:val="20"/>
        </w:rPr>
        <w:t xml:space="preserve"> Can, Deniz, vd. (2025</w:t>
      </w:r>
      <w:proofErr w:type="gramStart"/>
      <w:r w:rsidRPr="00115E4A">
        <w:rPr>
          <w:rFonts w:ascii="Cambria" w:hAnsi="Cambria"/>
          <w:sz w:val="20"/>
          <w:szCs w:val="20"/>
        </w:rPr>
        <w:t>)</w:t>
      </w:r>
      <w:r>
        <w:rPr>
          <w:rFonts w:ascii="Cambria" w:hAnsi="Cambria"/>
          <w:sz w:val="20"/>
          <w:szCs w:val="20"/>
        </w:rPr>
        <w:t>,</w:t>
      </w:r>
      <w:r w:rsidRPr="00115E4A">
        <w:rPr>
          <w:rFonts w:ascii="Cambria" w:hAnsi="Cambria"/>
          <w:sz w:val="20"/>
          <w:szCs w:val="20"/>
        </w:rPr>
        <w:t>…</w:t>
      </w:r>
      <w:proofErr w:type="gramEnd"/>
    </w:p>
    <w:p w14:paraId="0BAB17B1" w14:textId="77777777" w:rsidR="001846EA"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 </w:t>
      </w:r>
      <w:r w:rsidRPr="00872312">
        <w:rPr>
          <w:rFonts w:ascii="Cambria" w:hAnsi="Cambria"/>
          <w:color w:val="00B0F0"/>
          <w:sz w:val="20"/>
          <w:szCs w:val="20"/>
        </w:rPr>
        <w:t xml:space="preserve">EN: in 2025, Can, Ateş, </w:t>
      </w:r>
      <w:proofErr w:type="gramStart"/>
      <w:r w:rsidRPr="00872312">
        <w:rPr>
          <w:rFonts w:ascii="Cambria" w:hAnsi="Cambria"/>
          <w:color w:val="00B0F0"/>
          <w:sz w:val="20"/>
          <w:szCs w:val="20"/>
        </w:rPr>
        <w:t>et al.</w:t>
      </w:r>
      <w:r>
        <w:rPr>
          <w:rFonts w:ascii="Cambria" w:hAnsi="Cambria"/>
          <w:color w:val="00B0F0"/>
          <w:sz w:val="20"/>
          <w:szCs w:val="20"/>
        </w:rPr>
        <w:t>,</w:t>
      </w:r>
      <w:r w:rsidRPr="00872312">
        <w:rPr>
          <w:rFonts w:ascii="Cambria" w:hAnsi="Cambria"/>
          <w:color w:val="00B0F0"/>
          <w:sz w:val="20"/>
          <w:szCs w:val="20"/>
        </w:rPr>
        <w:t>…</w:t>
      </w:r>
      <w:proofErr w:type="gramEnd"/>
      <w:r w:rsidRPr="00872312">
        <w:rPr>
          <w:rFonts w:ascii="Cambria" w:hAnsi="Cambria"/>
          <w:color w:val="00B0F0"/>
          <w:sz w:val="20"/>
          <w:szCs w:val="20"/>
        </w:rPr>
        <w:t>; in 2025, Can, Deniz, et al.,…</w:t>
      </w:r>
      <w:r>
        <w:rPr>
          <w:rFonts w:ascii="Cambria" w:hAnsi="Cambria"/>
          <w:color w:val="EE0000"/>
          <w:sz w:val="20"/>
          <w:szCs w:val="20"/>
        </w:rPr>
        <w:t xml:space="preserve"> </w:t>
      </w:r>
      <w:r w:rsidRPr="00115E4A">
        <w:rPr>
          <w:rFonts w:ascii="Cambria" w:hAnsi="Cambria"/>
          <w:sz w:val="20"/>
          <w:szCs w:val="20"/>
        </w:rPr>
        <w:t xml:space="preserve">TR: </w:t>
      </w:r>
      <w:r>
        <w:rPr>
          <w:rFonts w:ascii="Cambria" w:hAnsi="Cambria"/>
          <w:sz w:val="20"/>
          <w:szCs w:val="20"/>
        </w:rPr>
        <w:t xml:space="preserve">2015 yılında </w:t>
      </w:r>
      <w:r w:rsidRPr="00115E4A">
        <w:rPr>
          <w:rFonts w:ascii="Cambria" w:hAnsi="Cambria"/>
          <w:sz w:val="20"/>
          <w:szCs w:val="20"/>
        </w:rPr>
        <w:t>Can, Ateş, vd.</w:t>
      </w:r>
      <w:r>
        <w:rPr>
          <w:rFonts w:ascii="Cambria" w:hAnsi="Cambria"/>
          <w:sz w:val="20"/>
          <w:szCs w:val="20"/>
        </w:rPr>
        <w:t>,</w:t>
      </w:r>
      <w:r w:rsidRPr="00115E4A">
        <w:rPr>
          <w:rFonts w:ascii="Cambria" w:hAnsi="Cambria"/>
          <w:sz w:val="20"/>
          <w:szCs w:val="20"/>
        </w:rPr>
        <w:t>…</w:t>
      </w:r>
      <w:r>
        <w:rPr>
          <w:rFonts w:ascii="Cambria" w:hAnsi="Cambria"/>
          <w:sz w:val="20"/>
          <w:szCs w:val="20"/>
        </w:rPr>
        <w:t>;</w:t>
      </w:r>
      <w:r w:rsidRPr="00115E4A">
        <w:rPr>
          <w:rFonts w:ascii="Cambria" w:hAnsi="Cambria"/>
          <w:sz w:val="20"/>
          <w:szCs w:val="20"/>
        </w:rPr>
        <w:t xml:space="preserve"> </w:t>
      </w:r>
      <w:r>
        <w:rPr>
          <w:rFonts w:ascii="Cambria" w:hAnsi="Cambria"/>
          <w:sz w:val="20"/>
          <w:szCs w:val="20"/>
        </w:rPr>
        <w:t xml:space="preserve">2015 yılında </w:t>
      </w:r>
      <w:r w:rsidRPr="00115E4A">
        <w:rPr>
          <w:rFonts w:ascii="Cambria" w:hAnsi="Cambria"/>
          <w:sz w:val="20"/>
          <w:szCs w:val="20"/>
        </w:rPr>
        <w:t>Can, Deniz, vd</w:t>
      </w:r>
      <w:r>
        <w:rPr>
          <w:rFonts w:ascii="Cambria" w:hAnsi="Cambria"/>
          <w:sz w:val="20"/>
          <w:szCs w:val="20"/>
        </w:rPr>
        <w:t>.,</w:t>
      </w:r>
      <w:r w:rsidRPr="00115E4A">
        <w:rPr>
          <w:rFonts w:ascii="Cambria" w:hAnsi="Cambria"/>
          <w:sz w:val="20"/>
          <w:szCs w:val="20"/>
        </w:rPr>
        <w:t>…</w:t>
      </w:r>
    </w:p>
    <w:p w14:paraId="3DB8892A" w14:textId="77777777" w:rsidR="001846EA" w:rsidRDefault="001846EA" w:rsidP="001846EA">
      <w:pPr>
        <w:spacing w:before="120"/>
        <w:jc w:val="both"/>
        <w:rPr>
          <w:rFonts w:ascii="Cambria" w:hAnsi="Cambria"/>
          <w:sz w:val="20"/>
          <w:szCs w:val="20"/>
        </w:rPr>
      </w:pPr>
    </w:p>
    <w:p w14:paraId="6B72DC02" w14:textId="77777777" w:rsidR="001846EA" w:rsidRPr="00A716A1" w:rsidRDefault="001846EA" w:rsidP="001846EA">
      <w:pPr>
        <w:spacing w:before="120"/>
        <w:jc w:val="both"/>
        <w:rPr>
          <w:rFonts w:ascii="Cambria" w:hAnsi="Cambria"/>
          <w:color w:val="00B0F0"/>
          <w:sz w:val="20"/>
          <w:szCs w:val="20"/>
        </w:rPr>
      </w:pPr>
      <w:r w:rsidRPr="00A716A1">
        <w:rPr>
          <w:rFonts w:ascii="Cambria" w:hAnsi="Cambria"/>
          <w:color w:val="00B0F0"/>
          <w:sz w:val="20"/>
          <w:szCs w:val="20"/>
        </w:rPr>
        <w:t>Articles with three or more authors who share the same surname and were published in the same year should be cited as ‘et al./vd., year’ after the second author's surname to avoid confusion when abbreviated as ‘(Can et al./vd., 2025)’ within the text.</w:t>
      </w:r>
    </w:p>
    <w:p w14:paraId="306F2B12" w14:textId="77777777" w:rsidR="001846EA" w:rsidRPr="00213971" w:rsidRDefault="001846EA" w:rsidP="001846EA">
      <w:pPr>
        <w:spacing w:before="120"/>
        <w:jc w:val="both"/>
        <w:rPr>
          <w:rFonts w:ascii="Cambria" w:hAnsi="Cambria"/>
          <w:color w:val="EE0000"/>
          <w:sz w:val="20"/>
          <w:szCs w:val="20"/>
        </w:rPr>
      </w:pPr>
      <w:r>
        <w:rPr>
          <w:rFonts w:ascii="Cambria" w:hAnsi="Cambria"/>
          <w:sz w:val="20"/>
          <w:szCs w:val="20"/>
        </w:rPr>
        <w:lastRenderedPageBreak/>
        <w:t xml:space="preserve">İlk yazarı aynı soyadı olan ve aynı yılda yapılan 3 veya daha fazla yazarlı makaleler, metin içinde “(Can </w:t>
      </w:r>
      <w:r w:rsidRPr="00CD2C6E">
        <w:rPr>
          <w:rFonts w:ascii="Cambria" w:hAnsi="Cambria"/>
          <w:b/>
          <w:bCs/>
          <w:sz w:val="20"/>
          <w:szCs w:val="20"/>
        </w:rPr>
        <w:t>et al./vd.</w:t>
      </w:r>
      <w:r>
        <w:rPr>
          <w:rFonts w:ascii="Cambria" w:hAnsi="Cambria"/>
          <w:sz w:val="20"/>
          <w:szCs w:val="20"/>
        </w:rPr>
        <w:t>, 2025)” şeklinde kısaltıldığında karışıklığa sebep olacağından ikinci yazarın soyadından sonra “</w:t>
      </w:r>
      <w:r w:rsidRPr="00CD2C6E">
        <w:rPr>
          <w:rFonts w:ascii="Cambria" w:hAnsi="Cambria"/>
          <w:b/>
          <w:bCs/>
          <w:sz w:val="20"/>
          <w:szCs w:val="20"/>
        </w:rPr>
        <w:t>et al./vd.</w:t>
      </w:r>
      <w:r>
        <w:rPr>
          <w:rFonts w:ascii="Cambria" w:hAnsi="Cambria"/>
          <w:sz w:val="20"/>
          <w:szCs w:val="20"/>
        </w:rPr>
        <w:t>, yıl” şeklinde yazılır.</w:t>
      </w:r>
    </w:p>
    <w:p w14:paraId="33D40C36" w14:textId="77777777" w:rsidR="001846EA" w:rsidRPr="00213971" w:rsidRDefault="001846EA" w:rsidP="001846EA">
      <w:pPr>
        <w:spacing w:before="120"/>
        <w:jc w:val="both"/>
        <w:rPr>
          <w:rFonts w:ascii="Cambria" w:hAnsi="Cambria"/>
          <w:b/>
          <w:bCs/>
          <w:color w:val="EE0000"/>
          <w:sz w:val="20"/>
          <w:szCs w:val="20"/>
        </w:rPr>
      </w:pPr>
    </w:p>
    <w:p w14:paraId="68E52FB5" w14:textId="77777777" w:rsidR="001846EA" w:rsidRPr="00213971" w:rsidRDefault="001846EA" w:rsidP="001846EA">
      <w:pPr>
        <w:spacing w:before="120"/>
        <w:jc w:val="both"/>
        <w:rPr>
          <w:rFonts w:ascii="Cambria" w:hAnsi="Cambria"/>
          <w:color w:val="EE0000"/>
          <w:sz w:val="20"/>
          <w:szCs w:val="20"/>
        </w:rPr>
      </w:pPr>
      <w:r>
        <w:rPr>
          <w:rFonts w:ascii="Cambria" w:hAnsi="Cambria"/>
          <w:b/>
          <w:bCs/>
          <w:color w:val="EE0000"/>
          <w:sz w:val="20"/>
          <w:szCs w:val="20"/>
        </w:rPr>
        <w:t>4</w:t>
      </w:r>
      <w:r w:rsidRPr="00213971">
        <w:rPr>
          <w:rFonts w:ascii="Cambria" w:hAnsi="Cambria"/>
          <w:b/>
          <w:bCs/>
          <w:color w:val="EE0000"/>
          <w:sz w:val="20"/>
          <w:szCs w:val="20"/>
        </w:rPr>
        <w:t xml:space="preserve">- Citing Authors with the Same Surname </w:t>
      </w:r>
      <w:proofErr w:type="gramStart"/>
      <w:r w:rsidRPr="00213971">
        <w:rPr>
          <w:rFonts w:ascii="Cambria" w:hAnsi="Cambria"/>
          <w:b/>
          <w:bCs/>
          <w:color w:val="EE0000"/>
          <w:sz w:val="20"/>
          <w:szCs w:val="20"/>
        </w:rPr>
        <w:t>But</w:t>
      </w:r>
      <w:proofErr w:type="gramEnd"/>
      <w:r w:rsidRPr="00213971">
        <w:rPr>
          <w:rFonts w:ascii="Cambria" w:hAnsi="Cambria"/>
          <w:b/>
          <w:bCs/>
          <w:color w:val="EE0000"/>
          <w:sz w:val="20"/>
          <w:szCs w:val="20"/>
        </w:rPr>
        <w:t xml:space="preserve"> Different First Names</w:t>
      </w:r>
      <w:r w:rsidRPr="00213971">
        <w:rPr>
          <w:rFonts w:ascii="Cambria" w:hAnsi="Cambria"/>
          <w:color w:val="EE0000"/>
          <w:sz w:val="20"/>
          <w:szCs w:val="20"/>
        </w:rPr>
        <w:t xml:space="preserve"> </w:t>
      </w:r>
      <w:r w:rsidRPr="00213971">
        <w:rPr>
          <w:rFonts w:ascii="Cambria" w:hAnsi="Cambria"/>
          <w:b/>
          <w:bCs/>
          <w:sz w:val="20"/>
          <w:szCs w:val="20"/>
        </w:rPr>
        <w:t>(</w:t>
      </w:r>
      <w:r>
        <w:rPr>
          <w:rFonts w:ascii="Cambria" w:hAnsi="Cambria"/>
          <w:b/>
          <w:bCs/>
          <w:sz w:val="20"/>
          <w:szCs w:val="20"/>
        </w:rPr>
        <w:t xml:space="preserve">Aynı Yıl ve </w:t>
      </w:r>
      <w:r w:rsidRPr="00213971">
        <w:rPr>
          <w:rFonts w:ascii="Cambria" w:hAnsi="Cambria"/>
          <w:b/>
          <w:bCs/>
          <w:sz w:val="20"/>
          <w:szCs w:val="20"/>
        </w:rPr>
        <w:t>Aynı Soyadı, Fakat Farklı İsimlere Sahip Yazarlara Atıf Yapmak)</w:t>
      </w:r>
      <w:r>
        <w:rPr>
          <w:rFonts w:ascii="Cambria" w:hAnsi="Cambria"/>
          <w:b/>
          <w:bCs/>
          <w:sz w:val="20"/>
          <w:szCs w:val="20"/>
        </w:rPr>
        <w:t>.</w:t>
      </w:r>
    </w:p>
    <w:p w14:paraId="3B642685" w14:textId="77777777" w:rsidR="001846EA" w:rsidRPr="00213971" w:rsidRDefault="001846EA" w:rsidP="001846EA">
      <w:pPr>
        <w:spacing w:before="120"/>
        <w:ind w:left="142" w:hanging="142"/>
        <w:jc w:val="both"/>
        <w:rPr>
          <w:rFonts w:ascii="Cambria" w:hAnsi="Cambria"/>
          <w:sz w:val="20"/>
          <w:szCs w:val="20"/>
        </w:rPr>
      </w:pPr>
      <w:r w:rsidRPr="00213971">
        <w:rPr>
          <w:rFonts w:ascii="Cambria" w:hAnsi="Cambria"/>
          <w:sz w:val="20"/>
          <w:szCs w:val="20"/>
        </w:rPr>
        <w:t xml:space="preserve">Yılmaz, A. (2024). Psikolojik dayanıklılık ve akademik başarı ilişkisi. </w:t>
      </w:r>
      <w:r w:rsidRPr="00213971">
        <w:rPr>
          <w:rFonts w:ascii="Cambria" w:hAnsi="Cambria"/>
          <w:i/>
          <w:iCs/>
          <w:sz w:val="20"/>
          <w:szCs w:val="20"/>
        </w:rPr>
        <w:t>Eğitim Bilimleri Dergisi</w:t>
      </w:r>
      <w:r w:rsidRPr="00213971">
        <w:rPr>
          <w:rFonts w:ascii="Cambria" w:hAnsi="Cambria"/>
          <w:sz w:val="20"/>
          <w:szCs w:val="20"/>
        </w:rPr>
        <w:t xml:space="preserve">, </w:t>
      </w:r>
      <w:r w:rsidRPr="00213971">
        <w:rPr>
          <w:rFonts w:ascii="Cambria" w:hAnsi="Cambria"/>
          <w:i/>
          <w:iCs/>
          <w:sz w:val="20"/>
          <w:szCs w:val="20"/>
        </w:rPr>
        <w:t>12</w:t>
      </w:r>
      <w:r w:rsidRPr="00213971">
        <w:rPr>
          <w:rFonts w:ascii="Cambria" w:hAnsi="Cambria"/>
          <w:sz w:val="20"/>
          <w:szCs w:val="20"/>
        </w:rPr>
        <w:t>(3), 45-60.</w:t>
      </w:r>
    </w:p>
    <w:p w14:paraId="0C268826" w14:textId="77777777" w:rsidR="001846EA" w:rsidRPr="00213971" w:rsidRDefault="001846EA" w:rsidP="001846EA">
      <w:pPr>
        <w:spacing w:before="120"/>
        <w:ind w:left="142" w:hanging="142"/>
        <w:jc w:val="both"/>
        <w:rPr>
          <w:rFonts w:ascii="Cambria" w:hAnsi="Cambria"/>
          <w:sz w:val="20"/>
          <w:szCs w:val="20"/>
        </w:rPr>
      </w:pPr>
      <w:r w:rsidRPr="00213971">
        <w:rPr>
          <w:rFonts w:ascii="Cambria" w:hAnsi="Cambria"/>
          <w:sz w:val="20"/>
          <w:szCs w:val="20"/>
        </w:rPr>
        <w:t xml:space="preserve">Yılmaz, M. (2024). Yeni nesil öğrenme teknikleri üzerine deneysel bir çalışma. </w:t>
      </w:r>
      <w:r w:rsidRPr="00213971">
        <w:rPr>
          <w:rFonts w:ascii="Cambria" w:hAnsi="Cambria"/>
          <w:i/>
          <w:iCs/>
          <w:sz w:val="20"/>
          <w:szCs w:val="20"/>
        </w:rPr>
        <w:t>Öğretim Teknolojileri</w:t>
      </w:r>
      <w:r w:rsidRPr="00213971">
        <w:rPr>
          <w:rFonts w:ascii="Cambria" w:hAnsi="Cambria"/>
          <w:sz w:val="20"/>
          <w:szCs w:val="20"/>
        </w:rPr>
        <w:t xml:space="preserve">, </w:t>
      </w:r>
      <w:r w:rsidRPr="00213971">
        <w:rPr>
          <w:rFonts w:ascii="Cambria" w:hAnsi="Cambria"/>
          <w:i/>
          <w:iCs/>
          <w:sz w:val="20"/>
          <w:szCs w:val="20"/>
        </w:rPr>
        <w:t>5</w:t>
      </w:r>
      <w:r w:rsidRPr="00213971">
        <w:rPr>
          <w:rFonts w:ascii="Cambria" w:hAnsi="Cambria"/>
          <w:sz w:val="20"/>
          <w:szCs w:val="20"/>
        </w:rPr>
        <w:t>(1), 10-25.</w:t>
      </w:r>
    </w:p>
    <w:p w14:paraId="3D41C663"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 </w:t>
      </w:r>
      <w:r w:rsidRPr="00A716A1">
        <w:rPr>
          <w:rFonts w:ascii="Cambria" w:hAnsi="Cambria"/>
          <w:color w:val="00B0F0"/>
          <w:sz w:val="20"/>
          <w:szCs w:val="20"/>
        </w:rPr>
        <w:t>(A. Yılmaz, 2024; M. Yılmaz, 2024).</w:t>
      </w:r>
    </w:p>
    <w:p w14:paraId="1F64A0BA"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A716A1">
        <w:rPr>
          <w:rFonts w:ascii="Cambria" w:hAnsi="Cambria"/>
          <w:color w:val="00B0F0"/>
          <w:sz w:val="20"/>
          <w:szCs w:val="20"/>
        </w:rPr>
        <w:t>A. Yılmaz (2024</w:t>
      </w:r>
      <w:proofErr w:type="gramStart"/>
      <w:r w:rsidRPr="00A716A1">
        <w:rPr>
          <w:rFonts w:ascii="Cambria" w:hAnsi="Cambria"/>
          <w:color w:val="00B0F0"/>
          <w:sz w:val="20"/>
          <w:szCs w:val="20"/>
        </w:rPr>
        <w:t>),…</w:t>
      </w:r>
      <w:proofErr w:type="gramEnd"/>
      <w:r w:rsidRPr="00A716A1">
        <w:rPr>
          <w:rFonts w:ascii="Cambria" w:hAnsi="Cambria"/>
          <w:color w:val="00B0F0"/>
          <w:sz w:val="20"/>
          <w:szCs w:val="20"/>
        </w:rPr>
        <w:t>; M. Yılmaz (2024),…</w:t>
      </w:r>
    </w:p>
    <w:p w14:paraId="7276D476"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A716A1">
        <w:rPr>
          <w:rFonts w:ascii="Cambria" w:hAnsi="Cambria"/>
          <w:color w:val="00B0F0"/>
          <w:sz w:val="20"/>
          <w:szCs w:val="20"/>
        </w:rPr>
        <w:t xml:space="preserve">EN: in 2024, A. </w:t>
      </w:r>
      <w:proofErr w:type="gramStart"/>
      <w:r w:rsidRPr="00A716A1">
        <w:rPr>
          <w:rFonts w:ascii="Cambria" w:hAnsi="Cambria"/>
          <w:color w:val="00B0F0"/>
          <w:sz w:val="20"/>
          <w:szCs w:val="20"/>
        </w:rPr>
        <w:t>Yılmaz,…</w:t>
      </w:r>
      <w:proofErr w:type="gramEnd"/>
      <w:r w:rsidRPr="00A716A1">
        <w:rPr>
          <w:rFonts w:ascii="Cambria" w:hAnsi="Cambria"/>
          <w:color w:val="00B0F0"/>
          <w:sz w:val="20"/>
          <w:szCs w:val="20"/>
        </w:rPr>
        <w:t>; in 2024, M. Yılmaz,…</w:t>
      </w:r>
      <w:r w:rsidRPr="00213971">
        <w:rPr>
          <w:rFonts w:ascii="Cambria" w:hAnsi="Cambria"/>
          <w:color w:val="EE0000"/>
          <w:sz w:val="20"/>
          <w:szCs w:val="20"/>
        </w:rPr>
        <w:t xml:space="preserve"> </w:t>
      </w:r>
      <w:r w:rsidRPr="00115E4A">
        <w:rPr>
          <w:rFonts w:ascii="Cambria" w:hAnsi="Cambria"/>
          <w:sz w:val="20"/>
          <w:szCs w:val="20"/>
        </w:rPr>
        <w:t>TR: 2024 yılında A. Yılmaz,…</w:t>
      </w:r>
      <w:r>
        <w:rPr>
          <w:rFonts w:ascii="Cambria" w:hAnsi="Cambria"/>
          <w:sz w:val="20"/>
          <w:szCs w:val="20"/>
        </w:rPr>
        <w:t>;</w:t>
      </w:r>
      <w:r w:rsidRPr="00115E4A">
        <w:rPr>
          <w:rFonts w:ascii="Cambria" w:hAnsi="Cambria"/>
          <w:sz w:val="20"/>
          <w:szCs w:val="20"/>
        </w:rPr>
        <w:t xml:space="preserve"> 2024 yılında M. Yılmaz,…</w:t>
      </w:r>
    </w:p>
    <w:p w14:paraId="53C1AB5A" w14:textId="77777777" w:rsidR="001846EA" w:rsidRPr="00213971" w:rsidRDefault="001846EA" w:rsidP="001846EA">
      <w:pPr>
        <w:spacing w:before="120"/>
        <w:ind w:left="142" w:hanging="142"/>
        <w:jc w:val="both"/>
        <w:rPr>
          <w:rFonts w:ascii="Cambria" w:hAnsi="Cambria"/>
          <w:b/>
          <w:bCs/>
          <w:color w:val="EE0000"/>
          <w:sz w:val="20"/>
          <w:szCs w:val="20"/>
        </w:rPr>
      </w:pPr>
    </w:p>
    <w:p w14:paraId="47D77888" w14:textId="77777777" w:rsidR="001846EA" w:rsidRPr="00213971" w:rsidRDefault="001846EA" w:rsidP="001846EA">
      <w:pPr>
        <w:tabs>
          <w:tab w:val="right" w:pos="567"/>
          <w:tab w:val="left" w:pos="709"/>
        </w:tabs>
        <w:spacing w:before="120"/>
        <w:ind w:left="709" w:hanging="709"/>
        <w:jc w:val="both"/>
        <w:rPr>
          <w:rFonts w:ascii="Cambria" w:hAnsi="Cambria"/>
          <w:color w:val="FF0000"/>
          <w:sz w:val="20"/>
          <w:szCs w:val="20"/>
        </w:rPr>
      </w:pPr>
      <w:r w:rsidRPr="005C10A0">
        <w:rPr>
          <w:rFonts w:ascii="Cambria" w:hAnsi="Cambria"/>
          <w:b/>
          <w:bCs/>
          <w:color w:val="EE0000"/>
          <w:sz w:val="20"/>
          <w:szCs w:val="20"/>
        </w:rPr>
        <w:t xml:space="preserve">ARTICLE BIBLIOGRAPHY WRITING </w:t>
      </w:r>
      <w:r w:rsidRPr="00213971">
        <w:rPr>
          <w:rFonts w:ascii="Cambria" w:hAnsi="Cambria"/>
          <w:b/>
          <w:bCs/>
          <w:sz w:val="20"/>
          <w:szCs w:val="20"/>
        </w:rPr>
        <w:t>(MAKALE KAYNAKÇA YAZIMI)</w:t>
      </w:r>
    </w:p>
    <w:p w14:paraId="3037D545" w14:textId="77777777" w:rsidR="001846EA" w:rsidRPr="00213971" w:rsidRDefault="001846EA" w:rsidP="001846EA">
      <w:pPr>
        <w:tabs>
          <w:tab w:val="right" w:pos="567"/>
          <w:tab w:val="left" w:pos="709"/>
        </w:tabs>
        <w:spacing w:before="120"/>
        <w:ind w:left="709" w:hanging="709"/>
        <w:jc w:val="both"/>
        <w:rPr>
          <w:rFonts w:ascii="Cambria" w:hAnsi="Cambria"/>
          <w:b/>
          <w:bCs/>
          <w:sz w:val="20"/>
          <w:szCs w:val="20"/>
        </w:rPr>
      </w:pPr>
      <w:r w:rsidRPr="00213971">
        <w:rPr>
          <w:rFonts w:ascii="Cambria" w:hAnsi="Cambria"/>
          <w:b/>
          <w:bCs/>
          <w:color w:val="EE0000"/>
          <w:sz w:val="20"/>
          <w:szCs w:val="20"/>
        </w:rPr>
        <w:t xml:space="preserve">1- When There are 3 or More Authors </w:t>
      </w:r>
      <w:r w:rsidRPr="00213971">
        <w:rPr>
          <w:rFonts w:ascii="Cambria" w:hAnsi="Cambria"/>
          <w:b/>
          <w:bCs/>
          <w:sz w:val="20"/>
          <w:szCs w:val="20"/>
        </w:rPr>
        <w:t xml:space="preserve">(3 veya </w:t>
      </w:r>
      <w:r>
        <w:rPr>
          <w:rFonts w:ascii="Cambria" w:hAnsi="Cambria"/>
          <w:b/>
          <w:bCs/>
          <w:sz w:val="20"/>
          <w:szCs w:val="20"/>
        </w:rPr>
        <w:t>D</w:t>
      </w:r>
      <w:r w:rsidRPr="00213971">
        <w:rPr>
          <w:rFonts w:ascii="Cambria" w:hAnsi="Cambria"/>
          <w:b/>
          <w:bCs/>
          <w:sz w:val="20"/>
          <w:szCs w:val="20"/>
        </w:rPr>
        <w:t xml:space="preserve">aha </w:t>
      </w:r>
      <w:r>
        <w:rPr>
          <w:rFonts w:ascii="Cambria" w:hAnsi="Cambria"/>
          <w:b/>
          <w:bCs/>
          <w:sz w:val="20"/>
          <w:szCs w:val="20"/>
        </w:rPr>
        <w:t>F</w:t>
      </w:r>
      <w:r w:rsidRPr="00213971">
        <w:rPr>
          <w:rFonts w:ascii="Cambria" w:hAnsi="Cambria"/>
          <w:b/>
          <w:bCs/>
          <w:sz w:val="20"/>
          <w:szCs w:val="20"/>
        </w:rPr>
        <w:t xml:space="preserve">azla </w:t>
      </w:r>
      <w:r>
        <w:rPr>
          <w:rFonts w:ascii="Cambria" w:hAnsi="Cambria"/>
          <w:b/>
          <w:bCs/>
          <w:sz w:val="20"/>
          <w:szCs w:val="20"/>
        </w:rPr>
        <w:t>Y</w:t>
      </w:r>
      <w:r w:rsidRPr="00213971">
        <w:rPr>
          <w:rFonts w:ascii="Cambria" w:hAnsi="Cambria"/>
          <w:b/>
          <w:bCs/>
          <w:sz w:val="20"/>
          <w:szCs w:val="20"/>
        </w:rPr>
        <w:t xml:space="preserve">azar </w:t>
      </w:r>
      <w:r>
        <w:rPr>
          <w:rFonts w:ascii="Cambria" w:hAnsi="Cambria"/>
          <w:b/>
          <w:bCs/>
          <w:sz w:val="20"/>
          <w:szCs w:val="20"/>
        </w:rPr>
        <w:t>O</w:t>
      </w:r>
      <w:r w:rsidRPr="00213971">
        <w:rPr>
          <w:rFonts w:ascii="Cambria" w:hAnsi="Cambria"/>
          <w:b/>
          <w:bCs/>
          <w:sz w:val="20"/>
          <w:szCs w:val="20"/>
        </w:rPr>
        <w:t>lduğunda)</w:t>
      </w:r>
    </w:p>
    <w:p w14:paraId="68FD8611"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Öztürk, B., Kaya, D.,</w:t>
      </w:r>
      <w:r>
        <w:rPr>
          <w:rFonts w:ascii="Cambria" w:hAnsi="Cambria"/>
          <w:sz w:val="20"/>
          <w:szCs w:val="20"/>
        </w:rPr>
        <w:t xml:space="preserve"> &amp;</w:t>
      </w:r>
      <w:r>
        <w:rPr>
          <w:rFonts w:ascii="Cambria" w:hAnsi="Cambria"/>
          <w:b/>
          <w:bCs/>
          <w:color w:val="EE0000"/>
          <w:sz w:val="20"/>
          <w:szCs w:val="20"/>
        </w:rPr>
        <w:t xml:space="preserve"> </w:t>
      </w:r>
      <w:r w:rsidRPr="00213971">
        <w:rPr>
          <w:rFonts w:ascii="Cambria" w:hAnsi="Cambria"/>
          <w:sz w:val="20"/>
          <w:szCs w:val="20"/>
        </w:rPr>
        <w:t xml:space="preserve">Arslan, M. (2021). Social media use and its impact on academic performance among university students. </w:t>
      </w:r>
      <w:r w:rsidRPr="00213971">
        <w:rPr>
          <w:rFonts w:ascii="Cambria" w:hAnsi="Cambria"/>
          <w:i/>
          <w:sz w:val="20"/>
          <w:szCs w:val="20"/>
        </w:rPr>
        <w:t>Journal of Educational Technology and Online Learning</w:t>
      </w:r>
      <w:r w:rsidRPr="00213971">
        <w:rPr>
          <w:rFonts w:ascii="Cambria" w:hAnsi="Cambria"/>
          <w:sz w:val="20"/>
          <w:szCs w:val="20"/>
        </w:rPr>
        <w:t xml:space="preserve">, </w:t>
      </w:r>
      <w:r w:rsidRPr="00213971">
        <w:rPr>
          <w:rFonts w:ascii="Cambria" w:hAnsi="Cambria"/>
          <w:i/>
          <w:iCs/>
          <w:sz w:val="20"/>
          <w:szCs w:val="20"/>
        </w:rPr>
        <w:t>4</w:t>
      </w:r>
      <w:r w:rsidRPr="00213971">
        <w:rPr>
          <w:rFonts w:ascii="Cambria" w:hAnsi="Cambria"/>
          <w:sz w:val="20"/>
          <w:szCs w:val="20"/>
        </w:rPr>
        <w:t>(2), 85–97. https://doi.org/10.1234/jeto.2021.0045</w:t>
      </w:r>
    </w:p>
    <w:p w14:paraId="610D1763"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 </w:t>
      </w:r>
      <w:r w:rsidRPr="00E32F4E">
        <w:rPr>
          <w:rFonts w:ascii="Cambria" w:hAnsi="Cambria"/>
          <w:color w:val="00B0F0"/>
          <w:sz w:val="20"/>
          <w:szCs w:val="20"/>
        </w:rPr>
        <w:t>EN: (Öztürk et al., 2021).</w:t>
      </w:r>
      <w:r>
        <w:rPr>
          <w:rFonts w:ascii="Cambria" w:hAnsi="Cambria"/>
          <w:color w:val="EE0000"/>
          <w:sz w:val="20"/>
          <w:szCs w:val="20"/>
        </w:rPr>
        <w:t xml:space="preserve"> </w:t>
      </w:r>
      <w:r w:rsidRPr="00D43A27">
        <w:rPr>
          <w:rFonts w:ascii="Cambria" w:hAnsi="Cambria"/>
          <w:sz w:val="20"/>
          <w:szCs w:val="20"/>
        </w:rPr>
        <w:t>TR: (Öztürk vd., 2021)</w:t>
      </w:r>
      <w:r>
        <w:rPr>
          <w:rFonts w:ascii="Cambria" w:hAnsi="Cambria"/>
          <w:sz w:val="20"/>
          <w:szCs w:val="20"/>
        </w:rPr>
        <w:t>.</w:t>
      </w:r>
    </w:p>
    <w:p w14:paraId="4E47094E" w14:textId="77777777" w:rsidR="001846EA" w:rsidRPr="00213971" w:rsidRDefault="001846EA" w:rsidP="001846EA">
      <w:pPr>
        <w:spacing w:before="120"/>
        <w:ind w:left="709" w:hanging="709"/>
        <w:jc w:val="both"/>
        <w:rPr>
          <w:rFonts w:ascii="Cambria" w:hAnsi="Cambria"/>
          <w:color w:val="EE0000"/>
          <w:sz w:val="20"/>
          <w:szCs w:val="20"/>
        </w:rPr>
      </w:pPr>
      <w:r w:rsidRPr="00213971">
        <w:rPr>
          <w:rFonts w:ascii="Cambria" w:hAnsi="Cambria"/>
          <w:color w:val="EE0000"/>
          <w:sz w:val="20"/>
          <w:szCs w:val="20"/>
        </w:rPr>
        <w:t xml:space="preserve">• Narrative citation: </w:t>
      </w:r>
      <w:r w:rsidRPr="00E32F4E">
        <w:rPr>
          <w:rFonts w:ascii="Cambria" w:hAnsi="Cambria"/>
          <w:color w:val="00B0F0"/>
          <w:sz w:val="20"/>
          <w:szCs w:val="20"/>
        </w:rPr>
        <w:t>EN: Öztürk et al. (2021</w:t>
      </w:r>
      <w:proofErr w:type="gramStart"/>
      <w:r w:rsidRPr="00E32F4E">
        <w:rPr>
          <w:rFonts w:ascii="Cambria" w:hAnsi="Cambria"/>
          <w:color w:val="00B0F0"/>
          <w:sz w:val="20"/>
          <w:szCs w:val="20"/>
        </w:rPr>
        <w:t>),…</w:t>
      </w:r>
      <w:proofErr w:type="gramEnd"/>
      <w:r w:rsidRPr="00E32F4E">
        <w:rPr>
          <w:rFonts w:ascii="Cambria" w:hAnsi="Cambria"/>
          <w:color w:val="00B0F0"/>
          <w:sz w:val="20"/>
          <w:szCs w:val="20"/>
        </w:rPr>
        <w:t xml:space="preserve"> </w:t>
      </w:r>
      <w:r w:rsidRPr="00D43A27">
        <w:rPr>
          <w:rFonts w:ascii="Cambria" w:hAnsi="Cambria"/>
          <w:sz w:val="20"/>
          <w:szCs w:val="20"/>
        </w:rPr>
        <w:t>TR: Öztürk vd. (2021)…,</w:t>
      </w:r>
    </w:p>
    <w:p w14:paraId="163CD519"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E32F4E">
        <w:rPr>
          <w:rFonts w:ascii="Cambria" w:hAnsi="Cambria"/>
          <w:color w:val="00B0F0"/>
          <w:sz w:val="20"/>
          <w:szCs w:val="20"/>
        </w:rPr>
        <w:t xml:space="preserve">EN: in 2021, Öztürk </w:t>
      </w:r>
      <w:proofErr w:type="gramStart"/>
      <w:r w:rsidRPr="00E32F4E">
        <w:rPr>
          <w:rFonts w:ascii="Cambria" w:hAnsi="Cambria"/>
          <w:color w:val="00B0F0"/>
          <w:sz w:val="20"/>
          <w:szCs w:val="20"/>
        </w:rPr>
        <w:t>et al.,…</w:t>
      </w:r>
      <w:proofErr w:type="gramEnd"/>
      <w:r w:rsidRPr="00E32F4E">
        <w:rPr>
          <w:rFonts w:ascii="Cambria" w:hAnsi="Cambria"/>
          <w:color w:val="00B0F0"/>
          <w:sz w:val="20"/>
          <w:szCs w:val="20"/>
        </w:rPr>
        <w:t xml:space="preserve"> </w:t>
      </w:r>
      <w:r w:rsidRPr="00D43A27">
        <w:rPr>
          <w:rFonts w:ascii="Cambria" w:hAnsi="Cambria"/>
          <w:sz w:val="20"/>
          <w:szCs w:val="20"/>
        </w:rPr>
        <w:t>TR: 2021 yılında Öztürk vd.,…,</w:t>
      </w:r>
    </w:p>
    <w:p w14:paraId="36C7D8CE" w14:textId="77777777" w:rsidR="001846EA" w:rsidRPr="00A716A1" w:rsidRDefault="001846EA" w:rsidP="001846EA">
      <w:pPr>
        <w:spacing w:before="120"/>
        <w:jc w:val="both"/>
        <w:rPr>
          <w:rFonts w:ascii="Cambria" w:hAnsi="Cambria"/>
          <w:color w:val="00B0F0"/>
          <w:sz w:val="20"/>
          <w:szCs w:val="20"/>
        </w:rPr>
      </w:pPr>
      <w:r w:rsidRPr="00A716A1">
        <w:rPr>
          <w:rFonts w:ascii="Cambria" w:hAnsi="Cambria"/>
          <w:color w:val="00B0F0"/>
          <w:sz w:val="20"/>
          <w:szCs w:val="20"/>
        </w:rPr>
        <w:t xml:space="preserve">According to APA 7th edition, when there are 3 or more authors, all authors are listed in full. The symbol (&amp;/and/ve) is placed before the last author. If there are more than 21 authors, the names of the first 19 authors are listed. After the 19th author's name, (…) is placed, and the last author's name is added at the end of the list. “&amp;/and/ve” is not used before the last author. If the article has 20 authors, all authors are listed, and an </w:t>
      </w:r>
      <w:r w:rsidRPr="004F01BC">
        <w:rPr>
          <w:rFonts w:ascii="Cambria" w:hAnsi="Cambria"/>
          <w:b/>
          <w:bCs/>
          <w:color w:val="00B0F0"/>
          <w:sz w:val="20"/>
          <w:szCs w:val="20"/>
        </w:rPr>
        <w:t>ampersand (&amp;)</w:t>
      </w:r>
      <w:r>
        <w:rPr>
          <w:rFonts w:ascii="Cambria" w:hAnsi="Cambria"/>
          <w:color w:val="00B0F0"/>
          <w:sz w:val="20"/>
          <w:szCs w:val="20"/>
        </w:rPr>
        <w:t xml:space="preserve"> </w:t>
      </w:r>
      <w:r w:rsidRPr="00A716A1">
        <w:rPr>
          <w:rFonts w:ascii="Cambria" w:hAnsi="Cambria"/>
          <w:color w:val="00B0F0"/>
          <w:sz w:val="20"/>
          <w:szCs w:val="20"/>
        </w:rPr>
        <w:t>is placed before the last author.</w:t>
      </w:r>
    </w:p>
    <w:p w14:paraId="2BD51D92" w14:textId="77777777" w:rsidR="001846EA" w:rsidRDefault="001846EA" w:rsidP="001846EA">
      <w:pPr>
        <w:spacing w:before="120"/>
        <w:jc w:val="both"/>
        <w:rPr>
          <w:rFonts w:ascii="Cambria" w:hAnsi="Cambria"/>
          <w:sz w:val="20"/>
          <w:szCs w:val="20"/>
        </w:rPr>
      </w:pPr>
      <w:r w:rsidRPr="00D43A27">
        <w:rPr>
          <w:rFonts w:ascii="Cambria" w:hAnsi="Cambria"/>
          <w:sz w:val="20"/>
          <w:szCs w:val="20"/>
        </w:rPr>
        <w:t xml:space="preserve">APA 7. baskıya göre 3 veya daha fazla yazar olduğunda tüm yazarlar tamamı listelenir. Son yazardan önce (&amp;/and/ve) yazılır. 21 yazardan fazla ise, ilk 19 yazarın adı listelenir. 19. yazar isminden sonra (…) konur ve listenin sonuna son yazarın adı eklenir. Son yazardan önce “&amp;/and/ve” kullanılmaz. Eğer makale 20 yazarlı ise yazarların tamamı listelenir ve son yazardan önce </w:t>
      </w:r>
      <w:r w:rsidRPr="00D43A27">
        <w:rPr>
          <w:rFonts w:ascii="Cambria" w:hAnsi="Cambria"/>
          <w:b/>
          <w:bCs/>
          <w:sz w:val="20"/>
          <w:szCs w:val="20"/>
        </w:rPr>
        <w:t xml:space="preserve">ampersand (&amp;) </w:t>
      </w:r>
      <w:r w:rsidRPr="00A716A1">
        <w:rPr>
          <w:rFonts w:ascii="Cambria" w:hAnsi="Cambria"/>
          <w:sz w:val="20"/>
          <w:szCs w:val="20"/>
        </w:rPr>
        <w:t xml:space="preserve">işareti </w:t>
      </w:r>
      <w:r w:rsidRPr="00D43A27">
        <w:rPr>
          <w:rFonts w:ascii="Cambria" w:hAnsi="Cambria"/>
          <w:sz w:val="20"/>
          <w:szCs w:val="20"/>
        </w:rPr>
        <w:t>ifadesi konur).</w:t>
      </w:r>
    </w:p>
    <w:p w14:paraId="7F170395" w14:textId="77777777" w:rsidR="001846EA" w:rsidRDefault="001846EA" w:rsidP="001846EA">
      <w:pPr>
        <w:spacing w:before="120"/>
        <w:jc w:val="both"/>
        <w:rPr>
          <w:rFonts w:ascii="Cambria" w:hAnsi="Cambria"/>
          <w:sz w:val="20"/>
          <w:szCs w:val="20"/>
        </w:rPr>
      </w:pPr>
    </w:p>
    <w:p w14:paraId="30F17346"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Aktaş, M., Uysal, D., Smith, A., Narinoğlu, O., Bilgin, C., Jones, D., Dinç, M., Güner, E., Williams, J., Brown, G., </w:t>
      </w:r>
      <w:r>
        <w:rPr>
          <w:rFonts w:ascii="Cambria" w:hAnsi="Cambria"/>
          <w:sz w:val="20"/>
          <w:szCs w:val="20"/>
        </w:rPr>
        <w:t xml:space="preserve">Kara, E. E., </w:t>
      </w:r>
      <w:r w:rsidRPr="00213971">
        <w:rPr>
          <w:rFonts w:ascii="Cambria" w:hAnsi="Cambria"/>
          <w:sz w:val="20"/>
          <w:szCs w:val="20"/>
        </w:rPr>
        <w:t>Çıtır, B., Aslan, S.</w:t>
      </w:r>
      <w:r>
        <w:rPr>
          <w:rFonts w:ascii="Cambria" w:hAnsi="Cambria"/>
          <w:sz w:val="20"/>
          <w:szCs w:val="20"/>
        </w:rPr>
        <w:t>, Aslan</w:t>
      </w:r>
      <w:r w:rsidRPr="00213971">
        <w:rPr>
          <w:rFonts w:ascii="Cambria" w:hAnsi="Cambria"/>
          <w:sz w:val="20"/>
          <w:szCs w:val="20"/>
        </w:rPr>
        <w:t xml:space="preserve">, </w:t>
      </w:r>
      <w:r>
        <w:rPr>
          <w:rFonts w:ascii="Cambria" w:hAnsi="Cambria"/>
          <w:sz w:val="20"/>
          <w:szCs w:val="20"/>
        </w:rPr>
        <w:t>A</w:t>
      </w:r>
      <w:r w:rsidRPr="00213971">
        <w:rPr>
          <w:rFonts w:ascii="Cambria" w:hAnsi="Cambria"/>
          <w:sz w:val="20"/>
          <w:szCs w:val="20"/>
        </w:rPr>
        <w:t xml:space="preserve">., Yeşilyurt, Ö., Güneş, F., Erkaya, M., Rençber, N., Oğuz, </w:t>
      </w:r>
      <w:proofErr w:type="gramStart"/>
      <w:r w:rsidRPr="00213971">
        <w:rPr>
          <w:rFonts w:ascii="Cambria" w:hAnsi="Cambria"/>
          <w:sz w:val="20"/>
          <w:szCs w:val="20"/>
        </w:rPr>
        <w:t>R.,…</w:t>
      </w:r>
      <w:proofErr w:type="gramEnd"/>
      <w:r w:rsidRPr="00213971">
        <w:rPr>
          <w:rFonts w:ascii="Cambria" w:hAnsi="Cambria"/>
          <w:sz w:val="20"/>
          <w:szCs w:val="20"/>
        </w:rPr>
        <w:t xml:space="preserve">, Zengin, H. (2024). Artificial intelligence and learning algorithms in large-scale data sets. </w:t>
      </w:r>
      <w:r w:rsidRPr="00213971">
        <w:rPr>
          <w:rFonts w:ascii="Cambria" w:hAnsi="Cambria"/>
          <w:i/>
          <w:iCs/>
          <w:sz w:val="20"/>
          <w:szCs w:val="20"/>
        </w:rPr>
        <w:t>Journal of Computer Sciences</w:t>
      </w:r>
      <w:r w:rsidRPr="00213971">
        <w:rPr>
          <w:rFonts w:ascii="Cambria" w:hAnsi="Cambria"/>
          <w:sz w:val="20"/>
          <w:szCs w:val="20"/>
        </w:rPr>
        <w:t xml:space="preserve">, </w:t>
      </w:r>
      <w:r w:rsidRPr="00213971">
        <w:rPr>
          <w:rFonts w:ascii="Cambria" w:hAnsi="Cambria"/>
          <w:i/>
          <w:iCs/>
          <w:sz w:val="20"/>
          <w:szCs w:val="20"/>
        </w:rPr>
        <w:t>30</w:t>
      </w:r>
      <w:r w:rsidRPr="00213971">
        <w:rPr>
          <w:rFonts w:ascii="Cambria" w:hAnsi="Cambria"/>
          <w:sz w:val="20"/>
          <w:szCs w:val="20"/>
        </w:rPr>
        <w:t>(4), 1120–1145.</w:t>
      </w:r>
    </w:p>
    <w:p w14:paraId="39E01FEB" w14:textId="77777777" w:rsidR="001846EA" w:rsidRPr="00213971" w:rsidRDefault="001846EA" w:rsidP="001846EA">
      <w:pPr>
        <w:tabs>
          <w:tab w:val="right" w:pos="567"/>
          <w:tab w:val="left" w:pos="709"/>
        </w:tabs>
        <w:spacing w:before="120"/>
        <w:ind w:left="709" w:hanging="709"/>
        <w:jc w:val="both"/>
        <w:rPr>
          <w:rFonts w:ascii="Cambria" w:hAnsi="Cambria"/>
          <w:color w:val="EE0000"/>
          <w:sz w:val="20"/>
          <w:szCs w:val="20"/>
        </w:rPr>
      </w:pPr>
      <w:r w:rsidRPr="00213971">
        <w:rPr>
          <w:rFonts w:ascii="Cambria" w:hAnsi="Cambria"/>
          <w:color w:val="EE0000"/>
          <w:sz w:val="20"/>
          <w:szCs w:val="20"/>
        </w:rPr>
        <w:t xml:space="preserve">• Parenthetical citation: </w:t>
      </w:r>
      <w:r w:rsidRPr="003977CA">
        <w:rPr>
          <w:rFonts w:ascii="Cambria" w:hAnsi="Cambria"/>
          <w:color w:val="00B0F0"/>
          <w:sz w:val="20"/>
          <w:szCs w:val="20"/>
        </w:rPr>
        <w:t>EN: (Aktaş et al., 2024).</w:t>
      </w:r>
      <w:r w:rsidRPr="00213971">
        <w:rPr>
          <w:rFonts w:ascii="Cambria" w:hAnsi="Cambria"/>
          <w:color w:val="EE0000"/>
          <w:sz w:val="20"/>
          <w:szCs w:val="20"/>
        </w:rPr>
        <w:t xml:space="preserve"> </w:t>
      </w:r>
      <w:r w:rsidRPr="00ED5B87">
        <w:rPr>
          <w:rFonts w:ascii="Cambria" w:hAnsi="Cambria"/>
          <w:sz w:val="20"/>
          <w:szCs w:val="20"/>
        </w:rPr>
        <w:t>TR: (Aktaş vd., 2024).</w:t>
      </w:r>
    </w:p>
    <w:p w14:paraId="66354BE4" w14:textId="77777777" w:rsidR="001846EA" w:rsidRPr="00ED5B87"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 </w:t>
      </w:r>
      <w:r w:rsidRPr="003977CA">
        <w:rPr>
          <w:rFonts w:ascii="Cambria" w:hAnsi="Cambria"/>
          <w:color w:val="00B0F0"/>
          <w:sz w:val="20"/>
          <w:szCs w:val="20"/>
        </w:rPr>
        <w:t>EN: Aktaş et al. (2024</w:t>
      </w:r>
      <w:proofErr w:type="gramStart"/>
      <w:r w:rsidRPr="003977CA">
        <w:rPr>
          <w:rFonts w:ascii="Cambria" w:hAnsi="Cambria"/>
          <w:color w:val="00B0F0"/>
          <w:sz w:val="20"/>
          <w:szCs w:val="20"/>
        </w:rPr>
        <w:t>),…</w:t>
      </w:r>
      <w:proofErr w:type="gramEnd"/>
      <w:r w:rsidRPr="00213971">
        <w:rPr>
          <w:rFonts w:ascii="Cambria" w:hAnsi="Cambria"/>
          <w:color w:val="EE0000"/>
          <w:sz w:val="20"/>
          <w:szCs w:val="20"/>
        </w:rPr>
        <w:t xml:space="preserve"> </w:t>
      </w:r>
      <w:r w:rsidRPr="00ED5B87">
        <w:rPr>
          <w:rFonts w:ascii="Cambria" w:hAnsi="Cambria"/>
          <w:sz w:val="20"/>
          <w:szCs w:val="20"/>
        </w:rPr>
        <w:t>TR: Aktaş vd. (2024)’…</w:t>
      </w:r>
    </w:p>
    <w:p w14:paraId="25AD5BA5" w14:textId="77777777" w:rsidR="001846EA" w:rsidRPr="00ED5B87" w:rsidRDefault="001846EA" w:rsidP="001846EA">
      <w:pPr>
        <w:tabs>
          <w:tab w:val="right" w:pos="567"/>
          <w:tab w:val="left" w:pos="709"/>
        </w:tabs>
        <w:spacing w:before="120"/>
        <w:ind w:left="709" w:hanging="709"/>
        <w:jc w:val="both"/>
        <w:rPr>
          <w:rFonts w:ascii="Cambria" w:hAnsi="Cambria"/>
          <w:sz w:val="20"/>
          <w:szCs w:val="20"/>
        </w:rPr>
      </w:pPr>
      <w:r w:rsidRPr="00213971">
        <w:rPr>
          <w:rFonts w:ascii="Cambria" w:hAnsi="Cambria"/>
          <w:color w:val="EE0000"/>
          <w:sz w:val="20"/>
          <w:szCs w:val="20"/>
        </w:rPr>
        <w:t xml:space="preserve">• Narrative citation: </w:t>
      </w:r>
      <w:r w:rsidRPr="003977CA">
        <w:rPr>
          <w:rFonts w:ascii="Cambria" w:hAnsi="Cambria"/>
          <w:color w:val="00B0F0"/>
          <w:sz w:val="20"/>
          <w:szCs w:val="20"/>
        </w:rPr>
        <w:t xml:space="preserve">EN: in 2024, Aktaş </w:t>
      </w:r>
      <w:proofErr w:type="gramStart"/>
      <w:r w:rsidRPr="003977CA">
        <w:rPr>
          <w:rFonts w:ascii="Cambria" w:hAnsi="Cambria"/>
          <w:color w:val="00B0F0"/>
          <w:sz w:val="20"/>
          <w:szCs w:val="20"/>
        </w:rPr>
        <w:t>et al.,…</w:t>
      </w:r>
      <w:proofErr w:type="gramEnd"/>
      <w:r>
        <w:rPr>
          <w:rFonts w:ascii="Cambria" w:hAnsi="Cambria"/>
          <w:color w:val="EE0000"/>
          <w:sz w:val="20"/>
          <w:szCs w:val="20"/>
        </w:rPr>
        <w:t xml:space="preserve"> </w:t>
      </w:r>
      <w:r w:rsidRPr="00ED5B87">
        <w:rPr>
          <w:rFonts w:ascii="Cambria" w:hAnsi="Cambria"/>
          <w:sz w:val="20"/>
          <w:szCs w:val="20"/>
        </w:rPr>
        <w:t>TR: 2024 yılında Aktaş vd.,…</w:t>
      </w:r>
    </w:p>
    <w:p w14:paraId="06A19F6A" w14:textId="77777777" w:rsidR="001846EA" w:rsidRPr="00213971" w:rsidRDefault="001846EA" w:rsidP="001846EA">
      <w:pPr>
        <w:tabs>
          <w:tab w:val="right" w:pos="567"/>
          <w:tab w:val="left" w:pos="709"/>
        </w:tabs>
        <w:spacing w:before="120"/>
        <w:jc w:val="both"/>
        <w:rPr>
          <w:rFonts w:ascii="Cambria" w:hAnsi="Cambria"/>
          <w:sz w:val="20"/>
          <w:szCs w:val="20"/>
        </w:rPr>
      </w:pPr>
    </w:p>
    <w:p w14:paraId="016D4A27" w14:textId="77777777" w:rsidR="001846EA" w:rsidRPr="00213971" w:rsidRDefault="001846EA" w:rsidP="001846EA">
      <w:pPr>
        <w:tabs>
          <w:tab w:val="right" w:pos="567"/>
          <w:tab w:val="left" w:pos="709"/>
        </w:tabs>
        <w:spacing w:before="120"/>
        <w:ind w:left="709" w:hanging="709"/>
        <w:jc w:val="both"/>
        <w:rPr>
          <w:rFonts w:ascii="Cambria" w:hAnsi="Cambria"/>
          <w:b/>
          <w:bCs/>
          <w:color w:val="EE0000"/>
          <w:sz w:val="20"/>
          <w:szCs w:val="20"/>
        </w:rPr>
      </w:pPr>
      <w:r w:rsidRPr="00213971">
        <w:rPr>
          <w:rFonts w:ascii="Cambria" w:hAnsi="Cambria"/>
          <w:b/>
          <w:bCs/>
          <w:color w:val="EE0000"/>
          <w:sz w:val="20"/>
          <w:szCs w:val="20"/>
        </w:rPr>
        <w:t xml:space="preserve">2- </w:t>
      </w:r>
      <w:r w:rsidRPr="00F715DC">
        <w:rPr>
          <w:rFonts w:ascii="Cambria" w:hAnsi="Cambria"/>
          <w:b/>
          <w:bCs/>
          <w:color w:val="EE0000"/>
          <w:sz w:val="20"/>
          <w:szCs w:val="20"/>
        </w:rPr>
        <w:t>Citing an Article with an Article Number</w:t>
      </w:r>
      <w:r w:rsidRPr="00213971">
        <w:rPr>
          <w:rFonts w:ascii="Cambria" w:hAnsi="Cambria"/>
          <w:b/>
          <w:bCs/>
          <w:color w:val="EE0000"/>
          <w:sz w:val="20"/>
          <w:szCs w:val="20"/>
        </w:rPr>
        <w:t xml:space="preserve"> </w:t>
      </w:r>
      <w:r w:rsidRPr="00213971">
        <w:rPr>
          <w:rFonts w:ascii="Cambria" w:hAnsi="Cambria"/>
          <w:b/>
          <w:bCs/>
          <w:sz w:val="20"/>
          <w:szCs w:val="20"/>
        </w:rPr>
        <w:t>(</w:t>
      </w:r>
      <w:r>
        <w:rPr>
          <w:rFonts w:ascii="Cambria" w:hAnsi="Cambria"/>
          <w:b/>
          <w:bCs/>
          <w:sz w:val="20"/>
          <w:szCs w:val="20"/>
        </w:rPr>
        <w:t xml:space="preserve">Makale </w:t>
      </w:r>
      <w:r w:rsidRPr="00213971">
        <w:rPr>
          <w:rFonts w:ascii="Cambria" w:hAnsi="Cambria"/>
          <w:b/>
          <w:bCs/>
          <w:sz w:val="20"/>
          <w:szCs w:val="20"/>
        </w:rPr>
        <w:t>Numarası Olan Makale</w:t>
      </w:r>
      <w:r>
        <w:rPr>
          <w:rFonts w:ascii="Cambria" w:hAnsi="Cambria"/>
          <w:b/>
          <w:bCs/>
          <w:sz w:val="20"/>
          <w:szCs w:val="20"/>
        </w:rPr>
        <w:t>ye</w:t>
      </w:r>
      <w:r w:rsidRPr="00213971">
        <w:rPr>
          <w:rFonts w:ascii="Cambria" w:hAnsi="Cambria"/>
          <w:b/>
          <w:bCs/>
          <w:sz w:val="20"/>
          <w:szCs w:val="20"/>
        </w:rPr>
        <w:t xml:space="preserve"> </w:t>
      </w:r>
      <w:r>
        <w:rPr>
          <w:rFonts w:ascii="Cambria" w:hAnsi="Cambria"/>
          <w:b/>
          <w:bCs/>
          <w:sz w:val="20"/>
          <w:szCs w:val="20"/>
        </w:rPr>
        <w:t>Atıf Yapmak</w:t>
      </w:r>
      <w:r w:rsidRPr="00213971">
        <w:rPr>
          <w:rFonts w:ascii="Cambria" w:hAnsi="Cambria"/>
          <w:b/>
          <w:bCs/>
          <w:sz w:val="20"/>
          <w:szCs w:val="20"/>
        </w:rPr>
        <w:t>)</w:t>
      </w:r>
    </w:p>
    <w:p w14:paraId="58C266D3" w14:textId="77777777" w:rsidR="001846EA" w:rsidRPr="00213971" w:rsidRDefault="001846EA" w:rsidP="001846EA">
      <w:pPr>
        <w:spacing w:before="120"/>
        <w:ind w:left="284" w:hanging="284"/>
        <w:jc w:val="both"/>
        <w:rPr>
          <w:rFonts w:ascii="Cambria" w:hAnsi="Cambria"/>
          <w:sz w:val="20"/>
          <w:szCs w:val="20"/>
        </w:rPr>
      </w:pPr>
      <w:r>
        <w:rPr>
          <w:rFonts w:ascii="Cambria" w:hAnsi="Cambria"/>
          <w:sz w:val="20"/>
          <w:szCs w:val="20"/>
        </w:rPr>
        <w:t>Aslan</w:t>
      </w:r>
      <w:r w:rsidRPr="00213971">
        <w:rPr>
          <w:rFonts w:ascii="Cambria" w:hAnsi="Cambria"/>
          <w:sz w:val="20"/>
          <w:szCs w:val="20"/>
        </w:rPr>
        <w:t xml:space="preserve">, L., Demir, R., Çelik, H., &amp; Yıldırım, E. (2020). Using television series as a tool in medical education: A pilot study. </w:t>
      </w:r>
      <w:r w:rsidRPr="00213971">
        <w:rPr>
          <w:rFonts w:ascii="Cambria" w:hAnsi="Cambria"/>
          <w:i/>
          <w:sz w:val="20"/>
          <w:szCs w:val="20"/>
        </w:rPr>
        <w:t>BMC Medical Education</w:t>
      </w:r>
      <w:r w:rsidRPr="00213971">
        <w:rPr>
          <w:rFonts w:ascii="Cambria" w:hAnsi="Cambria"/>
          <w:sz w:val="20"/>
          <w:szCs w:val="20"/>
        </w:rPr>
        <w:t xml:space="preserve">, </w:t>
      </w:r>
      <w:r w:rsidRPr="00213971">
        <w:rPr>
          <w:rFonts w:ascii="Cambria" w:hAnsi="Cambria"/>
          <w:i/>
          <w:iCs/>
          <w:sz w:val="20"/>
          <w:szCs w:val="20"/>
        </w:rPr>
        <w:t>20</w:t>
      </w:r>
      <w:r w:rsidRPr="00213971">
        <w:rPr>
          <w:rFonts w:ascii="Cambria" w:hAnsi="Cambria"/>
          <w:sz w:val="20"/>
          <w:szCs w:val="20"/>
        </w:rPr>
        <w:t>(1), Article 150. https://doi.org/10.1186/s12909-020-02000-5</w:t>
      </w:r>
    </w:p>
    <w:p w14:paraId="34EF9062" w14:textId="77777777" w:rsidR="001846EA" w:rsidRPr="002B3531" w:rsidRDefault="001846EA" w:rsidP="001846EA">
      <w:pPr>
        <w:tabs>
          <w:tab w:val="right" w:pos="567"/>
          <w:tab w:val="left" w:pos="709"/>
        </w:tabs>
        <w:spacing w:before="120"/>
        <w:ind w:left="709" w:hanging="709"/>
        <w:jc w:val="both"/>
        <w:rPr>
          <w:rFonts w:ascii="Cambria" w:hAnsi="Cambria"/>
          <w:sz w:val="20"/>
          <w:szCs w:val="20"/>
        </w:rPr>
      </w:pPr>
      <w:r w:rsidRPr="00102F78">
        <w:rPr>
          <w:rFonts w:ascii="Cambria" w:hAnsi="Cambria"/>
          <w:color w:val="EE0000"/>
          <w:sz w:val="20"/>
          <w:szCs w:val="20"/>
        </w:rPr>
        <w:t xml:space="preserve">• Parenthetical citation: </w:t>
      </w:r>
      <w:r w:rsidRPr="00514EED">
        <w:rPr>
          <w:rFonts w:ascii="Cambria" w:hAnsi="Cambria"/>
          <w:color w:val="00B0F0"/>
          <w:sz w:val="20"/>
          <w:szCs w:val="20"/>
        </w:rPr>
        <w:t>(Aslan et al., 2020).</w:t>
      </w:r>
      <w:r w:rsidRPr="00102F78">
        <w:rPr>
          <w:rFonts w:ascii="Cambria" w:hAnsi="Cambria"/>
          <w:color w:val="EE0000"/>
          <w:sz w:val="20"/>
          <w:szCs w:val="20"/>
        </w:rPr>
        <w:t xml:space="preserve"> </w:t>
      </w:r>
      <w:r w:rsidRPr="002B3531">
        <w:rPr>
          <w:rFonts w:ascii="Cambria" w:hAnsi="Cambria"/>
          <w:sz w:val="20"/>
          <w:szCs w:val="20"/>
        </w:rPr>
        <w:t>TR: (</w:t>
      </w:r>
      <w:r>
        <w:rPr>
          <w:rFonts w:ascii="Cambria" w:hAnsi="Cambria"/>
          <w:sz w:val="20"/>
          <w:szCs w:val="20"/>
        </w:rPr>
        <w:t xml:space="preserve">Aslan </w:t>
      </w:r>
      <w:r w:rsidRPr="002B3531">
        <w:rPr>
          <w:rFonts w:ascii="Cambria" w:hAnsi="Cambria"/>
          <w:sz w:val="20"/>
          <w:szCs w:val="20"/>
        </w:rPr>
        <w:t>vd., 2020)</w:t>
      </w:r>
      <w:r>
        <w:rPr>
          <w:rFonts w:ascii="Cambria" w:hAnsi="Cambria"/>
          <w:sz w:val="20"/>
          <w:szCs w:val="20"/>
        </w:rPr>
        <w:t>.</w:t>
      </w:r>
    </w:p>
    <w:p w14:paraId="6582DBD6" w14:textId="77777777" w:rsidR="001846EA" w:rsidRPr="00213971" w:rsidRDefault="001846EA" w:rsidP="001846EA">
      <w:pPr>
        <w:tabs>
          <w:tab w:val="right" w:pos="567"/>
          <w:tab w:val="left" w:pos="709"/>
        </w:tabs>
        <w:spacing w:before="120"/>
        <w:ind w:left="709" w:hanging="709"/>
        <w:jc w:val="both"/>
        <w:rPr>
          <w:rFonts w:ascii="Cambria" w:hAnsi="Cambria"/>
          <w:color w:val="FF0000"/>
          <w:sz w:val="20"/>
          <w:szCs w:val="20"/>
        </w:rPr>
      </w:pPr>
      <w:r w:rsidRPr="00102F78">
        <w:rPr>
          <w:rFonts w:ascii="Cambria" w:hAnsi="Cambria"/>
          <w:color w:val="EE0000"/>
          <w:sz w:val="20"/>
          <w:szCs w:val="20"/>
        </w:rPr>
        <w:t xml:space="preserve">• Narrative citation: </w:t>
      </w:r>
      <w:r w:rsidRPr="00514EED">
        <w:rPr>
          <w:rFonts w:ascii="Cambria" w:hAnsi="Cambria"/>
          <w:color w:val="00B0F0"/>
          <w:sz w:val="20"/>
          <w:szCs w:val="20"/>
        </w:rPr>
        <w:t>Aslan et al. (2020</w:t>
      </w:r>
      <w:proofErr w:type="gramStart"/>
      <w:r w:rsidRPr="00514EED">
        <w:rPr>
          <w:rFonts w:ascii="Cambria" w:hAnsi="Cambria"/>
          <w:color w:val="00B0F0"/>
          <w:sz w:val="20"/>
          <w:szCs w:val="20"/>
        </w:rPr>
        <w:t>),…</w:t>
      </w:r>
      <w:proofErr w:type="gramEnd"/>
      <w:r w:rsidRPr="00514EED">
        <w:rPr>
          <w:rFonts w:ascii="Cambria" w:hAnsi="Cambria"/>
          <w:color w:val="00B0F0"/>
          <w:sz w:val="20"/>
          <w:szCs w:val="20"/>
        </w:rPr>
        <w:t xml:space="preserve"> </w:t>
      </w:r>
      <w:r w:rsidRPr="002B3531">
        <w:rPr>
          <w:rFonts w:ascii="Cambria" w:hAnsi="Cambria"/>
          <w:sz w:val="20"/>
          <w:szCs w:val="20"/>
        </w:rPr>
        <w:t xml:space="preserve">TR: </w:t>
      </w:r>
      <w:r>
        <w:rPr>
          <w:rFonts w:ascii="Cambria" w:hAnsi="Cambria"/>
          <w:sz w:val="20"/>
          <w:szCs w:val="20"/>
        </w:rPr>
        <w:t xml:space="preserve">Aslan </w:t>
      </w:r>
      <w:r w:rsidRPr="002B3531">
        <w:rPr>
          <w:rFonts w:ascii="Cambria" w:hAnsi="Cambria"/>
          <w:sz w:val="20"/>
          <w:szCs w:val="20"/>
        </w:rPr>
        <w:t>vd. (2020</w:t>
      </w:r>
      <w:proofErr w:type="gramStart"/>
      <w:r w:rsidRPr="002B3531">
        <w:rPr>
          <w:rFonts w:ascii="Cambria" w:hAnsi="Cambria"/>
          <w:sz w:val="20"/>
          <w:szCs w:val="20"/>
        </w:rPr>
        <w:t>)</w:t>
      </w:r>
      <w:r>
        <w:rPr>
          <w:rFonts w:ascii="Cambria" w:hAnsi="Cambria"/>
          <w:sz w:val="20"/>
          <w:szCs w:val="20"/>
        </w:rPr>
        <w:t>,</w:t>
      </w:r>
      <w:r w:rsidRPr="002B3531">
        <w:rPr>
          <w:rFonts w:ascii="Cambria" w:hAnsi="Cambria"/>
          <w:sz w:val="20"/>
          <w:szCs w:val="20"/>
        </w:rPr>
        <w:t>…</w:t>
      </w:r>
      <w:proofErr w:type="gramEnd"/>
    </w:p>
    <w:p w14:paraId="68389195" w14:textId="77777777" w:rsidR="001846EA" w:rsidRPr="00213971" w:rsidRDefault="001846EA" w:rsidP="001846EA">
      <w:pPr>
        <w:tabs>
          <w:tab w:val="right" w:pos="567"/>
          <w:tab w:val="left" w:pos="709"/>
        </w:tabs>
        <w:spacing w:before="120"/>
        <w:ind w:left="709" w:hanging="709"/>
        <w:jc w:val="both"/>
        <w:rPr>
          <w:rFonts w:ascii="Cambria" w:hAnsi="Cambria"/>
          <w:color w:val="FF0000"/>
          <w:sz w:val="20"/>
          <w:szCs w:val="20"/>
        </w:rPr>
      </w:pPr>
      <w:r w:rsidRPr="00102F78">
        <w:rPr>
          <w:rFonts w:ascii="Cambria" w:hAnsi="Cambria"/>
          <w:color w:val="EE0000"/>
          <w:sz w:val="20"/>
          <w:szCs w:val="20"/>
        </w:rPr>
        <w:t xml:space="preserve">• Narrative citation: </w:t>
      </w:r>
      <w:r w:rsidRPr="00514EED">
        <w:rPr>
          <w:rFonts w:ascii="Cambria" w:hAnsi="Cambria"/>
          <w:color w:val="00B0F0"/>
          <w:sz w:val="20"/>
          <w:szCs w:val="20"/>
        </w:rPr>
        <w:t xml:space="preserve">in 2020, Aslan </w:t>
      </w:r>
      <w:proofErr w:type="gramStart"/>
      <w:r w:rsidRPr="00514EED">
        <w:rPr>
          <w:rFonts w:ascii="Cambria" w:hAnsi="Cambria"/>
          <w:color w:val="00B0F0"/>
          <w:sz w:val="20"/>
          <w:szCs w:val="20"/>
        </w:rPr>
        <w:t>et al.,…</w:t>
      </w:r>
      <w:proofErr w:type="gramEnd"/>
      <w:r w:rsidRPr="00102F78">
        <w:rPr>
          <w:rFonts w:ascii="Cambria" w:hAnsi="Cambria"/>
          <w:color w:val="EE0000"/>
          <w:sz w:val="20"/>
          <w:szCs w:val="20"/>
        </w:rPr>
        <w:t xml:space="preserve"> </w:t>
      </w:r>
      <w:r w:rsidRPr="002B3531">
        <w:rPr>
          <w:rFonts w:ascii="Cambria" w:hAnsi="Cambria"/>
          <w:sz w:val="20"/>
          <w:szCs w:val="20"/>
        </w:rPr>
        <w:t xml:space="preserve">TR: </w:t>
      </w:r>
      <w:r>
        <w:rPr>
          <w:rFonts w:ascii="Cambria" w:hAnsi="Cambria"/>
          <w:sz w:val="20"/>
          <w:szCs w:val="20"/>
        </w:rPr>
        <w:t xml:space="preserve">2020 yılında Aslan </w:t>
      </w:r>
      <w:r w:rsidRPr="002B3531">
        <w:rPr>
          <w:rFonts w:ascii="Cambria" w:hAnsi="Cambria"/>
          <w:sz w:val="20"/>
          <w:szCs w:val="20"/>
        </w:rPr>
        <w:t>vd.</w:t>
      </w:r>
      <w:r>
        <w:rPr>
          <w:rFonts w:ascii="Cambria" w:hAnsi="Cambria"/>
          <w:sz w:val="20"/>
          <w:szCs w:val="20"/>
        </w:rPr>
        <w:t>,</w:t>
      </w:r>
      <w:r w:rsidRPr="002B3531">
        <w:rPr>
          <w:rFonts w:ascii="Cambria" w:hAnsi="Cambria"/>
          <w:sz w:val="20"/>
          <w:szCs w:val="20"/>
        </w:rPr>
        <w:t>…</w:t>
      </w:r>
    </w:p>
    <w:p w14:paraId="5D35F019" w14:textId="77777777" w:rsidR="001846EA" w:rsidRPr="00213971" w:rsidRDefault="001846EA" w:rsidP="001846EA">
      <w:pPr>
        <w:tabs>
          <w:tab w:val="right" w:pos="567"/>
          <w:tab w:val="left" w:pos="709"/>
        </w:tabs>
        <w:spacing w:before="120"/>
        <w:ind w:left="709" w:hanging="709"/>
        <w:jc w:val="both"/>
        <w:rPr>
          <w:rFonts w:ascii="Cambria" w:hAnsi="Cambria"/>
          <w:color w:val="FF0000"/>
          <w:sz w:val="20"/>
          <w:szCs w:val="20"/>
        </w:rPr>
      </w:pPr>
    </w:p>
    <w:p w14:paraId="7948C94B" w14:textId="77777777" w:rsidR="001846EA" w:rsidRPr="00213971" w:rsidRDefault="001846EA" w:rsidP="001846EA">
      <w:pPr>
        <w:tabs>
          <w:tab w:val="right" w:pos="567"/>
          <w:tab w:val="left" w:pos="709"/>
        </w:tabs>
        <w:spacing w:before="120"/>
        <w:ind w:left="709" w:hanging="709"/>
        <w:jc w:val="both"/>
        <w:rPr>
          <w:rFonts w:ascii="Cambria" w:hAnsi="Cambria"/>
          <w:b/>
          <w:bCs/>
          <w:color w:val="FF0000"/>
          <w:sz w:val="20"/>
          <w:szCs w:val="20"/>
        </w:rPr>
      </w:pPr>
      <w:r w:rsidRPr="00213971">
        <w:rPr>
          <w:rFonts w:ascii="Cambria" w:hAnsi="Cambria"/>
          <w:b/>
          <w:bCs/>
          <w:color w:val="EE0000"/>
          <w:sz w:val="20"/>
          <w:szCs w:val="20"/>
        </w:rPr>
        <w:t xml:space="preserve">3- Magazine </w:t>
      </w:r>
      <w:r>
        <w:rPr>
          <w:rFonts w:ascii="Cambria" w:hAnsi="Cambria"/>
          <w:b/>
          <w:bCs/>
          <w:color w:val="EE0000"/>
          <w:sz w:val="20"/>
          <w:szCs w:val="20"/>
        </w:rPr>
        <w:t xml:space="preserve">or Journal </w:t>
      </w:r>
      <w:r w:rsidRPr="00213971">
        <w:rPr>
          <w:rFonts w:ascii="Cambria" w:hAnsi="Cambria"/>
          <w:b/>
          <w:bCs/>
          <w:color w:val="EE0000"/>
          <w:sz w:val="20"/>
          <w:szCs w:val="20"/>
        </w:rPr>
        <w:t xml:space="preserve">Article </w:t>
      </w:r>
      <w:r w:rsidRPr="00213971">
        <w:rPr>
          <w:rFonts w:ascii="Cambria" w:hAnsi="Cambria"/>
          <w:b/>
          <w:bCs/>
          <w:sz w:val="20"/>
          <w:szCs w:val="20"/>
        </w:rPr>
        <w:t>(</w:t>
      </w:r>
      <w:r>
        <w:rPr>
          <w:rFonts w:ascii="Cambria" w:hAnsi="Cambria"/>
          <w:b/>
          <w:bCs/>
          <w:sz w:val="20"/>
          <w:szCs w:val="20"/>
        </w:rPr>
        <w:t xml:space="preserve">Magazin veya </w:t>
      </w:r>
      <w:r w:rsidRPr="00213971">
        <w:rPr>
          <w:rFonts w:ascii="Cambria" w:hAnsi="Cambria"/>
          <w:b/>
          <w:bCs/>
          <w:sz w:val="20"/>
          <w:szCs w:val="20"/>
        </w:rPr>
        <w:t xml:space="preserve">Dergi </w:t>
      </w:r>
      <w:r>
        <w:rPr>
          <w:rFonts w:ascii="Cambria" w:hAnsi="Cambria"/>
          <w:b/>
          <w:bCs/>
          <w:sz w:val="20"/>
          <w:szCs w:val="20"/>
        </w:rPr>
        <w:t>Kaynakları</w:t>
      </w:r>
      <w:r w:rsidRPr="00213971">
        <w:rPr>
          <w:rFonts w:ascii="Cambria" w:hAnsi="Cambria"/>
          <w:b/>
          <w:bCs/>
          <w:sz w:val="20"/>
          <w:szCs w:val="20"/>
        </w:rPr>
        <w:t>).</w:t>
      </w:r>
    </w:p>
    <w:p w14:paraId="785F36C2"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Demir, A.,</w:t>
      </w:r>
      <w:r>
        <w:rPr>
          <w:rFonts w:ascii="Cambria" w:hAnsi="Cambria"/>
          <w:sz w:val="20"/>
          <w:szCs w:val="20"/>
        </w:rPr>
        <w:t xml:space="preserve"> &amp;</w:t>
      </w:r>
      <w:r>
        <w:rPr>
          <w:rFonts w:ascii="Cambria" w:hAnsi="Cambria"/>
          <w:b/>
          <w:bCs/>
          <w:color w:val="EE0000"/>
          <w:sz w:val="20"/>
          <w:szCs w:val="20"/>
        </w:rPr>
        <w:t xml:space="preserve"> </w:t>
      </w:r>
      <w:r w:rsidRPr="00213971">
        <w:rPr>
          <w:rFonts w:ascii="Cambria" w:hAnsi="Cambria"/>
          <w:sz w:val="20"/>
          <w:szCs w:val="20"/>
        </w:rPr>
        <w:t xml:space="preserve">Yılmaz, N. (2022, July 5). Climate change reshapes migration patterns in Europe. </w:t>
      </w:r>
      <w:r w:rsidRPr="00213971">
        <w:rPr>
          <w:rFonts w:ascii="Cambria" w:hAnsi="Cambria"/>
          <w:i/>
          <w:sz w:val="20"/>
          <w:szCs w:val="20"/>
        </w:rPr>
        <w:t>Nature</w:t>
      </w:r>
      <w:r w:rsidRPr="00213971">
        <w:rPr>
          <w:rFonts w:ascii="Cambria" w:hAnsi="Cambria"/>
          <w:sz w:val="20"/>
          <w:szCs w:val="20"/>
        </w:rPr>
        <w:t xml:space="preserve">, </w:t>
      </w:r>
      <w:r w:rsidRPr="00213971">
        <w:rPr>
          <w:rFonts w:ascii="Cambria" w:hAnsi="Cambria"/>
          <w:i/>
          <w:iCs/>
          <w:sz w:val="20"/>
          <w:szCs w:val="20"/>
        </w:rPr>
        <w:t>607</w:t>
      </w:r>
      <w:r w:rsidRPr="00213971">
        <w:rPr>
          <w:rFonts w:ascii="Cambria" w:hAnsi="Cambria"/>
          <w:sz w:val="20"/>
          <w:szCs w:val="20"/>
        </w:rPr>
        <w:t>(7918), 45–46. https://doi.org/10.1038/d41586-022-01999-1</w:t>
      </w:r>
    </w:p>
    <w:p w14:paraId="77C49BB2"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lastRenderedPageBreak/>
        <w:t xml:space="preserve">Kara, S. (2021, March 12). Artificial intelligence in daily life: Opportunities and risks. </w:t>
      </w:r>
      <w:r w:rsidRPr="00213971">
        <w:rPr>
          <w:rFonts w:ascii="Cambria" w:hAnsi="Cambria"/>
          <w:i/>
          <w:sz w:val="20"/>
          <w:szCs w:val="20"/>
        </w:rPr>
        <w:t>The Guardian Weekly</w:t>
      </w:r>
      <w:r w:rsidRPr="00213971">
        <w:rPr>
          <w:rFonts w:ascii="Cambria" w:hAnsi="Cambria"/>
          <w:sz w:val="20"/>
          <w:szCs w:val="20"/>
        </w:rPr>
        <w:t xml:space="preserve">, </w:t>
      </w:r>
      <w:r w:rsidRPr="00213971">
        <w:rPr>
          <w:rFonts w:ascii="Cambria" w:hAnsi="Cambria"/>
          <w:i/>
          <w:iCs/>
          <w:sz w:val="20"/>
          <w:szCs w:val="20"/>
        </w:rPr>
        <w:t>204</w:t>
      </w:r>
      <w:r w:rsidRPr="00213971">
        <w:rPr>
          <w:rFonts w:ascii="Cambria" w:hAnsi="Cambria"/>
          <w:sz w:val="20"/>
          <w:szCs w:val="20"/>
        </w:rPr>
        <w:t>(11), 14–15.</w:t>
      </w:r>
    </w:p>
    <w:p w14:paraId="4C95F92B"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Öztürk, M. (2023, October 10). The rise of e-sports culture. </w:t>
      </w:r>
      <w:r w:rsidRPr="00213971">
        <w:rPr>
          <w:rFonts w:ascii="Cambria" w:hAnsi="Cambria"/>
          <w:i/>
          <w:sz w:val="20"/>
          <w:szCs w:val="20"/>
        </w:rPr>
        <w:t>Harper’s Magazine</w:t>
      </w:r>
      <w:r w:rsidRPr="00213971">
        <w:rPr>
          <w:rFonts w:ascii="Cambria" w:hAnsi="Cambria"/>
          <w:sz w:val="20"/>
          <w:szCs w:val="20"/>
        </w:rPr>
        <w:t>. https://harpers.org/archive/2023/10/the-rise-of-e-sports-culture</w:t>
      </w:r>
    </w:p>
    <w:p w14:paraId="3084CA0D" w14:textId="77777777" w:rsidR="001846EA" w:rsidRPr="004475B3" w:rsidRDefault="001846EA" w:rsidP="001846EA">
      <w:pPr>
        <w:spacing w:before="120"/>
        <w:jc w:val="both"/>
        <w:rPr>
          <w:rFonts w:ascii="Cambria" w:hAnsi="Cambria"/>
          <w:sz w:val="20"/>
          <w:szCs w:val="20"/>
        </w:rPr>
      </w:pPr>
      <w:r w:rsidRPr="00213971">
        <w:rPr>
          <w:rFonts w:ascii="Cambria" w:hAnsi="Cambria"/>
          <w:color w:val="EE0000"/>
          <w:sz w:val="20"/>
          <w:szCs w:val="20"/>
        </w:rPr>
        <w:t xml:space="preserve">• Parenthetical citations: </w:t>
      </w:r>
      <w:r w:rsidRPr="008C1DBD">
        <w:rPr>
          <w:rFonts w:ascii="Cambria" w:hAnsi="Cambria"/>
          <w:color w:val="00B0F0"/>
          <w:sz w:val="20"/>
          <w:szCs w:val="20"/>
        </w:rPr>
        <w:t xml:space="preserve">(Demir </w:t>
      </w:r>
      <w:r>
        <w:rPr>
          <w:rFonts w:ascii="Cambria" w:hAnsi="Cambria"/>
          <w:color w:val="00B0F0"/>
          <w:sz w:val="20"/>
          <w:szCs w:val="20"/>
        </w:rPr>
        <w:t>&amp;</w:t>
      </w:r>
      <w:r w:rsidRPr="008C1DBD">
        <w:rPr>
          <w:rFonts w:ascii="Cambria" w:hAnsi="Cambria"/>
          <w:color w:val="00B0F0"/>
          <w:sz w:val="20"/>
          <w:szCs w:val="20"/>
        </w:rPr>
        <w:t xml:space="preserve"> Yılmaz, 2022; Kara, 2021; Öztürk, 2023).</w:t>
      </w:r>
      <w:r w:rsidRPr="004475B3">
        <w:rPr>
          <w:rFonts w:ascii="Cambria" w:hAnsi="Cambria"/>
          <w:sz w:val="20"/>
          <w:szCs w:val="20"/>
        </w:rPr>
        <w:t xml:space="preserve"> TR: (Demir ve Yılmaz, 2022; Kara, 2021; Öztürk, 2023)</w:t>
      </w:r>
      <w:r>
        <w:rPr>
          <w:rFonts w:ascii="Cambria" w:hAnsi="Cambria"/>
          <w:sz w:val="20"/>
          <w:szCs w:val="20"/>
        </w:rPr>
        <w:t>.</w:t>
      </w:r>
    </w:p>
    <w:p w14:paraId="71482FFC"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citations: </w:t>
      </w:r>
      <w:r w:rsidRPr="004A620B">
        <w:rPr>
          <w:rFonts w:ascii="Cambria" w:hAnsi="Cambria"/>
          <w:color w:val="00B0F0"/>
          <w:sz w:val="20"/>
          <w:szCs w:val="20"/>
        </w:rPr>
        <w:t>Kara (2021</w:t>
      </w:r>
      <w:proofErr w:type="gramStart"/>
      <w:r w:rsidRPr="004A620B">
        <w:rPr>
          <w:rFonts w:ascii="Cambria" w:hAnsi="Cambria"/>
          <w:color w:val="00B0F0"/>
          <w:sz w:val="20"/>
          <w:szCs w:val="20"/>
        </w:rPr>
        <w:t>),…</w:t>
      </w:r>
      <w:proofErr w:type="gramEnd"/>
      <w:r w:rsidRPr="004A620B">
        <w:rPr>
          <w:rFonts w:ascii="Cambria" w:hAnsi="Cambria"/>
          <w:color w:val="00B0F0"/>
          <w:sz w:val="20"/>
          <w:szCs w:val="20"/>
        </w:rPr>
        <w:t>; Demir and Yılmaz (2022),…; Öztürk (2023),…</w:t>
      </w:r>
      <w:r w:rsidRPr="00D26A2D">
        <w:rPr>
          <w:rFonts w:ascii="Cambria" w:hAnsi="Cambria"/>
          <w:sz w:val="20"/>
          <w:szCs w:val="20"/>
        </w:rPr>
        <w:t xml:space="preserve"> TR: Kara (2021),</w:t>
      </w:r>
      <w:r>
        <w:rPr>
          <w:rFonts w:ascii="Cambria" w:hAnsi="Cambria"/>
          <w:sz w:val="20"/>
          <w:szCs w:val="20"/>
        </w:rPr>
        <w:t>…;</w:t>
      </w:r>
      <w:r w:rsidRPr="00D26A2D">
        <w:rPr>
          <w:rFonts w:ascii="Cambria" w:hAnsi="Cambria"/>
          <w:sz w:val="20"/>
          <w:szCs w:val="20"/>
        </w:rPr>
        <w:t xml:space="preserve"> Demir </w:t>
      </w:r>
      <w:r>
        <w:rPr>
          <w:rFonts w:ascii="Cambria" w:hAnsi="Cambria"/>
          <w:sz w:val="20"/>
          <w:szCs w:val="20"/>
        </w:rPr>
        <w:t xml:space="preserve">ve </w:t>
      </w:r>
      <w:r w:rsidRPr="00D26A2D">
        <w:rPr>
          <w:rFonts w:ascii="Cambria" w:hAnsi="Cambria"/>
          <w:sz w:val="20"/>
          <w:szCs w:val="20"/>
        </w:rPr>
        <w:t>Yılmaz (2022),</w:t>
      </w:r>
      <w:r>
        <w:rPr>
          <w:rFonts w:ascii="Cambria" w:hAnsi="Cambria"/>
          <w:sz w:val="20"/>
          <w:szCs w:val="20"/>
        </w:rPr>
        <w:t>…;</w:t>
      </w:r>
      <w:r w:rsidRPr="00D26A2D">
        <w:rPr>
          <w:rFonts w:ascii="Cambria" w:hAnsi="Cambria"/>
          <w:sz w:val="20"/>
          <w:szCs w:val="20"/>
        </w:rPr>
        <w:t xml:space="preserve"> Öztürk (2023),…</w:t>
      </w:r>
    </w:p>
    <w:p w14:paraId="7965B986" w14:textId="77777777" w:rsidR="001846EA"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citations: </w:t>
      </w:r>
      <w:r w:rsidRPr="004A620B">
        <w:rPr>
          <w:rFonts w:ascii="Cambria" w:hAnsi="Cambria"/>
          <w:color w:val="00B0F0"/>
          <w:sz w:val="20"/>
          <w:szCs w:val="20"/>
        </w:rPr>
        <w:t>in 2021, Kara…, in 2022, Demir and Yılmaz…, in 2023, Öztürk…,</w:t>
      </w:r>
      <w:r w:rsidRPr="00213971">
        <w:rPr>
          <w:rFonts w:ascii="Cambria" w:hAnsi="Cambria"/>
          <w:color w:val="EE0000"/>
          <w:sz w:val="20"/>
          <w:szCs w:val="20"/>
        </w:rPr>
        <w:t xml:space="preserve"> </w:t>
      </w:r>
      <w:r w:rsidRPr="004475B3">
        <w:rPr>
          <w:rFonts w:ascii="Cambria" w:hAnsi="Cambria"/>
          <w:sz w:val="20"/>
          <w:szCs w:val="20"/>
        </w:rPr>
        <w:t>TR: 2021 yılında</w:t>
      </w:r>
      <w:r>
        <w:rPr>
          <w:rFonts w:ascii="Cambria" w:hAnsi="Cambria"/>
          <w:sz w:val="20"/>
          <w:szCs w:val="20"/>
        </w:rPr>
        <w:t xml:space="preserve"> </w:t>
      </w:r>
      <w:proofErr w:type="gramStart"/>
      <w:r>
        <w:rPr>
          <w:rFonts w:ascii="Cambria" w:hAnsi="Cambria"/>
          <w:sz w:val="20"/>
          <w:szCs w:val="20"/>
        </w:rPr>
        <w:t>Kara</w:t>
      </w:r>
      <w:r w:rsidRPr="004475B3">
        <w:rPr>
          <w:rFonts w:ascii="Cambria" w:hAnsi="Cambria"/>
          <w:sz w:val="20"/>
          <w:szCs w:val="20"/>
        </w:rPr>
        <w:t>,…</w:t>
      </w:r>
      <w:proofErr w:type="gramEnd"/>
      <w:r w:rsidRPr="004475B3">
        <w:rPr>
          <w:rFonts w:ascii="Cambria" w:hAnsi="Cambria"/>
          <w:sz w:val="20"/>
          <w:szCs w:val="20"/>
        </w:rPr>
        <w:t xml:space="preserve"> 2022 yılında Demir ve Yılmaz,… 2023 yılında Öztürk 2023,…</w:t>
      </w:r>
    </w:p>
    <w:p w14:paraId="4E8B47EF" w14:textId="77777777" w:rsidR="001846EA" w:rsidRPr="004475B3" w:rsidRDefault="001846EA" w:rsidP="001846EA">
      <w:pPr>
        <w:spacing w:before="120"/>
        <w:jc w:val="both"/>
        <w:rPr>
          <w:rFonts w:ascii="Cambria" w:hAnsi="Cambria"/>
          <w:sz w:val="20"/>
          <w:szCs w:val="20"/>
        </w:rPr>
      </w:pPr>
    </w:p>
    <w:p w14:paraId="50537836" w14:textId="77777777" w:rsidR="001846EA" w:rsidRPr="00B60A9C" w:rsidRDefault="001846EA" w:rsidP="001846EA">
      <w:pPr>
        <w:spacing w:before="120"/>
        <w:ind w:left="284" w:hanging="284"/>
        <w:jc w:val="both"/>
        <w:rPr>
          <w:rFonts w:ascii="Cambria" w:hAnsi="Cambria"/>
          <w:b/>
          <w:bCs/>
          <w:color w:val="EE0000"/>
          <w:sz w:val="20"/>
          <w:szCs w:val="20"/>
        </w:rPr>
      </w:pPr>
      <w:r>
        <w:rPr>
          <w:rFonts w:ascii="Cambria" w:hAnsi="Cambria"/>
          <w:b/>
          <w:bCs/>
          <w:color w:val="EE0000"/>
          <w:sz w:val="20"/>
          <w:szCs w:val="20"/>
        </w:rPr>
        <w:t xml:space="preserve">4- Citing </w:t>
      </w:r>
      <w:r w:rsidRPr="00647C63">
        <w:rPr>
          <w:rFonts w:ascii="Cambria" w:hAnsi="Cambria"/>
          <w:b/>
          <w:bCs/>
          <w:color w:val="EE0000"/>
          <w:sz w:val="20"/>
          <w:szCs w:val="20"/>
        </w:rPr>
        <w:t>articles written in other languages</w:t>
      </w:r>
      <w:r>
        <w:rPr>
          <w:rFonts w:ascii="Cambria" w:hAnsi="Cambria"/>
          <w:b/>
          <w:bCs/>
          <w:color w:val="EE0000"/>
          <w:sz w:val="20"/>
          <w:szCs w:val="20"/>
        </w:rPr>
        <w:t xml:space="preserve"> </w:t>
      </w:r>
      <w:r w:rsidRPr="00750B86">
        <w:rPr>
          <w:rFonts w:ascii="Cambria" w:hAnsi="Cambria"/>
          <w:b/>
          <w:bCs/>
          <w:sz w:val="20"/>
          <w:szCs w:val="20"/>
        </w:rPr>
        <w:t>(Diğer dillerde yazılmış makalelerden alıntı yapmak)</w:t>
      </w:r>
    </w:p>
    <w:p w14:paraId="2D378809" w14:textId="77777777" w:rsidR="001846EA" w:rsidRDefault="001846EA" w:rsidP="001846EA">
      <w:pPr>
        <w:spacing w:before="120"/>
        <w:ind w:left="284" w:hanging="284"/>
        <w:jc w:val="both"/>
        <w:rPr>
          <w:rFonts w:ascii="Cambria" w:hAnsi="Cambria"/>
          <w:sz w:val="20"/>
          <w:szCs w:val="20"/>
        </w:rPr>
      </w:pPr>
      <w:r w:rsidRPr="00790A10">
        <w:rPr>
          <w:rFonts w:ascii="Cambria" w:hAnsi="Cambria"/>
          <w:sz w:val="20"/>
          <w:szCs w:val="20"/>
        </w:rPr>
        <w:t xml:space="preserve">Li, W., &amp; Chen, Y. (2023). The </w:t>
      </w:r>
      <w:r>
        <w:rPr>
          <w:rFonts w:ascii="Cambria" w:hAnsi="Cambria"/>
          <w:sz w:val="20"/>
          <w:szCs w:val="20"/>
        </w:rPr>
        <w:t>i</w:t>
      </w:r>
      <w:r w:rsidRPr="00790A10">
        <w:rPr>
          <w:rFonts w:ascii="Cambria" w:hAnsi="Cambria"/>
          <w:sz w:val="20"/>
          <w:szCs w:val="20"/>
        </w:rPr>
        <w:t xml:space="preserve">mpact of </w:t>
      </w:r>
      <w:r>
        <w:rPr>
          <w:rFonts w:ascii="Cambria" w:hAnsi="Cambria"/>
          <w:sz w:val="20"/>
          <w:szCs w:val="20"/>
        </w:rPr>
        <w:t>s</w:t>
      </w:r>
      <w:r w:rsidRPr="00790A10">
        <w:rPr>
          <w:rFonts w:ascii="Cambria" w:hAnsi="Cambria"/>
          <w:sz w:val="20"/>
          <w:szCs w:val="20"/>
        </w:rPr>
        <w:t xml:space="preserve">martphones on </w:t>
      </w:r>
      <w:r>
        <w:rPr>
          <w:rFonts w:ascii="Cambria" w:hAnsi="Cambria"/>
          <w:sz w:val="20"/>
          <w:szCs w:val="20"/>
        </w:rPr>
        <w:t>c</w:t>
      </w:r>
      <w:r w:rsidRPr="00790A10">
        <w:rPr>
          <w:rFonts w:ascii="Cambria" w:hAnsi="Cambria"/>
          <w:sz w:val="20"/>
          <w:szCs w:val="20"/>
        </w:rPr>
        <w:t xml:space="preserve">hildren's </w:t>
      </w:r>
      <w:r>
        <w:rPr>
          <w:rFonts w:ascii="Cambria" w:hAnsi="Cambria"/>
          <w:sz w:val="20"/>
          <w:szCs w:val="20"/>
        </w:rPr>
        <w:t>c</w:t>
      </w:r>
      <w:r w:rsidRPr="00790A10">
        <w:rPr>
          <w:rFonts w:ascii="Cambria" w:hAnsi="Cambria"/>
          <w:sz w:val="20"/>
          <w:szCs w:val="20"/>
        </w:rPr>
        <w:t xml:space="preserve">ognitive </w:t>
      </w:r>
      <w:r>
        <w:rPr>
          <w:rFonts w:ascii="Cambria" w:hAnsi="Cambria"/>
          <w:sz w:val="20"/>
          <w:szCs w:val="20"/>
        </w:rPr>
        <w:t>d</w:t>
      </w:r>
      <w:r w:rsidRPr="00790A10">
        <w:rPr>
          <w:rFonts w:ascii="Cambria" w:hAnsi="Cambria"/>
          <w:sz w:val="20"/>
          <w:szCs w:val="20"/>
        </w:rPr>
        <w:t xml:space="preserve">evelopment. </w:t>
      </w:r>
      <w:r w:rsidRPr="00B07DA2">
        <w:rPr>
          <w:rFonts w:ascii="Cambria" w:hAnsi="Cambria"/>
          <w:i/>
          <w:iCs/>
          <w:sz w:val="20"/>
          <w:szCs w:val="20"/>
        </w:rPr>
        <w:t>Journal of</w:t>
      </w:r>
      <w:r>
        <w:rPr>
          <w:rFonts w:ascii="Cambria" w:hAnsi="Cambria"/>
          <w:sz w:val="20"/>
          <w:szCs w:val="20"/>
        </w:rPr>
        <w:t xml:space="preserve"> </w:t>
      </w:r>
      <w:r w:rsidRPr="00790A10">
        <w:rPr>
          <w:rFonts w:ascii="Cambria" w:hAnsi="Cambria"/>
          <w:i/>
          <w:iCs/>
          <w:sz w:val="20"/>
          <w:szCs w:val="20"/>
        </w:rPr>
        <w:t>Technology and Society</w:t>
      </w:r>
      <w:r w:rsidRPr="00790A10">
        <w:rPr>
          <w:rFonts w:ascii="Cambria" w:hAnsi="Cambria"/>
          <w:sz w:val="20"/>
          <w:szCs w:val="20"/>
        </w:rPr>
        <w:t xml:space="preserve">, </w:t>
      </w:r>
      <w:r w:rsidRPr="00790A10">
        <w:rPr>
          <w:rFonts w:ascii="Cambria" w:hAnsi="Cambria"/>
          <w:i/>
          <w:iCs/>
          <w:sz w:val="20"/>
          <w:szCs w:val="20"/>
        </w:rPr>
        <w:t>15</w:t>
      </w:r>
      <w:r w:rsidRPr="00790A10">
        <w:rPr>
          <w:rFonts w:ascii="Cambria" w:hAnsi="Cambria"/>
          <w:sz w:val="20"/>
          <w:szCs w:val="20"/>
        </w:rPr>
        <w:t>(2), 45-60. [</w:t>
      </w:r>
      <w:r>
        <w:rPr>
          <w:rFonts w:ascii="Cambria" w:hAnsi="Cambria"/>
          <w:sz w:val="20"/>
          <w:szCs w:val="20"/>
        </w:rPr>
        <w:t>in Chinese</w:t>
      </w:r>
      <w:r w:rsidRPr="00790A10">
        <w:rPr>
          <w:rFonts w:ascii="Cambria" w:hAnsi="Cambria"/>
          <w:sz w:val="20"/>
          <w:szCs w:val="20"/>
        </w:rPr>
        <w:t>]</w:t>
      </w:r>
      <w:r>
        <w:rPr>
          <w:rFonts w:ascii="Cambria" w:hAnsi="Cambria"/>
          <w:sz w:val="20"/>
          <w:szCs w:val="20"/>
        </w:rPr>
        <w:t>.</w:t>
      </w:r>
    </w:p>
    <w:p w14:paraId="466A81A2" w14:textId="77777777" w:rsidR="001846EA" w:rsidRPr="00213971" w:rsidRDefault="001846EA" w:rsidP="001846EA">
      <w:pPr>
        <w:spacing w:before="120"/>
        <w:ind w:left="284" w:hanging="284"/>
        <w:jc w:val="both"/>
        <w:rPr>
          <w:rFonts w:ascii="Cambria" w:hAnsi="Cambria"/>
          <w:sz w:val="20"/>
          <w:szCs w:val="20"/>
        </w:rPr>
      </w:pPr>
      <w:r w:rsidRPr="00CA4027">
        <w:rPr>
          <w:rFonts w:ascii="Cambria" w:hAnsi="Cambria"/>
          <w:sz w:val="20"/>
          <w:szCs w:val="20"/>
        </w:rPr>
        <w:t xml:space="preserve">Petrova, A. A., &amp; Smirnov, I. B. (2024). The use of nanomaterials in aerospace technology. </w:t>
      </w:r>
      <w:r w:rsidRPr="00CA4027">
        <w:rPr>
          <w:rFonts w:ascii="Cambria" w:hAnsi="Cambria"/>
          <w:i/>
          <w:iCs/>
          <w:sz w:val="20"/>
          <w:szCs w:val="20"/>
        </w:rPr>
        <w:t>Journal of Applied Physics</w:t>
      </w:r>
      <w:r w:rsidRPr="00CA4027">
        <w:rPr>
          <w:rFonts w:ascii="Cambria" w:hAnsi="Cambria"/>
          <w:sz w:val="20"/>
          <w:szCs w:val="20"/>
        </w:rPr>
        <w:t xml:space="preserve">, </w:t>
      </w:r>
      <w:r w:rsidRPr="00CA4027">
        <w:rPr>
          <w:rFonts w:ascii="Cambria" w:hAnsi="Cambria"/>
          <w:i/>
          <w:iCs/>
          <w:sz w:val="20"/>
          <w:szCs w:val="20"/>
        </w:rPr>
        <w:t>35</w:t>
      </w:r>
      <w:r w:rsidRPr="00CA4027">
        <w:rPr>
          <w:rFonts w:ascii="Cambria" w:hAnsi="Cambria"/>
          <w:sz w:val="20"/>
          <w:szCs w:val="20"/>
        </w:rPr>
        <w:t>(4), 112-128. [</w:t>
      </w:r>
      <w:r>
        <w:rPr>
          <w:rFonts w:ascii="Cambria" w:hAnsi="Cambria"/>
          <w:sz w:val="20"/>
          <w:szCs w:val="20"/>
        </w:rPr>
        <w:t>in Russian</w:t>
      </w:r>
      <w:r w:rsidRPr="00CA4027">
        <w:rPr>
          <w:rFonts w:ascii="Cambria" w:hAnsi="Cambria"/>
          <w:sz w:val="20"/>
          <w:szCs w:val="20"/>
        </w:rPr>
        <w:t>]</w:t>
      </w:r>
      <w:r>
        <w:rPr>
          <w:rFonts w:ascii="Cambria" w:hAnsi="Cambria"/>
          <w:sz w:val="20"/>
          <w:szCs w:val="20"/>
        </w:rPr>
        <w:t>.</w:t>
      </w:r>
    </w:p>
    <w:p w14:paraId="7EFBFED0" w14:textId="77777777" w:rsidR="001846EA" w:rsidRPr="00E21B29" w:rsidRDefault="001846EA" w:rsidP="001846EA">
      <w:pPr>
        <w:spacing w:before="120"/>
        <w:jc w:val="both"/>
        <w:rPr>
          <w:rFonts w:ascii="Cambria" w:hAnsi="Cambria"/>
          <w:b/>
          <w:bCs/>
          <w:color w:val="EE0000"/>
          <w:sz w:val="20"/>
          <w:szCs w:val="20"/>
        </w:rPr>
      </w:pPr>
      <w:r>
        <w:rPr>
          <w:rFonts w:ascii="Cambria" w:hAnsi="Cambria"/>
          <w:b/>
          <w:bCs/>
          <w:color w:val="EE0000"/>
          <w:sz w:val="20"/>
          <w:szCs w:val="20"/>
        </w:rPr>
        <w:t xml:space="preserve">5- </w:t>
      </w:r>
      <w:r w:rsidRPr="00E21B29">
        <w:rPr>
          <w:rFonts w:ascii="Cambria" w:hAnsi="Cambria"/>
          <w:b/>
          <w:bCs/>
          <w:color w:val="EE0000"/>
          <w:sz w:val="20"/>
          <w:szCs w:val="20"/>
        </w:rPr>
        <w:t xml:space="preserve">If </w:t>
      </w:r>
      <w:r>
        <w:rPr>
          <w:rFonts w:ascii="Cambria" w:hAnsi="Cambria"/>
          <w:b/>
          <w:bCs/>
          <w:color w:val="EE0000"/>
          <w:sz w:val="20"/>
          <w:szCs w:val="20"/>
        </w:rPr>
        <w:t xml:space="preserve">you can transliterate the title of a work </w:t>
      </w:r>
      <w:r w:rsidRPr="00750B86">
        <w:rPr>
          <w:rFonts w:ascii="Cambria" w:hAnsi="Cambria"/>
          <w:b/>
          <w:bCs/>
          <w:sz w:val="20"/>
          <w:szCs w:val="20"/>
        </w:rPr>
        <w:t>(Bir eserin başlığını transliterasyonla yazabiliyorsanız)</w:t>
      </w:r>
    </w:p>
    <w:p w14:paraId="246B5F09" w14:textId="77777777" w:rsidR="001846EA" w:rsidRPr="004475B3" w:rsidRDefault="001846EA" w:rsidP="001846EA">
      <w:pPr>
        <w:spacing w:before="120"/>
        <w:jc w:val="both"/>
        <w:rPr>
          <w:rFonts w:ascii="Cambria" w:hAnsi="Cambria"/>
          <w:sz w:val="20"/>
          <w:szCs w:val="20"/>
        </w:rPr>
      </w:pPr>
      <w:r w:rsidRPr="00E21B29">
        <w:rPr>
          <w:rFonts w:ascii="Cambria" w:hAnsi="Cambria"/>
          <w:sz w:val="20"/>
          <w:szCs w:val="20"/>
        </w:rPr>
        <w:t xml:space="preserve">Li, W., &amp; Chen, Y. (2023). Zhìnéng shǒujī duì értóng rènzhī fāzhǎn de yǐngxiǎng [The </w:t>
      </w:r>
      <w:r>
        <w:rPr>
          <w:rFonts w:ascii="Cambria" w:hAnsi="Cambria"/>
          <w:sz w:val="20"/>
          <w:szCs w:val="20"/>
        </w:rPr>
        <w:t>i</w:t>
      </w:r>
      <w:r w:rsidRPr="00E21B29">
        <w:rPr>
          <w:rFonts w:ascii="Cambria" w:hAnsi="Cambria"/>
          <w:sz w:val="20"/>
          <w:szCs w:val="20"/>
        </w:rPr>
        <w:t xml:space="preserve">mpact of </w:t>
      </w:r>
      <w:r>
        <w:rPr>
          <w:rFonts w:ascii="Cambria" w:hAnsi="Cambria"/>
          <w:sz w:val="20"/>
          <w:szCs w:val="20"/>
        </w:rPr>
        <w:t>s</w:t>
      </w:r>
      <w:r w:rsidRPr="00E21B29">
        <w:rPr>
          <w:rFonts w:ascii="Cambria" w:hAnsi="Cambria"/>
          <w:sz w:val="20"/>
          <w:szCs w:val="20"/>
        </w:rPr>
        <w:t xml:space="preserve">martphones on </w:t>
      </w:r>
      <w:r>
        <w:rPr>
          <w:rFonts w:ascii="Cambria" w:hAnsi="Cambria"/>
          <w:sz w:val="20"/>
          <w:szCs w:val="20"/>
        </w:rPr>
        <w:t>c</w:t>
      </w:r>
      <w:r w:rsidRPr="00E21B29">
        <w:rPr>
          <w:rFonts w:ascii="Cambria" w:hAnsi="Cambria"/>
          <w:sz w:val="20"/>
          <w:szCs w:val="20"/>
        </w:rPr>
        <w:t xml:space="preserve">hildren's </w:t>
      </w:r>
      <w:r>
        <w:rPr>
          <w:rFonts w:ascii="Cambria" w:hAnsi="Cambria"/>
          <w:sz w:val="20"/>
          <w:szCs w:val="20"/>
        </w:rPr>
        <w:t>c</w:t>
      </w:r>
      <w:r w:rsidRPr="00E21B29">
        <w:rPr>
          <w:rFonts w:ascii="Cambria" w:hAnsi="Cambria"/>
          <w:sz w:val="20"/>
          <w:szCs w:val="20"/>
        </w:rPr>
        <w:t xml:space="preserve">ognitive </w:t>
      </w:r>
      <w:r>
        <w:rPr>
          <w:rFonts w:ascii="Cambria" w:hAnsi="Cambria"/>
          <w:sz w:val="20"/>
          <w:szCs w:val="20"/>
        </w:rPr>
        <w:t>d</w:t>
      </w:r>
      <w:r w:rsidRPr="00E21B29">
        <w:rPr>
          <w:rFonts w:ascii="Cambria" w:hAnsi="Cambria"/>
          <w:sz w:val="20"/>
          <w:szCs w:val="20"/>
        </w:rPr>
        <w:t xml:space="preserve">evelopment]. </w:t>
      </w:r>
      <w:r w:rsidRPr="00E21B29">
        <w:rPr>
          <w:rFonts w:ascii="Cambria" w:hAnsi="Cambria"/>
          <w:i/>
          <w:iCs/>
          <w:sz w:val="20"/>
          <w:szCs w:val="20"/>
        </w:rPr>
        <w:t>Kējì yǔ shèhuì</w:t>
      </w:r>
      <w:r w:rsidRPr="00E21B29">
        <w:rPr>
          <w:rFonts w:ascii="Cambria" w:hAnsi="Cambria"/>
          <w:sz w:val="20"/>
          <w:szCs w:val="20"/>
        </w:rPr>
        <w:t xml:space="preserve"> [Technology and Society], 15(2), 45-60. [</w:t>
      </w:r>
      <w:r>
        <w:rPr>
          <w:rFonts w:ascii="Cambria" w:hAnsi="Cambria"/>
          <w:sz w:val="20"/>
          <w:szCs w:val="20"/>
        </w:rPr>
        <w:t>In Chinese</w:t>
      </w:r>
      <w:r w:rsidRPr="00E21B29">
        <w:rPr>
          <w:rFonts w:ascii="Cambria" w:hAnsi="Cambria"/>
          <w:sz w:val="20"/>
          <w:szCs w:val="20"/>
        </w:rPr>
        <w:t>]</w:t>
      </w:r>
      <w:r>
        <w:rPr>
          <w:rFonts w:ascii="Cambria" w:hAnsi="Cambria"/>
          <w:sz w:val="20"/>
          <w:szCs w:val="20"/>
        </w:rPr>
        <w:t>.</w:t>
      </w:r>
    </w:p>
    <w:p w14:paraId="46299E48" w14:textId="77777777" w:rsidR="001846EA" w:rsidRDefault="001846EA" w:rsidP="001846EA">
      <w:pPr>
        <w:spacing w:before="120"/>
        <w:ind w:left="284" w:hanging="284"/>
        <w:jc w:val="both"/>
        <w:rPr>
          <w:rFonts w:ascii="Cambria" w:hAnsi="Cambria"/>
          <w:sz w:val="20"/>
          <w:szCs w:val="20"/>
        </w:rPr>
      </w:pPr>
      <w:r w:rsidRPr="00E21B29">
        <w:rPr>
          <w:rFonts w:ascii="Cambria" w:hAnsi="Cambria"/>
          <w:sz w:val="20"/>
          <w:szCs w:val="20"/>
        </w:rPr>
        <w:t xml:space="preserve">Petrova, A. A., &amp; Smirnov, I. B. (2024). Primeneniye nanomaterialov v aerokosmicheskoy tekhnike [The use of nanomaterials in aerospace technology]. </w:t>
      </w:r>
      <w:r w:rsidRPr="00E21B29">
        <w:rPr>
          <w:rFonts w:ascii="Cambria" w:hAnsi="Cambria"/>
          <w:i/>
          <w:iCs/>
          <w:sz w:val="20"/>
          <w:szCs w:val="20"/>
        </w:rPr>
        <w:t>Zhurnal prikladnoy fiziki</w:t>
      </w:r>
      <w:r w:rsidRPr="00E21B29">
        <w:rPr>
          <w:rFonts w:ascii="Cambria" w:hAnsi="Cambria"/>
          <w:sz w:val="20"/>
          <w:szCs w:val="20"/>
        </w:rPr>
        <w:t xml:space="preserve"> [Journal of Applied Physics], </w:t>
      </w:r>
      <w:r w:rsidRPr="00E21B29">
        <w:rPr>
          <w:rFonts w:ascii="Cambria" w:hAnsi="Cambria"/>
          <w:i/>
          <w:iCs/>
          <w:sz w:val="20"/>
          <w:szCs w:val="20"/>
        </w:rPr>
        <w:t>35</w:t>
      </w:r>
      <w:r w:rsidRPr="00E21B29">
        <w:rPr>
          <w:rFonts w:ascii="Cambria" w:hAnsi="Cambria"/>
          <w:sz w:val="20"/>
          <w:szCs w:val="20"/>
        </w:rPr>
        <w:t>(4), 112-128. [In Russian].</w:t>
      </w:r>
    </w:p>
    <w:p w14:paraId="45AA0AF8" w14:textId="77777777" w:rsidR="001846EA" w:rsidRPr="00E21B29" w:rsidRDefault="001846EA" w:rsidP="001846EA">
      <w:pPr>
        <w:spacing w:before="120"/>
        <w:jc w:val="both"/>
        <w:rPr>
          <w:rFonts w:ascii="Cambria" w:hAnsi="Cambria"/>
          <w:b/>
          <w:bCs/>
          <w:color w:val="EE0000"/>
          <w:sz w:val="20"/>
          <w:szCs w:val="20"/>
        </w:rPr>
      </w:pPr>
      <w:r>
        <w:rPr>
          <w:rFonts w:ascii="Cambria" w:hAnsi="Cambria"/>
          <w:b/>
          <w:bCs/>
          <w:color w:val="EE0000"/>
          <w:sz w:val="20"/>
          <w:szCs w:val="20"/>
        </w:rPr>
        <w:t xml:space="preserve">6- </w:t>
      </w:r>
      <w:r w:rsidRPr="00E21B29">
        <w:rPr>
          <w:rFonts w:ascii="Cambria" w:hAnsi="Cambria"/>
          <w:b/>
          <w:bCs/>
          <w:color w:val="EE0000"/>
          <w:sz w:val="20"/>
          <w:szCs w:val="20"/>
        </w:rPr>
        <w:t xml:space="preserve">If </w:t>
      </w:r>
      <w:r>
        <w:rPr>
          <w:rFonts w:ascii="Cambria" w:hAnsi="Cambria"/>
          <w:b/>
          <w:bCs/>
          <w:color w:val="EE0000"/>
          <w:sz w:val="20"/>
          <w:szCs w:val="20"/>
        </w:rPr>
        <w:t xml:space="preserve">you can’t transliterate the title of a work </w:t>
      </w:r>
      <w:r w:rsidRPr="00750B86">
        <w:rPr>
          <w:rFonts w:ascii="Cambria" w:hAnsi="Cambria"/>
          <w:b/>
          <w:bCs/>
          <w:sz w:val="20"/>
          <w:szCs w:val="20"/>
        </w:rPr>
        <w:t>(Bir eserin başlığını transliterasyon yapamıyorsanız)</w:t>
      </w:r>
    </w:p>
    <w:p w14:paraId="2773ABA1" w14:textId="77777777" w:rsidR="001846EA" w:rsidRDefault="001846EA" w:rsidP="001846EA">
      <w:pPr>
        <w:spacing w:before="120"/>
        <w:ind w:left="284" w:hanging="284"/>
        <w:jc w:val="both"/>
        <w:rPr>
          <w:rFonts w:ascii="Cambria" w:hAnsi="Cambria"/>
          <w:sz w:val="20"/>
          <w:szCs w:val="20"/>
        </w:rPr>
      </w:pPr>
      <w:r w:rsidRPr="008D169E">
        <w:rPr>
          <w:rFonts w:ascii="Cambria" w:hAnsi="Cambria"/>
          <w:sz w:val="20"/>
          <w:szCs w:val="20"/>
        </w:rPr>
        <w:t xml:space="preserve">Li, W., &amp; Chen, Y. (2023). </w:t>
      </w:r>
      <w:r w:rsidRPr="008D169E">
        <w:rPr>
          <w:rFonts w:ascii="MS Gothic" w:eastAsia="MS Gothic" w:hAnsi="MS Gothic" w:cs="MS Gothic" w:hint="eastAsia"/>
          <w:sz w:val="20"/>
          <w:szCs w:val="20"/>
        </w:rPr>
        <w:t>智能手机</w:t>
      </w:r>
      <w:r w:rsidRPr="008D169E">
        <w:rPr>
          <w:rFonts w:ascii="Microsoft JhengHei" w:eastAsia="Microsoft JhengHei" w:hAnsi="Microsoft JhengHei" w:cs="Microsoft JhengHei" w:hint="eastAsia"/>
          <w:sz w:val="20"/>
          <w:szCs w:val="20"/>
        </w:rPr>
        <w:t>对</w:t>
      </w:r>
      <w:r w:rsidRPr="008D169E">
        <w:rPr>
          <w:rFonts w:ascii="MS Gothic" w:eastAsia="MS Gothic" w:hAnsi="MS Gothic" w:cs="MS Gothic" w:hint="eastAsia"/>
          <w:sz w:val="20"/>
          <w:szCs w:val="20"/>
        </w:rPr>
        <w:t>儿童</w:t>
      </w:r>
      <w:r w:rsidRPr="008D169E">
        <w:rPr>
          <w:rFonts w:ascii="Microsoft JhengHei" w:eastAsia="Microsoft JhengHei" w:hAnsi="Microsoft JhengHei" w:cs="Microsoft JhengHei" w:hint="eastAsia"/>
          <w:sz w:val="20"/>
          <w:szCs w:val="20"/>
        </w:rPr>
        <w:t>认</w:t>
      </w:r>
      <w:r w:rsidRPr="008D169E">
        <w:rPr>
          <w:rFonts w:ascii="MS Gothic" w:eastAsia="MS Gothic" w:hAnsi="MS Gothic" w:cs="MS Gothic" w:hint="eastAsia"/>
          <w:sz w:val="20"/>
          <w:szCs w:val="20"/>
        </w:rPr>
        <w:t>知</w:t>
      </w:r>
      <w:r w:rsidRPr="008D169E">
        <w:rPr>
          <w:rFonts w:ascii="Microsoft JhengHei" w:eastAsia="Microsoft JhengHei" w:hAnsi="Microsoft JhengHei" w:cs="Microsoft JhengHei" w:hint="eastAsia"/>
          <w:sz w:val="20"/>
          <w:szCs w:val="20"/>
        </w:rPr>
        <w:t>发</w:t>
      </w:r>
      <w:r w:rsidRPr="008D169E">
        <w:rPr>
          <w:rFonts w:ascii="MS Gothic" w:eastAsia="MS Gothic" w:hAnsi="MS Gothic" w:cs="MS Gothic" w:hint="eastAsia"/>
          <w:sz w:val="20"/>
          <w:szCs w:val="20"/>
        </w:rPr>
        <w:t>展的影响</w:t>
      </w:r>
      <w:r w:rsidRPr="008D169E">
        <w:rPr>
          <w:rFonts w:ascii="Cambria" w:hAnsi="Cambria"/>
          <w:sz w:val="20"/>
          <w:szCs w:val="20"/>
        </w:rPr>
        <w:t xml:space="preserve"> [The </w:t>
      </w:r>
      <w:r>
        <w:rPr>
          <w:rFonts w:ascii="Cambria" w:hAnsi="Cambria"/>
          <w:sz w:val="20"/>
          <w:szCs w:val="20"/>
        </w:rPr>
        <w:t>i</w:t>
      </w:r>
      <w:r w:rsidRPr="008D169E">
        <w:rPr>
          <w:rFonts w:ascii="Cambria" w:hAnsi="Cambria"/>
          <w:sz w:val="20"/>
          <w:szCs w:val="20"/>
        </w:rPr>
        <w:t xml:space="preserve">mpact of smartphones on children's cognitive development]. </w:t>
      </w:r>
      <w:r w:rsidRPr="00DE6586">
        <w:rPr>
          <w:rFonts w:ascii="MS Gothic" w:eastAsia="MS Gothic" w:hAnsi="MS Gothic" w:cs="MS Gothic" w:hint="eastAsia"/>
          <w:i/>
          <w:iCs/>
          <w:sz w:val="20"/>
          <w:szCs w:val="20"/>
        </w:rPr>
        <w:t>科技与社会</w:t>
      </w:r>
      <w:r w:rsidRPr="008D169E">
        <w:rPr>
          <w:rFonts w:ascii="Cambria" w:hAnsi="Cambria"/>
          <w:sz w:val="20"/>
          <w:szCs w:val="20"/>
        </w:rPr>
        <w:t xml:space="preserve"> [Technology and Society], </w:t>
      </w:r>
      <w:r w:rsidRPr="00DE6586">
        <w:rPr>
          <w:rFonts w:ascii="Cambria" w:hAnsi="Cambria"/>
          <w:i/>
          <w:iCs/>
          <w:sz w:val="20"/>
          <w:szCs w:val="20"/>
        </w:rPr>
        <w:t>15</w:t>
      </w:r>
      <w:r w:rsidRPr="008D169E">
        <w:rPr>
          <w:rFonts w:ascii="Cambria" w:hAnsi="Cambria"/>
          <w:sz w:val="20"/>
          <w:szCs w:val="20"/>
        </w:rPr>
        <w:t>(2), 45-60</w:t>
      </w:r>
      <w:r>
        <w:rPr>
          <w:rFonts w:ascii="Cambria" w:hAnsi="Cambria"/>
          <w:sz w:val="20"/>
          <w:szCs w:val="20"/>
        </w:rPr>
        <w:t>.</w:t>
      </w:r>
    </w:p>
    <w:p w14:paraId="1B8C09AB" w14:textId="77777777" w:rsidR="001846EA" w:rsidRDefault="001846EA" w:rsidP="001846EA">
      <w:pPr>
        <w:spacing w:before="120"/>
        <w:ind w:left="284" w:hanging="284"/>
        <w:jc w:val="both"/>
        <w:rPr>
          <w:rFonts w:ascii="Cambria" w:hAnsi="Cambria"/>
          <w:sz w:val="20"/>
          <w:szCs w:val="20"/>
        </w:rPr>
      </w:pPr>
      <w:r w:rsidRPr="008D169E">
        <w:rPr>
          <w:rFonts w:ascii="Cambria" w:hAnsi="Cambria"/>
          <w:sz w:val="20"/>
          <w:szCs w:val="20"/>
        </w:rPr>
        <w:t xml:space="preserve">Petrova, A. A., &amp; Smirnov, I. B. (2024). Применение наноматериалов в аэрокосмической технике [the use of nanomaterials in aerospace technology]. </w:t>
      </w:r>
      <w:r w:rsidRPr="00DE6586">
        <w:rPr>
          <w:rFonts w:ascii="Cambria" w:hAnsi="Cambria"/>
          <w:i/>
          <w:iCs/>
          <w:sz w:val="20"/>
          <w:szCs w:val="20"/>
        </w:rPr>
        <w:t>Журнал прикладной физики</w:t>
      </w:r>
      <w:r w:rsidRPr="008D169E">
        <w:rPr>
          <w:rFonts w:ascii="Cambria" w:hAnsi="Cambria"/>
          <w:sz w:val="20"/>
          <w:szCs w:val="20"/>
        </w:rPr>
        <w:t xml:space="preserve"> [Journal of Applied Physics], </w:t>
      </w:r>
      <w:r w:rsidRPr="00DE6586">
        <w:rPr>
          <w:rFonts w:ascii="Cambria" w:hAnsi="Cambria"/>
          <w:i/>
          <w:iCs/>
          <w:sz w:val="20"/>
          <w:szCs w:val="20"/>
        </w:rPr>
        <w:t>35</w:t>
      </w:r>
      <w:r w:rsidRPr="008D169E">
        <w:rPr>
          <w:rFonts w:ascii="Cambria" w:hAnsi="Cambria"/>
          <w:sz w:val="20"/>
          <w:szCs w:val="20"/>
        </w:rPr>
        <w:t>(4), 112-128</w:t>
      </w:r>
      <w:r>
        <w:rPr>
          <w:rFonts w:ascii="Cambria" w:hAnsi="Cambria"/>
          <w:sz w:val="20"/>
          <w:szCs w:val="20"/>
        </w:rPr>
        <w:t>.</w:t>
      </w:r>
    </w:p>
    <w:p w14:paraId="665BB837" w14:textId="77777777" w:rsidR="001846EA" w:rsidRPr="004475B3" w:rsidRDefault="001846EA" w:rsidP="001846EA">
      <w:pPr>
        <w:spacing w:before="120"/>
        <w:jc w:val="both"/>
        <w:rPr>
          <w:rFonts w:ascii="Cambria" w:hAnsi="Cambria"/>
          <w:sz w:val="20"/>
          <w:szCs w:val="20"/>
        </w:rPr>
      </w:pPr>
      <w:r w:rsidRPr="00213971">
        <w:rPr>
          <w:rFonts w:ascii="Cambria" w:hAnsi="Cambria"/>
          <w:color w:val="EE0000"/>
          <w:sz w:val="20"/>
          <w:szCs w:val="20"/>
        </w:rPr>
        <w:t xml:space="preserve">• Parenthetical citations: </w:t>
      </w:r>
      <w:r w:rsidRPr="00D81DBE">
        <w:rPr>
          <w:rFonts w:ascii="Cambria" w:hAnsi="Cambria"/>
          <w:color w:val="00B0F0"/>
          <w:sz w:val="20"/>
          <w:szCs w:val="20"/>
        </w:rPr>
        <w:t>EN: (Li &amp; Chen, 2023; Petrova &amp; Smirnov, 2024).</w:t>
      </w:r>
      <w:r>
        <w:rPr>
          <w:rFonts w:ascii="Cambria" w:hAnsi="Cambria"/>
          <w:color w:val="EE0000"/>
          <w:sz w:val="20"/>
          <w:szCs w:val="20"/>
        </w:rPr>
        <w:t xml:space="preserve"> </w:t>
      </w:r>
      <w:r w:rsidRPr="00D81DBE">
        <w:rPr>
          <w:rFonts w:ascii="Cambria" w:hAnsi="Cambria"/>
          <w:sz w:val="20"/>
          <w:szCs w:val="20"/>
        </w:rPr>
        <w:t>TR: (Li ve Chen, 2023; Petrova ve Smirnov, 2024).</w:t>
      </w:r>
    </w:p>
    <w:p w14:paraId="67B700AD"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citations: </w:t>
      </w:r>
      <w:r w:rsidRPr="00D81DBE">
        <w:rPr>
          <w:rFonts w:ascii="Cambria" w:hAnsi="Cambria"/>
          <w:color w:val="00B0F0"/>
          <w:sz w:val="20"/>
          <w:szCs w:val="20"/>
        </w:rPr>
        <w:t>EN: Li and Chen (2023</w:t>
      </w:r>
      <w:proofErr w:type="gramStart"/>
      <w:r w:rsidRPr="00D81DBE">
        <w:rPr>
          <w:rFonts w:ascii="Cambria" w:hAnsi="Cambria"/>
          <w:color w:val="00B0F0"/>
          <w:sz w:val="20"/>
          <w:szCs w:val="20"/>
        </w:rPr>
        <w:t>),…</w:t>
      </w:r>
      <w:proofErr w:type="gramEnd"/>
      <w:r w:rsidRPr="00D81DBE">
        <w:rPr>
          <w:rFonts w:ascii="Cambria" w:hAnsi="Cambria"/>
          <w:color w:val="00B0F0"/>
          <w:sz w:val="20"/>
          <w:szCs w:val="20"/>
        </w:rPr>
        <w:t xml:space="preserve">; Petrova and Smirnov (2024),… </w:t>
      </w:r>
      <w:r w:rsidRPr="00D81DBE">
        <w:rPr>
          <w:rFonts w:ascii="Cambria" w:hAnsi="Cambria"/>
          <w:sz w:val="20"/>
          <w:szCs w:val="20"/>
        </w:rPr>
        <w:t>TR: Li ve Chen (2023),…; Petrova ve Smirnov (2024),…</w:t>
      </w:r>
    </w:p>
    <w:p w14:paraId="72A1DFDC" w14:textId="77777777" w:rsidR="001846EA"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citations: </w:t>
      </w:r>
      <w:r w:rsidRPr="00D81DBE">
        <w:rPr>
          <w:rFonts w:ascii="Cambria" w:hAnsi="Cambria"/>
          <w:color w:val="00B0F0"/>
          <w:sz w:val="20"/>
          <w:szCs w:val="20"/>
        </w:rPr>
        <w:t xml:space="preserve">EN: in 2023, Li and </w:t>
      </w:r>
      <w:proofErr w:type="gramStart"/>
      <w:r w:rsidRPr="00D81DBE">
        <w:rPr>
          <w:rFonts w:ascii="Cambria" w:hAnsi="Cambria"/>
          <w:color w:val="00B0F0"/>
          <w:sz w:val="20"/>
          <w:szCs w:val="20"/>
        </w:rPr>
        <w:t>Chen,…</w:t>
      </w:r>
      <w:proofErr w:type="gramEnd"/>
      <w:r w:rsidRPr="00D81DBE">
        <w:rPr>
          <w:rFonts w:ascii="Cambria" w:hAnsi="Cambria"/>
          <w:color w:val="00B0F0"/>
          <w:sz w:val="20"/>
          <w:szCs w:val="20"/>
        </w:rPr>
        <w:t>; in 2024, Petrova and Smirnov,…</w:t>
      </w:r>
      <w:r>
        <w:rPr>
          <w:rFonts w:ascii="Cambria" w:hAnsi="Cambria"/>
          <w:color w:val="EE0000"/>
          <w:sz w:val="20"/>
          <w:szCs w:val="20"/>
        </w:rPr>
        <w:t xml:space="preserve"> </w:t>
      </w:r>
      <w:r w:rsidRPr="00D81DBE">
        <w:rPr>
          <w:rFonts w:ascii="Cambria" w:hAnsi="Cambria"/>
          <w:sz w:val="20"/>
          <w:szCs w:val="20"/>
        </w:rPr>
        <w:t>TR: 2023 yılında Li and Chen,…; 2024 yılında Petrova and Smirnov,…</w:t>
      </w:r>
    </w:p>
    <w:p w14:paraId="4715F428" w14:textId="77777777" w:rsidR="001846EA" w:rsidRPr="00850A42" w:rsidRDefault="001846EA" w:rsidP="001846EA">
      <w:pPr>
        <w:spacing w:before="120"/>
        <w:ind w:left="284" w:hanging="284"/>
        <w:jc w:val="both"/>
        <w:rPr>
          <w:rFonts w:ascii="Cambria" w:hAnsi="Cambria"/>
          <w:sz w:val="20"/>
          <w:szCs w:val="20"/>
        </w:rPr>
      </w:pPr>
    </w:p>
    <w:p w14:paraId="3044787A" w14:textId="77777777" w:rsidR="001846EA" w:rsidRPr="00213971" w:rsidRDefault="001846EA" w:rsidP="001846EA">
      <w:pPr>
        <w:spacing w:before="120"/>
        <w:jc w:val="both"/>
        <w:rPr>
          <w:rFonts w:ascii="Cambria" w:hAnsi="Cambria"/>
          <w:b/>
          <w:bCs/>
          <w:color w:val="FF0000"/>
          <w:sz w:val="20"/>
          <w:szCs w:val="20"/>
        </w:rPr>
      </w:pPr>
      <w:r>
        <w:rPr>
          <w:rFonts w:ascii="Cambria" w:hAnsi="Cambria"/>
          <w:b/>
          <w:bCs/>
          <w:color w:val="EE0000"/>
          <w:sz w:val="20"/>
          <w:szCs w:val="20"/>
        </w:rPr>
        <w:t xml:space="preserve">7- </w:t>
      </w:r>
      <w:r w:rsidRPr="00213971">
        <w:rPr>
          <w:rFonts w:ascii="Cambria" w:hAnsi="Cambria"/>
          <w:b/>
          <w:bCs/>
          <w:color w:val="EE0000"/>
          <w:sz w:val="20"/>
          <w:szCs w:val="20"/>
        </w:rPr>
        <w:t xml:space="preserve">Missing volume number </w:t>
      </w:r>
      <w:r w:rsidRPr="00213971">
        <w:rPr>
          <w:rFonts w:ascii="Cambria" w:hAnsi="Cambria"/>
          <w:b/>
          <w:bCs/>
          <w:sz w:val="20"/>
          <w:szCs w:val="20"/>
        </w:rPr>
        <w:t>(Eksik cilt numarası)</w:t>
      </w:r>
    </w:p>
    <w:p w14:paraId="4DCEA0E8" w14:textId="77777777" w:rsidR="001846EA" w:rsidRPr="00213971" w:rsidRDefault="001846EA" w:rsidP="001846EA">
      <w:pPr>
        <w:spacing w:before="120"/>
        <w:ind w:left="284" w:hanging="284"/>
        <w:rPr>
          <w:rFonts w:ascii="Cambria" w:hAnsi="Cambria"/>
          <w:sz w:val="20"/>
          <w:szCs w:val="20"/>
        </w:rPr>
      </w:pPr>
      <w:r w:rsidRPr="00213971">
        <w:rPr>
          <w:rFonts w:ascii="Cambria" w:hAnsi="Cambria"/>
          <w:sz w:val="20"/>
          <w:szCs w:val="20"/>
        </w:rPr>
        <w:t xml:space="preserve">Lipscomb, A. Y. (2021). Addressing trauma in the college essay writing process. </w:t>
      </w:r>
      <w:r w:rsidRPr="00235FB9">
        <w:rPr>
          <w:rFonts w:ascii="Cambria" w:hAnsi="Cambria"/>
          <w:i/>
          <w:iCs/>
          <w:sz w:val="20"/>
          <w:szCs w:val="20"/>
        </w:rPr>
        <w:t>The Journal of College Admission</w:t>
      </w:r>
      <w:r w:rsidRPr="00213971">
        <w:rPr>
          <w:rFonts w:ascii="Cambria" w:hAnsi="Cambria"/>
          <w:sz w:val="20"/>
          <w:szCs w:val="20"/>
        </w:rPr>
        <w:t>, (249), 30–33. https://www.catholiccollegesonline.org/pdf/national_ccaa_in_the_news_-_nacac_journal_of_college_admission_winter_2021.pdf</w:t>
      </w:r>
    </w:p>
    <w:p w14:paraId="0AFFD427" w14:textId="77777777" w:rsidR="001846EA" w:rsidRPr="00213971" w:rsidRDefault="001846EA" w:rsidP="001846EA">
      <w:pPr>
        <w:spacing w:before="120"/>
        <w:jc w:val="both"/>
        <w:rPr>
          <w:rFonts w:ascii="Cambria" w:hAnsi="Cambria"/>
          <w:b/>
          <w:bCs/>
          <w:color w:val="FF0000"/>
          <w:sz w:val="20"/>
          <w:szCs w:val="20"/>
        </w:rPr>
      </w:pPr>
      <w:r>
        <w:rPr>
          <w:rFonts w:ascii="Cambria" w:hAnsi="Cambria"/>
          <w:b/>
          <w:bCs/>
          <w:color w:val="EE0000"/>
          <w:sz w:val="20"/>
          <w:szCs w:val="20"/>
        </w:rPr>
        <w:t xml:space="preserve">8- </w:t>
      </w:r>
      <w:r w:rsidRPr="00213971">
        <w:rPr>
          <w:rFonts w:ascii="Cambria" w:hAnsi="Cambria"/>
          <w:b/>
          <w:bCs/>
          <w:color w:val="EE0000"/>
          <w:sz w:val="20"/>
          <w:szCs w:val="20"/>
        </w:rPr>
        <w:t xml:space="preserve">Missing issue number </w:t>
      </w:r>
      <w:r w:rsidRPr="00213971">
        <w:rPr>
          <w:rFonts w:ascii="Cambria" w:hAnsi="Cambria"/>
          <w:b/>
          <w:bCs/>
          <w:sz w:val="20"/>
          <w:szCs w:val="20"/>
        </w:rPr>
        <w:t>(Eksik sayı numarası)</w:t>
      </w:r>
    </w:p>
    <w:p w14:paraId="137A96EA"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Bosco, G., Rizzato, A., Moon, R. E.,</w:t>
      </w:r>
      <w:r>
        <w:rPr>
          <w:rFonts w:ascii="Cambria" w:hAnsi="Cambria"/>
          <w:sz w:val="20"/>
          <w:szCs w:val="20"/>
        </w:rPr>
        <w:t xml:space="preserve"> &amp;</w:t>
      </w:r>
      <w:r>
        <w:rPr>
          <w:rFonts w:ascii="Cambria" w:hAnsi="Cambria"/>
          <w:b/>
          <w:bCs/>
          <w:color w:val="EE0000"/>
          <w:sz w:val="20"/>
          <w:szCs w:val="20"/>
        </w:rPr>
        <w:t xml:space="preserve"> </w:t>
      </w:r>
      <w:r w:rsidRPr="00213971">
        <w:rPr>
          <w:rFonts w:ascii="Cambria" w:hAnsi="Cambria"/>
          <w:sz w:val="20"/>
          <w:szCs w:val="20"/>
        </w:rPr>
        <w:t xml:space="preserve">Camporesi, E. M. (2018). Environmental physiology and diving medicine. </w:t>
      </w:r>
      <w:r w:rsidRPr="00213971">
        <w:rPr>
          <w:rFonts w:ascii="Cambria" w:hAnsi="Cambria"/>
          <w:i/>
          <w:iCs/>
          <w:sz w:val="20"/>
          <w:szCs w:val="20"/>
        </w:rPr>
        <w:t>Frontiers in Psychology</w:t>
      </w:r>
      <w:r w:rsidRPr="00213971">
        <w:rPr>
          <w:rFonts w:ascii="Cambria" w:hAnsi="Cambria"/>
          <w:sz w:val="20"/>
          <w:szCs w:val="20"/>
        </w:rPr>
        <w:t xml:space="preserve">, </w:t>
      </w:r>
      <w:r w:rsidRPr="00213971">
        <w:rPr>
          <w:rFonts w:ascii="Cambria" w:hAnsi="Cambria"/>
          <w:i/>
          <w:iCs/>
          <w:sz w:val="20"/>
          <w:szCs w:val="20"/>
        </w:rPr>
        <w:t>9</w:t>
      </w:r>
      <w:r w:rsidRPr="00213971">
        <w:rPr>
          <w:rFonts w:ascii="Cambria" w:hAnsi="Cambria"/>
          <w:sz w:val="20"/>
          <w:szCs w:val="20"/>
        </w:rPr>
        <w:t>, Article 72. https://doi.org/10.3389/fpsyg.2018.00072</w:t>
      </w:r>
    </w:p>
    <w:p w14:paraId="60FC5211"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Sanchiz, M., Chevalier, A.,</w:t>
      </w:r>
      <w:r>
        <w:rPr>
          <w:rFonts w:ascii="Cambria" w:hAnsi="Cambria"/>
          <w:sz w:val="20"/>
          <w:szCs w:val="20"/>
        </w:rPr>
        <w:t xml:space="preserve"> &amp;</w:t>
      </w:r>
      <w:r>
        <w:rPr>
          <w:rFonts w:ascii="Cambria" w:hAnsi="Cambria"/>
          <w:b/>
          <w:bCs/>
          <w:color w:val="EE0000"/>
          <w:sz w:val="20"/>
          <w:szCs w:val="20"/>
        </w:rPr>
        <w:t xml:space="preserve"> </w:t>
      </w:r>
      <w:r w:rsidRPr="00213971">
        <w:rPr>
          <w:rFonts w:ascii="Cambria" w:hAnsi="Cambria"/>
          <w:sz w:val="20"/>
          <w:szCs w:val="20"/>
        </w:rPr>
        <w:t xml:space="preserve">Amadieu, F. (2017). How do older and young adults start searching for information? Impact of age, domain knowledge and problem complexity on the different steps of information searching. </w:t>
      </w:r>
      <w:r w:rsidRPr="00213971">
        <w:rPr>
          <w:rFonts w:ascii="Cambria" w:hAnsi="Cambria"/>
          <w:i/>
          <w:iCs/>
          <w:sz w:val="20"/>
          <w:szCs w:val="20"/>
        </w:rPr>
        <w:t>Computers in Human Behavior</w:t>
      </w:r>
      <w:r w:rsidRPr="00213971">
        <w:rPr>
          <w:rFonts w:ascii="Cambria" w:hAnsi="Cambria"/>
          <w:sz w:val="20"/>
          <w:szCs w:val="20"/>
        </w:rPr>
        <w:t xml:space="preserve">, </w:t>
      </w:r>
      <w:r w:rsidRPr="00213971">
        <w:rPr>
          <w:rFonts w:ascii="Cambria" w:hAnsi="Cambria"/>
          <w:i/>
          <w:iCs/>
          <w:sz w:val="20"/>
          <w:szCs w:val="20"/>
        </w:rPr>
        <w:t>72</w:t>
      </w:r>
      <w:r w:rsidRPr="00213971">
        <w:rPr>
          <w:rFonts w:ascii="Cambria" w:hAnsi="Cambria"/>
          <w:sz w:val="20"/>
          <w:szCs w:val="20"/>
        </w:rPr>
        <w:t>, 67–78. https://doi.org/10.1016/j.chb.2017.02.038</w:t>
      </w:r>
    </w:p>
    <w:p w14:paraId="4AE545D2" w14:textId="77777777" w:rsidR="001846EA" w:rsidRPr="00213971" w:rsidRDefault="001846EA" w:rsidP="001846EA">
      <w:pPr>
        <w:spacing w:before="120"/>
        <w:jc w:val="both"/>
        <w:rPr>
          <w:rFonts w:ascii="Cambria" w:hAnsi="Cambria"/>
          <w:b/>
          <w:bCs/>
          <w:color w:val="EE0000"/>
          <w:sz w:val="20"/>
          <w:szCs w:val="20"/>
        </w:rPr>
      </w:pPr>
      <w:r>
        <w:rPr>
          <w:rFonts w:ascii="Cambria" w:hAnsi="Cambria"/>
          <w:b/>
          <w:bCs/>
          <w:color w:val="EE0000"/>
          <w:sz w:val="20"/>
          <w:szCs w:val="20"/>
        </w:rPr>
        <w:t xml:space="preserve">9- </w:t>
      </w:r>
      <w:r w:rsidRPr="00213971">
        <w:rPr>
          <w:rFonts w:ascii="Cambria" w:hAnsi="Cambria"/>
          <w:b/>
          <w:bCs/>
          <w:color w:val="EE0000"/>
          <w:sz w:val="20"/>
          <w:szCs w:val="20"/>
        </w:rPr>
        <w:t>Missing page or article number</w:t>
      </w:r>
      <w:r w:rsidRPr="00213971">
        <w:rPr>
          <w:rFonts w:ascii="Cambria" w:hAnsi="Cambria"/>
          <w:b/>
          <w:bCs/>
          <w:sz w:val="20"/>
          <w:szCs w:val="20"/>
        </w:rPr>
        <w:t xml:space="preserve"> (Eksik sayfa veya makale numarası)</w:t>
      </w:r>
    </w:p>
    <w:p w14:paraId="58B4557D"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Butler, J. (2017). Where access meets multimodality: The case of ASL music videos. </w:t>
      </w:r>
      <w:r w:rsidRPr="00213971">
        <w:rPr>
          <w:rFonts w:ascii="Cambria" w:hAnsi="Cambria"/>
          <w:i/>
          <w:iCs/>
          <w:sz w:val="20"/>
          <w:szCs w:val="20"/>
        </w:rPr>
        <w:t>Kairos: A Journal of Rhetoric, Technology, and Pedagogy</w:t>
      </w:r>
      <w:r w:rsidRPr="00213971">
        <w:rPr>
          <w:rFonts w:ascii="Cambria" w:hAnsi="Cambria"/>
          <w:sz w:val="20"/>
          <w:szCs w:val="20"/>
        </w:rPr>
        <w:t xml:space="preserve">, </w:t>
      </w:r>
      <w:r w:rsidRPr="00213971">
        <w:rPr>
          <w:rFonts w:ascii="Cambria" w:hAnsi="Cambria"/>
          <w:i/>
          <w:iCs/>
          <w:sz w:val="20"/>
          <w:szCs w:val="20"/>
        </w:rPr>
        <w:t>21</w:t>
      </w:r>
      <w:r w:rsidRPr="00213971">
        <w:rPr>
          <w:rFonts w:ascii="Cambria" w:hAnsi="Cambria"/>
          <w:sz w:val="20"/>
          <w:szCs w:val="20"/>
        </w:rPr>
        <w:t>(1). http://technorhetoric.net/21.1/topoi/butler/index.html</w:t>
      </w:r>
    </w:p>
    <w:p w14:paraId="19409233"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lastRenderedPageBreak/>
        <w:t xml:space="preserve">• Parenthetical citations: </w:t>
      </w:r>
      <w:r w:rsidRPr="00E877BF">
        <w:rPr>
          <w:rFonts w:ascii="Cambria" w:hAnsi="Cambria"/>
          <w:color w:val="00B0F0"/>
          <w:sz w:val="20"/>
          <w:szCs w:val="20"/>
        </w:rPr>
        <w:t>EN: (Bosco et al., 2018; Butler, 2017; Lipscomb, 2021; Sanchiz et al., 2017).</w:t>
      </w:r>
      <w:r>
        <w:rPr>
          <w:rFonts w:ascii="Cambria" w:hAnsi="Cambria"/>
          <w:color w:val="EE0000"/>
          <w:sz w:val="20"/>
          <w:szCs w:val="20"/>
        </w:rPr>
        <w:t xml:space="preserve"> </w:t>
      </w:r>
      <w:r w:rsidRPr="00CF2228">
        <w:rPr>
          <w:rFonts w:ascii="Cambria" w:hAnsi="Cambria"/>
          <w:sz w:val="20"/>
          <w:szCs w:val="20"/>
        </w:rPr>
        <w:t>TR: (Bosco vd., 2018; Butler, 2017; Lipscomb, 2021; Sanchiz vd., 2017).</w:t>
      </w:r>
    </w:p>
    <w:p w14:paraId="5D3576AF" w14:textId="77777777" w:rsidR="001846EA" w:rsidRPr="00CF2228"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citations: </w:t>
      </w:r>
      <w:r w:rsidRPr="00E877BF">
        <w:rPr>
          <w:rFonts w:ascii="Cambria" w:hAnsi="Cambria"/>
          <w:color w:val="00B0F0"/>
          <w:sz w:val="20"/>
          <w:szCs w:val="20"/>
        </w:rPr>
        <w:t>EN: Bosco et al. (2018</w:t>
      </w:r>
      <w:proofErr w:type="gramStart"/>
      <w:r w:rsidRPr="00E877BF">
        <w:rPr>
          <w:rFonts w:ascii="Cambria" w:hAnsi="Cambria"/>
          <w:color w:val="00B0F0"/>
          <w:sz w:val="20"/>
          <w:szCs w:val="20"/>
        </w:rPr>
        <w:t>),…</w:t>
      </w:r>
      <w:proofErr w:type="gramEnd"/>
      <w:r w:rsidRPr="00E877BF">
        <w:rPr>
          <w:rFonts w:ascii="Cambria" w:hAnsi="Cambria"/>
          <w:color w:val="00B0F0"/>
          <w:sz w:val="20"/>
          <w:szCs w:val="20"/>
        </w:rPr>
        <w:t xml:space="preserve">; Butler (2017),…; Lipscomb (2021),…; Sanchiz et al. (2017),… </w:t>
      </w:r>
      <w:r w:rsidRPr="00CF2228">
        <w:rPr>
          <w:rFonts w:ascii="Cambria" w:hAnsi="Cambria"/>
          <w:sz w:val="20"/>
          <w:szCs w:val="20"/>
        </w:rPr>
        <w:t>TR: Bosco vd. (2018</w:t>
      </w:r>
      <w:proofErr w:type="gramStart"/>
      <w:r w:rsidRPr="00CF2228">
        <w:rPr>
          <w:rFonts w:ascii="Cambria" w:hAnsi="Cambria"/>
          <w:sz w:val="20"/>
          <w:szCs w:val="20"/>
        </w:rPr>
        <w:t>),…</w:t>
      </w:r>
      <w:proofErr w:type="gramEnd"/>
      <w:r>
        <w:rPr>
          <w:rFonts w:ascii="Cambria" w:hAnsi="Cambria"/>
          <w:sz w:val="20"/>
          <w:szCs w:val="20"/>
        </w:rPr>
        <w:t>;</w:t>
      </w:r>
      <w:r w:rsidRPr="00CF2228">
        <w:rPr>
          <w:rFonts w:ascii="Cambria" w:hAnsi="Cambria"/>
          <w:sz w:val="20"/>
          <w:szCs w:val="20"/>
        </w:rPr>
        <w:t xml:space="preserve"> Butler (2017),…</w:t>
      </w:r>
      <w:r>
        <w:rPr>
          <w:rFonts w:ascii="Cambria" w:hAnsi="Cambria"/>
          <w:sz w:val="20"/>
          <w:szCs w:val="20"/>
        </w:rPr>
        <w:t>;</w:t>
      </w:r>
      <w:r w:rsidRPr="00CF2228">
        <w:rPr>
          <w:rFonts w:ascii="Cambria" w:hAnsi="Cambria"/>
          <w:sz w:val="20"/>
          <w:szCs w:val="20"/>
        </w:rPr>
        <w:t xml:space="preserve"> Lipscomb (2021),…</w:t>
      </w:r>
      <w:r>
        <w:rPr>
          <w:rFonts w:ascii="Cambria" w:hAnsi="Cambria"/>
          <w:sz w:val="20"/>
          <w:szCs w:val="20"/>
        </w:rPr>
        <w:t>;</w:t>
      </w:r>
      <w:r w:rsidRPr="00CF2228">
        <w:rPr>
          <w:rFonts w:ascii="Cambria" w:hAnsi="Cambria"/>
          <w:sz w:val="20"/>
          <w:szCs w:val="20"/>
        </w:rPr>
        <w:t xml:space="preserve"> Sanchiz vd. (2017</w:t>
      </w:r>
      <w:proofErr w:type="gramStart"/>
      <w:r w:rsidRPr="00CF2228">
        <w:rPr>
          <w:rFonts w:ascii="Cambria" w:hAnsi="Cambria"/>
          <w:sz w:val="20"/>
          <w:szCs w:val="20"/>
        </w:rPr>
        <w:t>),…</w:t>
      </w:r>
      <w:proofErr w:type="gramEnd"/>
    </w:p>
    <w:p w14:paraId="6716EE57" w14:textId="77777777" w:rsidR="001846EA" w:rsidRPr="00213971" w:rsidRDefault="001846EA" w:rsidP="001846EA">
      <w:pPr>
        <w:tabs>
          <w:tab w:val="right" w:pos="567"/>
          <w:tab w:val="left" w:pos="709"/>
        </w:tabs>
        <w:spacing w:before="120"/>
        <w:ind w:left="709" w:hanging="709"/>
        <w:jc w:val="both"/>
        <w:rPr>
          <w:rFonts w:ascii="Cambria" w:hAnsi="Cambria"/>
          <w:color w:val="FF0000"/>
          <w:sz w:val="20"/>
          <w:szCs w:val="20"/>
        </w:rPr>
      </w:pPr>
    </w:p>
    <w:p w14:paraId="75C2667B" w14:textId="77777777" w:rsidR="001846EA" w:rsidRPr="00213971" w:rsidRDefault="001846EA" w:rsidP="001846EA">
      <w:pPr>
        <w:tabs>
          <w:tab w:val="right" w:pos="567"/>
          <w:tab w:val="left" w:pos="709"/>
        </w:tabs>
        <w:spacing w:before="120"/>
        <w:ind w:left="709" w:hanging="709"/>
        <w:jc w:val="both"/>
        <w:rPr>
          <w:rFonts w:ascii="Cambria" w:hAnsi="Cambria"/>
          <w:b/>
          <w:bCs/>
          <w:sz w:val="20"/>
          <w:szCs w:val="20"/>
        </w:rPr>
      </w:pPr>
      <w:r w:rsidRPr="00213971">
        <w:rPr>
          <w:rFonts w:ascii="Cambria" w:hAnsi="Cambria"/>
          <w:b/>
          <w:bCs/>
          <w:color w:val="EE0000"/>
          <w:sz w:val="20"/>
          <w:szCs w:val="20"/>
        </w:rPr>
        <w:t xml:space="preserve">NEWSPAPER ARTICLE REFERENCES </w:t>
      </w:r>
      <w:r w:rsidRPr="00213971">
        <w:rPr>
          <w:rFonts w:ascii="Cambria" w:hAnsi="Cambria"/>
          <w:b/>
          <w:bCs/>
          <w:sz w:val="20"/>
          <w:szCs w:val="20"/>
        </w:rPr>
        <w:t xml:space="preserve">(GAZETE MAKALE </w:t>
      </w:r>
      <w:r>
        <w:rPr>
          <w:rFonts w:ascii="Cambria" w:hAnsi="Cambria"/>
          <w:b/>
          <w:bCs/>
          <w:sz w:val="20"/>
          <w:szCs w:val="20"/>
        </w:rPr>
        <w:t>KAYNAKLARI</w:t>
      </w:r>
      <w:r w:rsidRPr="00213971">
        <w:rPr>
          <w:rFonts w:ascii="Cambria" w:hAnsi="Cambria"/>
          <w:b/>
          <w:bCs/>
          <w:sz w:val="20"/>
          <w:szCs w:val="20"/>
        </w:rPr>
        <w:t>)</w:t>
      </w:r>
    </w:p>
    <w:p w14:paraId="3DE26595" w14:textId="77777777" w:rsidR="001846EA" w:rsidRPr="00213971" w:rsidRDefault="001846EA" w:rsidP="001846EA">
      <w:pPr>
        <w:spacing w:before="120"/>
        <w:jc w:val="both"/>
        <w:rPr>
          <w:rFonts w:ascii="Cambria" w:hAnsi="Cambria"/>
          <w:b/>
          <w:bCs/>
          <w:color w:val="FF0000"/>
          <w:sz w:val="20"/>
          <w:szCs w:val="20"/>
        </w:rPr>
      </w:pPr>
      <w:r w:rsidRPr="00213971">
        <w:rPr>
          <w:rFonts w:ascii="Cambria" w:hAnsi="Cambria"/>
          <w:b/>
          <w:bCs/>
          <w:color w:val="EE0000"/>
          <w:sz w:val="20"/>
          <w:szCs w:val="20"/>
        </w:rPr>
        <w:t xml:space="preserve">1- Writing Bibliographies for Articles Published in Newspapers </w:t>
      </w:r>
      <w:r w:rsidRPr="00213971">
        <w:rPr>
          <w:rFonts w:ascii="Cambria" w:hAnsi="Cambria"/>
          <w:b/>
          <w:bCs/>
          <w:sz w:val="20"/>
          <w:szCs w:val="20"/>
        </w:rPr>
        <w:t>(Gazetelerde Yayınlanan Makaleler İçin Kaynakça Yazımı)</w:t>
      </w:r>
    </w:p>
    <w:p w14:paraId="315FEA5C" w14:textId="77777777" w:rsidR="001846EA" w:rsidRPr="00213971" w:rsidRDefault="001846EA" w:rsidP="001846EA">
      <w:pPr>
        <w:tabs>
          <w:tab w:val="right" w:pos="567"/>
          <w:tab w:val="left" w:pos="709"/>
        </w:tabs>
        <w:spacing w:before="120"/>
        <w:ind w:left="284" w:hanging="284"/>
        <w:jc w:val="both"/>
        <w:rPr>
          <w:rFonts w:ascii="Cambria" w:hAnsi="Cambria"/>
          <w:sz w:val="20"/>
          <w:szCs w:val="20"/>
        </w:rPr>
      </w:pPr>
      <w:r w:rsidRPr="00213971">
        <w:rPr>
          <w:rFonts w:ascii="Cambria" w:hAnsi="Cambria"/>
          <w:sz w:val="20"/>
          <w:szCs w:val="20"/>
        </w:rPr>
        <w:t xml:space="preserve">Aksoy, E. (2022, February 7). İstanbul’da toplu taşıma kullanımında rekor artış. </w:t>
      </w:r>
      <w:r w:rsidRPr="00213971">
        <w:rPr>
          <w:rFonts w:ascii="Cambria" w:hAnsi="Cambria"/>
          <w:i/>
          <w:sz w:val="20"/>
          <w:szCs w:val="20"/>
        </w:rPr>
        <w:t>Sabah</w:t>
      </w:r>
      <w:r w:rsidRPr="00213971">
        <w:rPr>
          <w:rFonts w:ascii="Cambria" w:hAnsi="Cambria"/>
          <w:sz w:val="20"/>
          <w:szCs w:val="20"/>
        </w:rPr>
        <w:t>, 5.</w:t>
      </w:r>
    </w:p>
    <w:p w14:paraId="47AE8E1C" w14:textId="77777777" w:rsidR="001846EA" w:rsidRPr="00213971" w:rsidRDefault="001846EA" w:rsidP="001846EA">
      <w:pPr>
        <w:tabs>
          <w:tab w:val="right" w:pos="567"/>
          <w:tab w:val="left" w:pos="709"/>
        </w:tabs>
        <w:spacing w:before="120"/>
        <w:ind w:left="284" w:hanging="284"/>
        <w:jc w:val="both"/>
        <w:rPr>
          <w:rFonts w:ascii="Cambria" w:hAnsi="Cambria"/>
          <w:sz w:val="20"/>
          <w:szCs w:val="20"/>
        </w:rPr>
      </w:pPr>
      <w:r w:rsidRPr="00213971">
        <w:rPr>
          <w:rFonts w:ascii="Cambria" w:hAnsi="Cambria"/>
          <w:sz w:val="20"/>
          <w:szCs w:val="20"/>
        </w:rPr>
        <w:t xml:space="preserve">Roberts, S. (2018, November 20). Advances in gene editing raise ethical questions. </w:t>
      </w:r>
      <w:r w:rsidRPr="00213971">
        <w:rPr>
          <w:rFonts w:ascii="Cambria" w:hAnsi="Cambria"/>
          <w:i/>
          <w:sz w:val="20"/>
          <w:szCs w:val="20"/>
        </w:rPr>
        <w:t>The New York Times</w:t>
      </w:r>
      <w:r w:rsidRPr="00213971">
        <w:rPr>
          <w:rFonts w:ascii="Cambria" w:hAnsi="Cambria"/>
          <w:sz w:val="20"/>
          <w:szCs w:val="20"/>
        </w:rPr>
        <w:t>, A3.</w:t>
      </w:r>
    </w:p>
    <w:p w14:paraId="0E8E94FA"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Yılmaz, H. (2021, May 14). Türkiye’de yenilenebilir enerji yatırımları hızla artıyor. </w:t>
      </w:r>
      <w:r w:rsidRPr="00213971">
        <w:rPr>
          <w:rFonts w:ascii="Cambria" w:hAnsi="Cambria"/>
          <w:i/>
          <w:sz w:val="20"/>
          <w:szCs w:val="20"/>
        </w:rPr>
        <w:t>Hürriyet</w:t>
      </w:r>
      <w:r w:rsidRPr="00213971">
        <w:rPr>
          <w:rFonts w:ascii="Cambria" w:hAnsi="Cambria"/>
          <w:sz w:val="20"/>
          <w:szCs w:val="20"/>
        </w:rPr>
        <w:t>. https://www.hurriyet.com.tr/ekonomi/turkiyede-yenilenebilir-enerji-yatirimlari-41812345</w:t>
      </w:r>
    </w:p>
    <w:p w14:paraId="0EF5F545" w14:textId="77777777" w:rsidR="001846EA" w:rsidRPr="005E47CB" w:rsidRDefault="001846EA" w:rsidP="001846EA">
      <w:pPr>
        <w:tabs>
          <w:tab w:val="right" w:pos="567"/>
          <w:tab w:val="left" w:pos="709"/>
        </w:tabs>
        <w:spacing w:before="120"/>
        <w:ind w:left="709" w:hanging="709"/>
        <w:jc w:val="both"/>
        <w:rPr>
          <w:rFonts w:ascii="Cambria" w:hAnsi="Cambria"/>
          <w:color w:val="EE0000"/>
          <w:sz w:val="20"/>
          <w:szCs w:val="20"/>
        </w:rPr>
      </w:pPr>
      <w:r w:rsidRPr="005E47CB">
        <w:rPr>
          <w:rFonts w:ascii="Cambria" w:hAnsi="Cambria"/>
          <w:color w:val="EE0000"/>
          <w:sz w:val="20"/>
          <w:szCs w:val="20"/>
        </w:rPr>
        <w:t xml:space="preserve">• Parenthetical citations: </w:t>
      </w:r>
      <w:r w:rsidRPr="00252156">
        <w:rPr>
          <w:rFonts w:ascii="Cambria" w:hAnsi="Cambria"/>
          <w:color w:val="00B0F0"/>
          <w:sz w:val="20"/>
          <w:szCs w:val="20"/>
        </w:rPr>
        <w:t>(Aksoy, 2022; Roberts, 2018; Yılmaz, 2021).</w:t>
      </w:r>
    </w:p>
    <w:p w14:paraId="0CCEFF42" w14:textId="77777777" w:rsidR="001846EA" w:rsidRPr="005E47CB" w:rsidRDefault="001846EA" w:rsidP="001846EA">
      <w:pPr>
        <w:tabs>
          <w:tab w:val="right" w:pos="567"/>
          <w:tab w:val="left" w:pos="709"/>
        </w:tabs>
        <w:spacing w:before="120"/>
        <w:ind w:left="709" w:hanging="709"/>
        <w:jc w:val="both"/>
        <w:rPr>
          <w:rFonts w:ascii="Cambria" w:hAnsi="Cambria"/>
          <w:color w:val="EE0000"/>
          <w:sz w:val="20"/>
          <w:szCs w:val="20"/>
        </w:rPr>
      </w:pPr>
      <w:r w:rsidRPr="005E47CB">
        <w:rPr>
          <w:rFonts w:ascii="Cambria" w:hAnsi="Cambria"/>
          <w:color w:val="EE0000"/>
          <w:sz w:val="20"/>
          <w:szCs w:val="20"/>
        </w:rPr>
        <w:t xml:space="preserve">• Narrative citations: </w:t>
      </w:r>
      <w:r w:rsidRPr="00252156">
        <w:rPr>
          <w:rFonts w:ascii="Cambria" w:hAnsi="Cambria"/>
          <w:color w:val="00B0F0"/>
          <w:sz w:val="20"/>
          <w:szCs w:val="20"/>
        </w:rPr>
        <w:t>Aksoy (2022</w:t>
      </w:r>
      <w:proofErr w:type="gramStart"/>
      <w:r w:rsidRPr="00252156">
        <w:rPr>
          <w:rFonts w:ascii="Cambria" w:hAnsi="Cambria"/>
          <w:color w:val="00B0F0"/>
          <w:sz w:val="20"/>
          <w:szCs w:val="20"/>
        </w:rPr>
        <w:t>),…</w:t>
      </w:r>
      <w:proofErr w:type="gramEnd"/>
      <w:r w:rsidRPr="00252156">
        <w:rPr>
          <w:rFonts w:ascii="Cambria" w:hAnsi="Cambria"/>
          <w:color w:val="00B0F0"/>
          <w:sz w:val="20"/>
          <w:szCs w:val="20"/>
        </w:rPr>
        <w:t>, Roberts (2018),…, Yılmaz (2021),…</w:t>
      </w:r>
    </w:p>
    <w:p w14:paraId="7C233A60" w14:textId="77777777" w:rsidR="001846EA" w:rsidRPr="00E47237" w:rsidRDefault="001846EA" w:rsidP="001846EA">
      <w:pPr>
        <w:spacing w:before="120"/>
        <w:jc w:val="both"/>
        <w:rPr>
          <w:rFonts w:ascii="Cambria" w:hAnsi="Cambria"/>
          <w:sz w:val="20"/>
          <w:szCs w:val="20"/>
        </w:rPr>
      </w:pPr>
      <w:r w:rsidRPr="005E47CB">
        <w:rPr>
          <w:rFonts w:ascii="Cambria" w:hAnsi="Cambria"/>
          <w:color w:val="EE0000"/>
          <w:sz w:val="20"/>
          <w:szCs w:val="20"/>
        </w:rPr>
        <w:t xml:space="preserve">• Narrative citations: </w:t>
      </w:r>
      <w:r w:rsidRPr="00252156">
        <w:rPr>
          <w:rFonts w:ascii="Cambria" w:hAnsi="Cambria"/>
          <w:color w:val="00B0F0"/>
          <w:sz w:val="20"/>
          <w:szCs w:val="20"/>
        </w:rPr>
        <w:t xml:space="preserve">EN: in 2022, </w:t>
      </w:r>
      <w:proofErr w:type="gramStart"/>
      <w:r w:rsidRPr="00252156">
        <w:rPr>
          <w:rFonts w:ascii="Cambria" w:hAnsi="Cambria"/>
          <w:color w:val="00B0F0"/>
          <w:sz w:val="20"/>
          <w:szCs w:val="20"/>
        </w:rPr>
        <w:t>Aksoy,…</w:t>
      </w:r>
      <w:proofErr w:type="gramEnd"/>
      <w:r w:rsidRPr="00252156">
        <w:rPr>
          <w:rFonts w:ascii="Cambria" w:hAnsi="Cambria"/>
          <w:color w:val="00B0F0"/>
          <w:sz w:val="20"/>
          <w:szCs w:val="20"/>
        </w:rPr>
        <w:t>; in 2018, Roberts,…; in 2021, Yılmaz,…</w:t>
      </w:r>
      <w:r w:rsidRPr="005E47CB">
        <w:rPr>
          <w:rFonts w:ascii="Cambria" w:hAnsi="Cambria"/>
          <w:color w:val="EE0000"/>
          <w:sz w:val="20"/>
          <w:szCs w:val="20"/>
        </w:rPr>
        <w:t xml:space="preserve"> </w:t>
      </w:r>
      <w:r w:rsidRPr="00E47237">
        <w:rPr>
          <w:rFonts w:ascii="Cambria" w:hAnsi="Cambria"/>
          <w:sz w:val="20"/>
          <w:szCs w:val="20"/>
        </w:rPr>
        <w:t>TR: 202</w:t>
      </w:r>
      <w:r>
        <w:rPr>
          <w:rFonts w:ascii="Cambria" w:hAnsi="Cambria"/>
          <w:sz w:val="20"/>
          <w:szCs w:val="20"/>
        </w:rPr>
        <w:t>2</w:t>
      </w:r>
      <w:r w:rsidRPr="00E47237">
        <w:rPr>
          <w:rFonts w:ascii="Cambria" w:hAnsi="Cambria"/>
          <w:sz w:val="20"/>
          <w:szCs w:val="20"/>
        </w:rPr>
        <w:t xml:space="preserve"> yılında </w:t>
      </w:r>
      <w:r>
        <w:rPr>
          <w:rFonts w:ascii="Cambria" w:hAnsi="Cambria"/>
          <w:sz w:val="20"/>
          <w:szCs w:val="20"/>
        </w:rPr>
        <w:t>Aksoy</w:t>
      </w:r>
      <w:r w:rsidRPr="00E47237">
        <w:rPr>
          <w:rFonts w:ascii="Cambria" w:hAnsi="Cambria"/>
          <w:sz w:val="20"/>
          <w:szCs w:val="20"/>
        </w:rPr>
        <w:t>,…; 2018 yılında Roberts,…; 202</w:t>
      </w:r>
      <w:r>
        <w:rPr>
          <w:rFonts w:ascii="Cambria" w:hAnsi="Cambria"/>
          <w:sz w:val="20"/>
          <w:szCs w:val="20"/>
        </w:rPr>
        <w:t>1</w:t>
      </w:r>
      <w:r w:rsidRPr="00E47237">
        <w:rPr>
          <w:rFonts w:ascii="Cambria" w:hAnsi="Cambria"/>
          <w:sz w:val="20"/>
          <w:szCs w:val="20"/>
        </w:rPr>
        <w:t xml:space="preserve"> yılında </w:t>
      </w:r>
      <w:r>
        <w:rPr>
          <w:rFonts w:ascii="Cambria" w:hAnsi="Cambria"/>
          <w:sz w:val="20"/>
          <w:szCs w:val="20"/>
        </w:rPr>
        <w:t>Yılmaz</w:t>
      </w:r>
      <w:r w:rsidRPr="00E47237">
        <w:rPr>
          <w:rFonts w:ascii="Cambria" w:hAnsi="Cambria"/>
          <w:sz w:val="20"/>
          <w:szCs w:val="20"/>
        </w:rPr>
        <w:t>,…</w:t>
      </w:r>
    </w:p>
    <w:p w14:paraId="6E8365F0" w14:textId="77777777" w:rsidR="001846EA" w:rsidRPr="00213971" w:rsidRDefault="001846EA" w:rsidP="001846EA">
      <w:pPr>
        <w:spacing w:before="120"/>
        <w:jc w:val="both"/>
        <w:rPr>
          <w:rFonts w:ascii="Cambria" w:hAnsi="Cambria"/>
          <w:color w:val="FF0000"/>
          <w:sz w:val="20"/>
          <w:szCs w:val="20"/>
        </w:rPr>
      </w:pPr>
    </w:p>
    <w:p w14:paraId="41EAAC23" w14:textId="77777777" w:rsidR="001846EA" w:rsidRPr="00213971" w:rsidRDefault="001846EA" w:rsidP="001846EA">
      <w:pPr>
        <w:spacing w:before="120"/>
        <w:jc w:val="both"/>
        <w:rPr>
          <w:rFonts w:ascii="Cambria" w:hAnsi="Cambria"/>
          <w:b/>
          <w:bCs/>
          <w:color w:val="FF0000"/>
          <w:sz w:val="20"/>
          <w:szCs w:val="20"/>
        </w:rPr>
      </w:pPr>
      <w:r w:rsidRPr="00213971">
        <w:rPr>
          <w:rFonts w:ascii="Cambria" w:hAnsi="Cambria"/>
          <w:b/>
          <w:bCs/>
          <w:color w:val="EE0000"/>
          <w:sz w:val="20"/>
          <w:szCs w:val="20"/>
        </w:rPr>
        <w:t xml:space="preserve">2- Citing Comments on Articles Published in Online Newspapers </w:t>
      </w:r>
      <w:r w:rsidRPr="00213971">
        <w:rPr>
          <w:rFonts w:ascii="Cambria" w:hAnsi="Cambria"/>
          <w:b/>
          <w:bCs/>
          <w:sz w:val="20"/>
          <w:szCs w:val="20"/>
        </w:rPr>
        <w:t>(Çevrimiçi Yayınlanan Gazetelere Ait Makalelere Yapılan Yorumlar</w:t>
      </w:r>
      <w:r>
        <w:rPr>
          <w:rFonts w:ascii="Cambria" w:hAnsi="Cambria"/>
          <w:b/>
          <w:bCs/>
          <w:sz w:val="20"/>
          <w:szCs w:val="20"/>
        </w:rPr>
        <w:t>a</w:t>
      </w:r>
      <w:r w:rsidRPr="00213971">
        <w:rPr>
          <w:rFonts w:ascii="Cambria" w:hAnsi="Cambria"/>
          <w:b/>
          <w:bCs/>
          <w:sz w:val="20"/>
          <w:szCs w:val="20"/>
        </w:rPr>
        <w:t xml:space="preserve"> </w:t>
      </w:r>
      <w:r>
        <w:rPr>
          <w:rFonts w:ascii="Cambria" w:hAnsi="Cambria"/>
          <w:b/>
          <w:bCs/>
          <w:sz w:val="20"/>
          <w:szCs w:val="20"/>
        </w:rPr>
        <w:t>Atıf Yapmak</w:t>
      </w:r>
      <w:r w:rsidRPr="00213971">
        <w:rPr>
          <w:rFonts w:ascii="Cambria" w:hAnsi="Cambria"/>
          <w:b/>
          <w:bCs/>
          <w:sz w:val="20"/>
          <w:szCs w:val="20"/>
        </w:rPr>
        <w:t>)</w:t>
      </w:r>
    </w:p>
    <w:p w14:paraId="62DA8F9B"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elifk. (2021, June 12). Belki de şehirlerdeki trafik sorununun çözümü toplu taşımayı daha cazip hale getirmekten geçiyordur [Comment on the article “How cities can fight traffic congestion”]. </w:t>
      </w:r>
      <w:r w:rsidRPr="00213971">
        <w:rPr>
          <w:rStyle w:val="Vurgu"/>
          <w:rFonts w:ascii="Cambria" w:hAnsi="Cambria"/>
          <w:sz w:val="20"/>
          <w:szCs w:val="20"/>
        </w:rPr>
        <w:t>The Guardian.</w:t>
      </w:r>
      <w:r w:rsidRPr="00213971">
        <w:rPr>
          <w:rFonts w:ascii="Cambria" w:hAnsi="Cambria"/>
          <w:sz w:val="20"/>
          <w:szCs w:val="20"/>
        </w:rPr>
        <w:t xml:space="preserve"> https://bit.ly/3xyCity</w:t>
      </w:r>
    </w:p>
    <w:p w14:paraId="75C425CA" w14:textId="77777777" w:rsidR="001846EA" w:rsidRPr="00213971" w:rsidRDefault="001846EA" w:rsidP="001846EA">
      <w:pPr>
        <w:tabs>
          <w:tab w:val="right" w:pos="567"/>
          <w:tab w:val="left" w:pos="709"/>
        </w:tabs>
        <w:spacing w:before="120"/>
        <w:ind w:left="709" w:hanging="709"/>
        <w:jc w:val="both"/>
        <w:rPr>
          <w:rFonts w:ascii="Cambria" w:hAnsi="Cambria"/>
          <w:color w:val="EE0000"/>
          <w:sz w:val="20"/>
          <w:szCs w:val="20"/>
        </w:rPr>
      </w:pPr>
      <w:r w:rsidRPr="00213971">
        <w:rPr>
          <w:rFonts w:ascii="Cambria" w:hAnsi="Cambria"/>
          <w:color w:val="EE0000"/>
          <w:sz w:val="20"/>
          <w:szCs w:val="20"/>
        </w:rPr>
        <w:t>• Parenthetical citation: elifk (2021).</w:t>
      </w:r>
    </w:p>
    <w:p w14:paraId="00EAB996" w14:textId="77777777" w:rsidR="001846EA" w:rsidRPr="00213971" w:rsidRDefault="001846EA" w:rsidP="001846EA">
      <w:pPr>
        <w:tabs>
          <w:tab w:val="right" w:pos="567"/>
          <w:tab w:val="left" w:pos="709"/>
        </w:tabs>
        <w:spacing w:before="120"/>
        <w:ind w:left="709" w:hanging="709"/>
        <w:jc w:val="both"/>
        <w:rPr>
          <w:rFonts w:ascii="Cambria" w:hAnsi="Cambria"/>
          <w:color w:val="EE0000"/>
          <w:sz w:val="20"/>
          <w:szCs w:val="20"/>
        </w:rPr>
      </w:pPr>
      <w:r w:rsidRPr="00213971">
        <w:rPr>
          <w:rFonts w:ascii="Cambria" w:hAnsi="Cambria"/>
          <w:color w:val="EE0000"/>
          <w:sz w:val="20"/>
          <w:szCs w:val="20"/>
        </w:rPr>
        <w:t>• Narrative citation: elifk (2021</w:t>
      </w:r>
      <w:proofErr w:type="gramStart"/>
      <w:r w:rsidRPr="00213971">
        <w:rPr>
          <w:rFonts w:ascii="Cambria" w:hAnsi="Cambria"/>
          <w:color w:val="EE0000"/>
          <w:sz w:val="20"/>
          <w:szCs w:val="20"/>
        </w:rPr>
        <w:t>),…</w:t>
      </w:r>
      <w:proofErr w:type="gramEnd"/>
    </w:p>
    <w:p w14:paraId="47DE6511" w14:textId="77777777" w:rsidR="001846EA" w:rsidRPr="00213971" w:rsidRDefault="001846EA" w:rsidP="001846EA">
      <w:pPr>
        <w:tabs>
          <w:tab w:val="right" w:pos="567"/>
          <w:tab w:val="left" w:pos="709"/>
        </w:tabs>
        <w:spacing w:before="120"/>
        <w:ind w:left="709" w:hanging="709"/>
        <w:jc w:val="both"/>
        <w:rPr>
          <w:rFonts w:ascii="Cambria" w:hAnsi="Cambria"/>
          <w:color w:val="FF0000"/>
          <w:sz w:val="20"/>
          <w:szCs w:val="20"/>
        </w:rPr>
      </w:pPr>
    </w:p>
    <w:p w14:paraId="39D81225" w14:textId="77777777" w:rsidR="001846EA" w:rsidRPr="00213971" w:rsidRDefault="001846EA" w:rsidP="001846EA">
      <w:pPr>
        <w:tabs>
          <w:tab w:val="right" w:pos="567"/>
          <w:tab w:val="left" w:pos="709"/>
        </w:tabs>
        <w:spacing w:before="120"/>
        <w:ind w:left="709" w:hanging="709"/>
        <w:jc w:val="both"/>
        <w:rPr>
          <w:rFonts w:ascii="Cambria" w:hAnsi="Cambria"/>
          <w:b/>
          <w:color w:val="FF0000"/>
          <w:sz w:val="20"/>
          <w:szCs w:val="20"/>
        </w:rPr>
      </w:pPr>
      <w:r>
        <w:rPr>
          <w:rFonts w:ascii="Cambria" w:hAnsi="Cambria"/>
          <w:b/>
          <w:color w:val="EE0000"/>
          <w:sz w:val="20"/>
          <w:szCs w:val="20"/>
        </w:rPr>
        <w:t>BOOK REFERENCES</w:t>
      </w:r>
      <w:r w:rsidRPr="00DB3A83">
        <w:rPr>
          <w:rFonts w:ascii="Cambria" w:hAnsi="Cambria"/>
          <w:b/>
          <w:color w:val="EE0000"/>
          <w:sz w:val="20"/>
          <w:szCs w:val="20"/>
        </w:rPr>
        <w:t xml:space="preserve"> </w:t>
      </w:r>
      <w:r w:rsidRPr="00213971">
        <w:rPr>
          <w:rFonts w:ascii="Cambria" w:hAnsi="Cambria"/>
          <w:b/>
          <w:sz w:val="20"/>
          <w:szCs w:val="20"/>
        </w:rPr>
        <w:t>(K</w:t>
      </w:r>
      <w:r>
        <w:rPr>
          <w:rFonts w:ascii="Cambria" w:hAnsi="Cambria"/>
          <w:b/>
          <w:sz w:val="20"/>
          <w:szCs w:val="20"/>
        </w:rPr>
        <w:t>İ</w:t>
      </w:r>
      <w:r w:rsidRPr="00213971">
        <w:rPr>
          <w:rFonts w:ascii="Cambria" w:hAnsi="Cambria"/>
          <w:b/>
          <w:sz w:val="20"/>
          <w:szCs w:val="20"/>
        </w:rPr>
        <w:t>TAP</w:t>
      </w:r>
      <w:r>
        <w:rPr>
          <w:rFonts w:ascii="Cambria" w:hAnsi="Cambria"/>
          <w:b/>
          <w:sz w:val="20"/>
          <w:szCs w:val="20"/>
        </w:rPr>
        <w:t xml:space="preserve"> KAYNAKLARI</w:t>
      </w:r>
      <w:r w:rsidRPr="00213971">
        <w:rPr>
          <w:rFonts w:ascii="Cambria" w:hAnsi="Cambria"/>
          <w:b/>
          <w:sz w:val="20"/>
          <w:szCs w:val="20"/>
        </w:rPr>
        <w:t>)</w:t>
      </w:r>
    </w:p>
    <w:p w14:paraId="313CF9FF" w14:textId="77777777" w:rsidR="001846EA" w:rsidRPr="00213971" w:rsidRDefault="001846EA" w:rsidP="001846EA">
      <w:pPr>
        <w:tabs>
          <w:tab w:val="right" w:pos="567"/>
          <w:tab w:val="left" w:pos="709"/>
        </w:tabs>
        <w:spacing w:before="120"/>
        <w:ind w:left="709" w:hanging="709"/>
        <w:jc w:val="both"/>
        <w:rPr>
          <w:rFonts w:ascii="Cambria" w:hAnsi="Cambria"/>
          <w:b/>
          <w:color w:val="FF0000"/>
          <w:sz w:val="20"/>
          <w:szCs w:val="20"/>
        </w:rPr>
      </w:pPr>
      <w:r>
        <w:rPr>
          <w:rFonts w:ascii="Cambria" w:hAnsi="Cambria"/>
          <w:b/>
          <w:color w:val="EE0000"/>
          <w:sz w:val="20"/>
          <w:szCs w:val="20"/>
        </w:rPr>
        <w:t xml:space="preserve">1- Book </w:t>
      </w:r>
      <w:r w:rsidRPr="00213971">
        <w:rPr>
          <w:rFonts w:ascii="Cambria" w:hAnsi="Cambria"/>
          <w:b/>
          <w:sz w:val="20"/>
          <w:szCs w:val="20"/>
        </w:rPr>
        <w:t>(</w:t>
      </w:r>
      <w:r>
        <w:rPr>
          <w:rFonts w:ascii="Cambria" w:hAnsi="Cambria"/>
          <w:b/>
          <w:sz w:val="20"/>
          <w:szCs w:val="20"/>
        </w:rPr>
        <w:t>Kitap</w:t>
      </w:r>
      <w:r w:rsidRPr="00213971">
        <w:rPr>
          <w:rFonts w:ascii="Cambria" w:hAnsi="Cambria"/>
          <w:b/>
          <w:sz w:val="20"/>
          <w:szCs w:val="20"/>
        </w:rPr>
        <w:t>)</w:t>
      </w:r>
    </w:p>
    <w:p w14:paraId="0B4F7C57"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Jacks, L. M. (2009). </w:t>
      </w:r>
      <w:r w:rsidRPr="00213971">
        <w:rPr>
          <w:rFonts w:ascii="Cambria" w:hAnsi="Cambria"/>
          <w:i/>
          <w:sz w:val="20"/>
          <w:szCs w:val="20"/>
        </w:rPr>
        <w:t>The psychology of prejudice: From attitudes to social action</w:t>
      </w:r>
      <w:r w:rsidRPr="00213971">
        <w:rPr>
          <w:rFonts w:ascii="Cambria" w:hAnsi="Cambria"/>
          <w:sz w:val="20"/>
          <w:szCs w:val="20"/>
        </w:rPr>
        <w:t xml:space="preserve"> (2nd ed.). American Psychological Association. https://doi.org/10.1073/0000175-000 </w:t>
      </w:r>
    </w:p>
    <w:p w14:paraId="0361BAC6" w14:textId="77777777" w:rsidR="001846EA" w:rsidRDefault="001846EA" w:rsidP="001846EA">
      <w:pPr>
        <w:spacing w:before="120"/>
        <w:ind w:left="284" w:hanging="284"/>
        <w:jc w:val="both"/>
        <w:rPr>
          <w:rFonts w:ascii="Cambria" w:hAnsi="Cambria"/>
          <w:sz w:val="20"/>
          <w:szCs w:val="20"/>
        </w:rPr>
      </w:pPr>
      <w:r w:rsidRPr="00DC2DA4">
        <w:rPr>
          <w:rFonts w:ascii="Cambria" w:hAnsi="Cambria"/>
          <w:sz w:val="20"/>
          <w:szCs w:val="20"/>
        </w:rPr>
        <w:t>Kesharwani, P. (Ed.). (2020). Nanotechnology based approaches for tuberculosis treatment. Academic Press.</w:t>
      </w:r>
    </w:p>
    <w:p w14:paraId="5746F500"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Sapoky, R. M. (2007). </w:t>
      </w:r>
      <w:r w:rsidRPr="00213971">
        <w:rPr>
          <w:rFonts w:ascii="Cambria" w:hAnsi="Cambria"/>
          <w:i/>
          <w:sz w:val="20"/>
          <w:szCs w:val="20"/>
        </w:rPr>
        <w:t>Behave: The biology of humans at our best and worst</w:t>
      </w:r>
      <w:r w:rsidRPr="00213971">
        <w:rPr>
          <w:rFonts w:ascii="Cambria" w:hAnsi="Cambria"/>
          <w:sz w:val="20"/>
          <w:szCs w:val="20"/>
        </w:rPr>
        <w:t xml:space="preserve">. Penguin Books. </w:t>
      </w:r>
    </w:p>
    <w:p w14:paraId="5831EE3F" w14:textId="77777777" w:rsidR="001846EA" w:rsidRPr="00DC2DA4" w:rsidRDefault="001846EA" w:rsidP="001846EA">
      <w:pPr>
        <w:spacing w:before="120"/>
        <w:ind w:left="284" w:hanging="284"/>
        <w:jc w:val="both"/>
        <w:rPr>
          <w:rFonts w:ascii="Cambria" w:hAnsi="Cambria"/>
          <w:sz w:val="20"/>
          <w:szCs w:val="20"/>
        </w:rPr>
      </w:pPr>
      <w:r w:rsidRPr="00DC2DA4">
        <w:rPr>
          <w:rFonts w:ascii="Cambria" w:hAnsi="Cambria"/>
          <w:sz w:val="20"/>
          <w:szCs w:val="20"/>
        </w:rPr>
        <w:t xml:space="preserve">Sven, S., &amp; Leber, L. </w:t>
      </w:r>
      <w:r>
        <w:rPr>
          <w:rFonts w:ascii="Cambria" w:hAnsi="Cambria"/>
          <w:sz w:val="20"/>
          <w:szCs w:val="20"/>
        </w:rPr>
        <w:t xml:space="preserve">(Eds.). </w:t>
      </w:r>
      <w:r w:rsidRPr="00DC2DA4">
        <w:rPr>
          <w:rFonts w:ascii="Cambria" w:hAnsi="Cambria"/>
          <w:sz w:val="20"/>
          <w:szCs w:val="20"/>
        </w:rPr>
        <w:t xml:space="preserve">(2000). </w:t>
      </w:r>
      <w:r w:rsidRPr="00DC2DA4">
        <w:rPr>
          <w:rFonts w:ascii="Cambria" w:hAnsi="Cambria"/>
          <w:i/>
          <w:sz w:val="20"/>
          <w:szCs w:val="20"/>
        </w:rPr>
        <w:t>The big picture/Academic writing: The one-hour guide</w:t>
      </w:r>
      <w:r w:rsidRPr="00DC2DA4">
        <w:rPr>
          <w:rFonts w:ascii="Cambria" w:hAnsi="Cambria"/>
          <w:sz w:val="20"/>
          <w:szCs w:val="20"/>
        </w:rPr>
        <w:t xml:space="preserve"> (3rd digital ed.). Hans Reitzel Forlag. https://thebigpicture-acadewriting.digi.hansreitzel.dk/</w:t>
      </w:r>
    </w:p>
    <w:p w14:paraId="0E8DBA49" w14:textId="77777777" w:rsidR="001846EA" w:rsidRPr="009970AA" w:rsidRDefault="001846EA" w:rsidP="001846EA">
      <w:pPr>
        <w:spacing w:before="120"/>
        <w:jc w:val="both"/>
        <w:rPr>
          <w:rFonts w:ascii="Cambria" w:hAnsi="Cambria"/>
          <w:sz w:val="20"/>
          <w:szCs w:val="20"/>
        </w:rPr>
      </w:pPr>
      <w:r w:rsidRPr="005E47CB">
        <w:rPr>
          <w:rFonts w:ascii="Cambria" w:hAnsi="Cambria"/>
          <w:color w:val="EE0000"/>
          <w:sz w:val="20"/>
          <w:szCs w:val="20"/>
        </w:rPr>
        <w:t xml:space="preserve">• Parenthetical citations: </w:t>
      </w:r>
      <w:r w:rsidRPr="00252156">
        <w:rPr>
          <w:rFonts w:ascii="Cambria" w:hAnsi="Cambria"/>
          <w:color w:val="00B0F0"/>
          <w:sz w:val="20"/>
          <w:szCs w:val="20"/>
        </w:rPr>
        <w:t>EN: (Jacks, 2009; Kesharwani, 2020; Sapoky, 2007; Sven &amp; Leber, 2000).</w:t>
      </w:r>
      <w:r w:rsidRPr="005E47CB">
        <w:rPr>
          <w:rFonts w:ascii="Cambria" w:hAnsi="Cambria"/>
          <w:color w:val="EE0000"/>
          <w:sz w:val="20"/>
          <w:szCs w:val="20"/>
        </w:rPr>
        <w:t xml:space="preserve"> </w:t>
      </w:r>
      <w:r w:rsidRPr="009970AA">
        <w:rPr>
          <w:rFonts w:ascii="Cambria" w:hAnsi="Cambria"/>
          <w:sz w:val="20"/>
          <w:szCs w:val="20"/>
        </w:rPr>
        <w:t xml:space="preserve">TR: (Jacks, 2009; </w:t>
      </w:r>
      <w:r>
        <w:rPr>
          <w:rFonts w:ascii="Cambria" w:hAnsi="Cambria"/>
          <w:sz w:val="20"/>
          <w:szCs w:val="20"/>
        </w:rPr>
        <w:t xml:space="preserve">Kesharwani, 2020; </w:t>
      </w:r>
      <w:r w:rsidRPr="009970AA">
        <w:rPr>
          <w:rFonts w:ascii="Cambria" w:hAnsi="Cambria"/>
          <w:sz w:val="20"/>
          <w:szCs w:val="20"/>
        </w:rPr>
        <w:t>Sapoky, 2007; Sven ve Leber, 2000).</w:t>
      </w:r>
    </w:p>
    <w:p w14:paraId="6E303C5D" w14:textId="77777777" w:rsidR="001846EA" w:rsidRPr="009970AA"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citations: </w:t>
      </w:r>
      <w:r w:rsidRPr="00252156">
        <w:rPr>
          <w:rFonts w:ascii="Cambria" w:hAnsi="Cambria"/>
          <w:color w:val="00B0F0"/>
          <w:sz w:val="20"/>
          <w:szCs w:val="20"/>
        </w:rPr>
        <w:t>EN: Jacks (2009</w:t>
      </w:r>
      <w:proofErr w:type="gramStart"/>
      <w:r w:rsidRPr="00252156">
        <w:rPr>
          <w:rFonts w:ascii="Cambria" w:hAnsi="Cambria"/>
          <w:color w:val="00B0F0"/>
          <w:sz w:val="20"/>
          <w:szCs w:val="20"/>
        </w:rPr>
        <w:t>),…</w:t>
      </w:r>
      <w:proofErr w:type="gramEnd"/>
      <w:r w:rsidRPr="00252156">
        <w:rPr>
          <w:rFonts w:ascii="Cambria" w:hAnsi="Cambria"/>
          <w:color w:val="00B0F0"/>
          <w:sz w:val="20"/>
          <w:szCs w:val="20"/>
        </w:rPr>
        <w:t>; Kesharwani, 2020;…; Sapoky (2007),…; Sven and Leber (2000),…</w:t>
      </w:r>
      <w:r>
        <w:rPr>
          <w:rFonts w:ascii="Cambria" w:hAnsi="Cambria"/>
          <w:color w:val="EE0000"/>
          <w:sz w:val="20"/>
          <w:szCs w:val="20"/>
        </w:rPr>
        <w:t xml:space="preserve"> </w:t>
      </w:r>
      <w:r w:rsidRPr="009970AA">
        <w:rPr>
          <w:rFonts w:ascii="Cambria" w:hAnsi="Cambria"/>
          <w:sz w:val="20"/>
          <w:szCs w:val="20"/>
        </w:rPr>
        <w:t>TR: Jacks (2009),</w:t>
      </w:r>
      <w:r>
        <w:rPr>
          <w:rFonts w:ascii="Cambria" w:hAnsi="Cambria"/>
          <w:sz w:val="20"/>
          <w:szCs w:val="20"/>
        </w:rPr>
        <w:t>…;</w:t>
      </w:r>
      <w:r w:rsidRPr="009970AA">
        <w:rPr>
          <w:rFonts w:ascii="Cambria" w:hAnsi="Cambria"/>
          <w:sz w:val="20"/>
          <w:szCs w:val="20"/>
        </w:rPr>
        <w:t xml:space="preserve"> </w:t>
      </w:r>
      <w:r w:rsidRPr="00BE1502">
        <w:rPr>
          <w:rFonts w:ascii="Cambria" w:hAnsi="Cambria"/>
          <w:sz w:val="20"/>
          <w:szCs w:val="20"/>
        </w:rPr>
        <w:t>Kesharwani</w:t>
      </w:r>
      <w:r>
        <w:rPr>
          <w:rFonts w:ascii="Cambria" w:hAnsi="Cambria"/>
          <w:sz w:val="20"/>
          <w:szCs w:val="20"/>
        </w:rPr>
        <w:t xml:space="preserve"> (</w:t>
      </w:r>
      <w:r w:rsidRPr="00BE1502">
        <w:rPr>
          <w:rFonts w:ascii="Cambria" w:hAnsi="Cambria"/>
          <w:sz w:val="20"/>
          <w:szCs w:val="20"/>
        </w:rPr>
        <w:t>2020</w:t>
      </w:r>
      <w:r>
        <w:rPr>
          <w:rFonts w:ascii="Cambria" w:hAnsi="Cambria"/>
          <w:sz w:val="20"/>
          <w:szCs w:val="20"/>
        </w:rPr>
        <w:t>),…</w:t>
      </w:r>
      <w:r w:rsidRPr="00BE1502">
        <w:rPr>
          <w:rFonts w:ascii="Cambria" w:hAnsi="Cambria"/>
          <w:sz w:val="20"/>
          <w:szCs w:val="20"/>
        </w:rPr>
        <w:t xml:space="preserve">; </w:t>
      </w:r>
      <w:r w:rsidRPr="009970AA">
        <w:rPr>
          <w:rFonts w:ascii="Cambria" w:hAnsi="Cambria"/>
          <w:sz w:val="20"/>
          <w:szCs w:val="20"/>
        </w:rPr>
        <w:t>Sapoky (2007)</w:t>
      </w:r>
      <w:r>
        <w:rPr>
          <w:rFonts w:ascii="Cambria" w:hAnsi="Cambria"/>
          <w:sz w:val="20"/>
          <w:szCs w:val="20"/>
        </w:rPr>
        <w:t>,…;</w:t>
      </w:r>
      <w:r w:rsidRPr="009970AA">
        <w:rPr>
          <w:rFonts w:ascii="Cambria" w:hAnsi="Cambria"/>
          <w:sz w:val="20"/>
          <w:szCs w:val="20"/>
        </w:rPr>
        <w:t xml:space="preserve"> Sven ve Leber (2000)</w:t>
      </w:r>
      <w:r>
        <w:rPr>
          <w:rFonts w:ascii="Cambria" w:hAnsi="Cambria"/>
          <w:sz w:val="20"/>
          <w:szCs w:val="20"/>
        </w:rPr>
        <w:t>,…</w:t>
      </w:r>
    </w:p>
    <w:p w14:paraId="4B889E51" w14:textId="77777777" w:rsidR="001846EA" w:rsidRPr="009970AA"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citations: </w:t>
      </w:r>
      <w:r w:rsidRPr="00252156">
        <w:rPr>
          <w:rFonts w:ascii="Cambria" w:hAnsi="Cambria"/>
          <w:color w:val="00B0F0"/>
          <w:sz w:val="20"/>
          <w:szCs w:val="20"/>
        </w:rPr>
        <w:t xml:space="preserve">EN: in 2009, </w:t>
      </w:r>
      <w:proofErr w:type="gramStart"/>
      <w:r w:rsidRPr="00252156">
        <w:rPr>
          <w:rFonts w:ascii="Cambria" w:hAnsi="Cambria"/>
          <w:color w:val="00B0F0"/>
          <w:sz w:val="20"/>
          <w:szCs w:val="20"/>
        </w:rPr>
        <w:t>Jacks,…</w:t>
      </w:r>
      <w:proofErr w:type="gramEnd"/>
      <w:r w:rsidRPr="00252156">
        <w:rPr>
          <w:rFonts w:ascii="Cambria" w:hAnsi="Cambria"/>
          <w:color w:val="00B0F0"/>
          <w:sz w:val="20"/>
          <w:szCs w:val="20"/>
        </w:rPr>
        <w:t>; in 2020, Kesharwani,…; in 2007, Sapoky,…; in 2000, Sven and Leber,…</w:t>
      </w:r>
      <w:r>
        <w:rPr>
          <w:rFonts w:ascii="Cambria" w:hAnsi="Cambria"/>
          <w:color w:val="EE0000"/>
          <w:sz w:val="20"/>
          <w:szCs w:val="20"/>
        </w:rPr>
        <w:t xml:space="preserve"> </w:t>
      </w:r>
      <w:r w:rsidRPr="009970AA">
        <w:rPr>
          <w:rFonts w:ascii="Cambria" w:hAnsi="Cambria"/>
          <w:sz w:val="20"/>
          <w:szCs w:val="20"/>
        </w:rPr>
        <w:t>TR: 2009</w:t>
      </w:r>
      <w:r>
        <w:rPr>
          <w:rFonts w:ascii="Cambria" w:hAnsi="Cambria"/>
          <w:sz w:val="20"/>
          <w:szCs w:val="20"/>
        </w:rPr>
        <w:t xml:space="preserve"> yılında Jacks</w:t>
      </w:r>
      <w:r w:rsidRPr="009970AA">
        <w:rPr>
          <w:rFonts w:ascii="Cambria" w:hAnsi="Cambria"/>
          <w:sz w:val="20"/>
          <w:szCs w:val="20"/>
        </w:rPr>
        <w:t>,</w:t>
      </w:r>
      <w:r>
        <w:rPr>
          <w:rFonts w:ascii="Cambria" w:hAnsi="Cambria"/>
          <w:sz w:val="20"/>
          <w:szCs w:val="20"/>
        </w:rPr>
        <w:t>…;</w:t>
      </w:r>
      <w:r w:rsidRPr="009970AA">
        <w:rPr>
          <w:rFonts w:ascii="Cambria" w:hAnsi="Cambria"/>
          <w:sz w:val="20"/>
          <w:szCs w:val="20"/>
        </w:rPr>
        <w:t xml:space="preserve"> </w:t>
      </w:r>
      <w:r>
        <w:rPr>
          <w:rFonts w:ascii="Cambria" w:hAnsi="Cambria"/>
          <w:sz w:val="20"/>
          <w:szCs w:val="20"/>
        </w:rPr>
        <w:t xml:space="preserve">2020 yılında </w:t>
      </w:r>
      <w:r w:rsidRPr="0096522B">
        <w:rPr>
          <w:rFonts w:ascii="Cambria" w:hAnsi="Cambria"/>
          <w:sz w:val="20"/>
          <w:szCs w:val="20"/>
        </w:rPr>
        <w:t>Kesharwani</w:t>
      </w:r>
      <w:r>
        <w:rPr>
          <w:rFonts w:ascii="Cambria" w:hAnsi="Cambria"/>
          <w:sz w:val="20"/>
          <w:szCs w:val="20"/>
        </w:rPr>
        <w:t>,…</w:t>
      </w:r>
      <w:r w:rsidRPr="0096522B">
        <w:rPr>
          <w:rFonts w:ascii="Cambria" w:hAnsi="Cambria"/>
          <w:sz w:val="20"/>
          <w:szCs w:val="20"/>
        </w:rPr>
        <w:t xml:space="preserve">; </w:t>
      </w:r>
      <w:r>
        <w:rPr>
          <w:rFonts w:ascii="Cambria" w:hAnsi="Cambria"/>
          <w:sz w:val="20"/>
          <w:szCs w:val="20"/>
        </w:rPr>
        <w:t xml:space="preserve">2007 yılında </w:t>
      </w:r>
      <w:r w:rsidRPr="009970AA">
        <w:rPr>
          <w:rFonts w:ascii="Cambria" w:hAnsi="Cambria"/>
          <w:sz w:val="20"/>
          <w:szCs w:val="20"/>
        </w:rPr>
        <w:t>Sapoky</w:t>
      </w:r>
      <w:r>
        <w:rPr>
          <w:rFonts w:ascii="Cambria" w:hAnsi="Cambria"/>
          <w:sz w:val="20"/>
          <w:szCs w:val="20"/>
        </w:rPr>
        <w:t>,…</w:t>
      </w:r>
      <w:r w:rsidRPr="009970AA">
        <w:rPr>
          <w:rFonts w:ascii="Cambria" w:hAnsi="Cambria"/>
          <w:sz w:val="20"/>
          <w:szCs w:val="20"/>
        </w:rPr>
        <w:t xml:space="preserve"> </w:t>
      </w:r>
      <w:r>
        <w:rPr>
          <w:rFonts w:ascii="Cambria" w:hAnsi="Cambria"/>
          <w:sz w:val="20"/>
          <w:szCs w:val="20"/>
        </w:rPr>
        <w:t xml:space="preserve">2000 yılında </w:t>
      </w:r>
      <w:r w:rsidRPr="009970AA">
        <w:rPr>
          <w:rFonts w:ascii="Cambria" w:hAnsi="Cambria"/>
          <w:sz w:val="20"/>
          <w:szCs w:val="20"/>
        </w:rPr>
        <w:t>Sven ve Leber</w:t>
      </w:r>
      <w:r>
        <w:rPr>
          <w:rFonts w:ascii="Cambria" w:hAnsi="Cambria"/>
          <w:sz w:val="20"/>
          <w:szCs w:val="20"/>
        </w:rPr>
        <w:t>,…</w:t>
      </w:r>
      <w:r w:rsidRPr="009970AA">
        <w:rPr>
          <w:rFonts w:ascii="Cambria" w:hAnsi="Cambria"/>
          <w:sz w:val="20"/>
          <w:szCs w:val="20"/>
        </w:rPr>
        <w:t>.</w:t>
      </w:r>
    </w:p>
    <w:p w14:paraId="532E5DDE" w14:textId="77777777" w:rsidR="001846EA" w:rsidRPr="00213971" w:rsidRDefault="001846EA" w:rsidP="001846EA">
      <w:pPr>
        <w:spacing w:before="120"/>
        <w:ind w:left="142" w:hanging="142"/>
        <w:jc w:val="both"/>
        <w:rPr>
          <w:rFonts w:ascii="Cambria" w:hAnsi="Cambria"/>
          <w:color w:val="FF0000"/>
          <w:sz w:val="20"/>
          <w:szCs w:val="20"/>
        </w:rPr>
      </w:pPr>
    </w:p>
    <w:p w14:paraId="34D402B0" w14:textId="77777777" w:rsidR="001846EA" w:rsidRPr="00213971" w:rsidRDefault="001846EA" w:rsidP="001846EA">
      <w:pPr>
        <w:tabs>
          <w:tab w:val="right" w:pos="567"/>
          <w:tab w:val="left" w:pos="709"/>
        </w:tabs>
        <w:spacing w:before="120"/>
        <w:ind w:left="709" w:hanging="709"/>
        <w:jc w:val="both"/>
        <w:rPr>
          <w:rFonts w:ascii="Cambria" w:hAnsi="Cambria"/>
          <w:b/>
          <w:bCs/>
          <w:color w:val="FF0000"/>
          <w:sz w:val="20"/>
          <w:szCs w:val="20"/>
        </w:rPr>
      </w:pPr>
      <w:r>
        <w:rPr>
          <w:rFonts w:ascii="Cambria" w:hAnsi="Cambria"/>
          <w:b/>
          <w:bCs/>
          <w:color w:val="EE0000"/>
          <w:sz w:val="20"/>
          <w:szCs w:val="20"/>
        </w:rPr>
        <w:t xml:space="preserve">2- </w:t>
      </w:r>
      <w:r w:rsidRPr="00DB3A83">
        <w:rPr>
          <w:rFonts w:ascii="Cambria" w:hAnsi="Cambria"/>
          <w:b/>
          <w:bCs/>
          <w:color w:val="EE0000"/>
          <w:sz w:val="20"/>
          <w:szCs w:val="20"/>
        </w:rPr>
        <w:t xml:space="preserve">Book Chapter </w:t>
      </w:r>
      <w:r w:rsidRPr="00213971">
        <w:rPr>
          <w:rFonts w:ascii="Cambria" w:hAnsi="Cambria"/>
          <w:b/>
          <w:bCs/>
          <w:sz w:val="20"/>
          <w:szCs w:val="20"/>
        </w:rPr>
        <w:t>(Kitap Bölümü)</w:t>
      </w:r>
    </w:p>
    <w:p w14:paraId="4477E923" w14:textId="77777777" w:rsidR="001846EA" w:rsidRPr="00213971" w:rsidRDefault="001846EA" w:rsidP="001846EA">
      <w:pPr>
        <w:spacing w:before="120"/>
        <w:ind w:left="284" w:hanging="284"/>
        <w:jc w:val="both"/>
        <w:rPr>
          <w:rFonts w:ascii="Cambria" w:hAnsi="Cambria"/>
          <w:sz w:val="20"/>
          <w:szCs w:val="20"/>
          <w:lang w:eastAsia="tr-TR"/>
        </w:rPr>
      </w:pPr>
      <w:r w:rsidRPr="00213971">
        <w:rPr>
          <w:rFonts w:ascii="Cambria" w:hAnsi="Cambria"/>
          <w:sz w:val="20"/>
          <w:szCs w:val="20"/>
        </w:rPr>
        <w:t xml:space="preserve">Aron, L., </w:t>
      </w:r>
      <w:r w:rsidRPr="000C7AA7">
        <w:rPr>
          <w:rFonts w:ascii="Cambria" w:hAnsi="Cambria"/>
          <w:sz w:val="20"/>
          <w:szCs w:val="20"/>
          <w:lang w:eastAsia="tr-TR"/>
        </w:rPr>
        <w:t xml:space="preserve">Yıldız, A., &amp; Demir, S. (2021). Digital literacy and its role in higher education. In T. Kaya &amp; B. Öztürk (Eds.), </w:t>
      </w:r>
      <w:r w:rsidRPr="000C7AA7">
        <w:rPr>
          <w:rFonts w:ascii="Cambria" w:hAnsi="Cambria"/>
          <w:i/>
          <w:iCs/>
          <w:sz w:val="20"/>
          <w:szCs w:val="20"/>
          <w:lang w:eastAsia="tr-TR"/>
        </w:rPr>
        <w:t>Innovations in educational technology: Global perspectives</w:t>
      </w:r>
      <w:r w:rsidRPr="000C7AA7">
        <w:rPr>
          <w:rFonts w:ascii="Cambria" w:hAnsi="Cambria"/>
          <w:sz w:val="20"/>
          <w:szCs w:val="20"/>
          <w:lang w:eastAsia="tr-TR"/>
        </w:rPr>
        <w:t xml:space="preserve"> (pp. 201–219). Springer. https://doi.org/10.1007</w:t>
      </w:r>
      <w:r w:rsidRPr="00213971">
        <w:rPr>
          <w:rFonts w:ascii="Cambria" w:hAnsi="Cambria"/>
          <w:sz w:val="20"/>
          <w:szCs w:val="20"/>
          <w:lang w:eastAsia="tr-TR"/>
        </w:rPr>
        <w:t>/978-3-030-67890-1_12</w:t>
      </w:r>
    </w:p>
    <w:p w14:paraId="4737BD54" w14:textId="77777777" w:rsidR="001846EA" w:rsidRDefault="001846EA" w:rsidP="001846EA">
      <w:pPr>
        <w:spacing w:before="120"/>
        <w:ind w:left="284" w:hanging="284"/>
        <w:jc w:val="both"/>
        <w:rPr>
          <w:rFonts w:ascii="Cambria" w:hAnsi="Cambria"/>
          <w:sz w:val="20"/>
          <w:szCs w:val="20"/>
          <w:lang w:eastAsia="tr-TR"/>
        </w:rPr>
      </w:pPr>
      <w:r w:rsidRPr="00213971">
        <w:rPr>
          <w:rFonts w:ascii="Cambria" w:hAnsi="Cambria"/>
          <w:sz w:val="20"/>
          <w:szCs w:val="20"/>
          <w:lang w:eastAsia="tr-TR"/>
        </w:rPr>
        <w:t xml:space="preserve">Kara, M. (2022). Leadership and motivation in organizational settings. In R. Çelik &amp; H. Aksoy (Eds.), </w:t>
      </w:r>
      <w:r w:rsidRPr="00213971">
        <w:rPr>
          <w:rFonts w:ascii="Cambria" w:hAnsi="Cambria"/>
          <w:i/>
          <w:iCs/>
          <w:sz w:val="20"/>
          <w:szCs w:val="20"/>
          <w:lang w:eastAsia="tr-TR"/>
        </w:rPr>
        <w:t>Contemporary approaches to management research</w:t>
      </w:r>
      <w:r w:rsidRPr="00213971">
        <w:rPr>
          <w:rFonts w:ascii="Cambria" w:hAnsi="Cambria"/>
          <w:sz w:val="20"/>
          <w:szCs w:val="20"/>
          <w:lang w:eastAsia="tr-TR"/>
        </w:rPr>
        <w:t xml:space="preserve"> (2nd ed., pp. 75–93). Routledge.</w:t>
      </w:r>
    </w:p>
    <w:p w14:paraId="406722A5" w14:textId="77777777" w:rsidR="001846EA" w:rsidRPr="00213971" w:rsidRDefault="001846EA" w:rsidP="001846EA">
      <w:pPr>
        <w:spacing w:before="120"/>
        <w:ind w:left="284" w:hanging="284"/>
        <w:jc w:val="both"/>
        <w:rPr>
          <w:rFonts w:ascii="Cambria" w:hAnsi="Cambria"/>
          <w:sz w:val="20"/>
          <w:szCs w:val="20"/>
          <w:lang w:eastAsia="tr-TR"/>
        </w:rPr>
      </w:pPr>
      <w:r w:rsidRPr="004720E1">
        <w:rPr>
          <w:rFonts w:ascii="Cambria" w:hAnsi="Cambria"/>
          <w:sz w:val="20"/>
          <w:szCs w:val="20"/>
          <w:lang w:eastAsia="tr-TR"/>
        </w:rPr>
        <w:lastRenderedPageBreak/>
        <w:t xml:space="preserve">Thestrup, K. (2010). To transform, to communicate, to play—The experimenting community in action. In E. Hygum &amp; P. M. Pedersen (Eds.), </w:t>
      </w:r>
      <w:r w:rsidRPr="004720E1">
        <w:rPr>
          <w:rFonts w:ascii="Cambria" w:hAnsi="Cambria"/>
          <w:i/>
          <w:iCs/>
          <w:sz w:val="20"/>
          <w:szCs w:val="20"/>
          <w:lang w:eastAsia="tr-TR"/>
        </w:rPr>
        <w:t>Early childhood education: Values and practices in Denmark</w:t>
      </w:r>
      <w:r>
        <w:rPr>
          <w:rFonts w:ascii="Cambria" w:hAnsi="Cambria"/>
          <w:i/>
          <w:iCs/>
          <w:sz w:val="20"/>
          <w:szCs w:val="20"/>
          <w:lang w:eastAsia="tr-TR"/>
        </w:rPr>
        <w:t xml:space="preserve"> (1</w:t>
      </w:r>
      <w:r>
        <w:rPr>
          <w:rFonts w:ascii="Cambria" w:hAnsi="Cambria"/>
          <w:sz w:val="20"/>
          <w:szCs w:val="20"/>
          <w:lang w:eastAsia="tr-TR"/>
        </w:rPr>
        <w:t>st ed., pp. 107-118)</w:t>
      </w:r>
      <w:r w:rsidRPr="004720E1">
        <w:rPr>
          <w:rFonts w:ascii="Cambria" w:hAnsi="Cambria"/>
          <w:sz w:val="20"/>
          <w:szCs w:val="20"/>
          <w:lang w:eastAsia="tr-TR"/>
        </w:rPr>
        <w:t>. Hans Reitzels Forlag. https://earlychildhoodeducation.digi.hansreitzel.dk/?id=192</w:t>
      </w:r>
    </w:p>
    <w:p w14:paraId="4FA8F9B2" w14:textId="77777777" w:rsidR="001846EA" w:rsidRPr="000761BF" w:rsidRDefault="001846EA" w:rsidP="001846EA">
      <w:pPr>
        <w:spacing w:before="120"/>
        <w:jc w:val="both"/>
        <w:rPr>
          <w:rFonts w:ascii="Cambria" w:hAnsi="Cambria"/>
          <w:sz w:val="20"/>
          <w:szCs w:val="20"/>
        </w:rPr>
      </w:pPr>
      <w:r w:rsidRPr="00A03C3C">
        <w:rPr>
          <w:rFonts w:ascii="Cambria" w:hAnsi="Cambria"/>
          <w:color w:val="EE0000"/>
          <w:sz w:val="20"/>
          <w:szCs w:val="20"/>
        </w:rPr>
        <w:t xml:space="preserve">• Parenthetical citation: </w:t>
      </w:r>
      <w:r w:rsidRPr="00252156">
        <w:rPr>
          <w:rFonts w:ascii="Cambria" w:hAnsi="Cambria"/>
          <w:color w:val="00B0F0"/>
          <w:sz w:val="20"/>
          <w:szCs w:val="20"/>
        </w:rPr>
        <w:t>EN: (Aron et al., 2021; Kara, 2022; Thestrup, 2010).</w:t>
      </w:r>
      <w:r w:rsidRPr="00A03C3C">
        <w:rPr>
          <w:rFonts w:ascii="Cambria" w:hAnsi="Cambria"/>
          <w:color w:val="EE0000"/>
          <w:sz w:val="20"/>
          <w:szCs w:val="20"/>
        </w:rPr>
        <w:t xml:space="preserve"> </w:t>
      </w:r>
      <w:r w:rsidRPr="000761BF">
        <w:rPr>
          <w:rFonts w:ascii="Cambria" w:hAnsi="Cambria"/>
          <w:sz w:val="20"/>
          <w:szCs w:val="20"/>
        </w:rPr>
        <w:t>TR: (Aron vd., 2021; Kara, 2022</w:t>
      </w:r>
      <w:r>
        <w:rPr>
          <w:rFonts w:ascii="Cambria" w:hAnsi="Cambria"/>
          <w:sz w:val="20"/>
          <w:szCs w:val="20"/>
        </w:rPr>
        <w:t>; Thestrup, 2010</w:t>
      </w:r>
      <w:r w:rsidRPr="000761BF">
        <w:rPr>
          <w:rFonts w:ascii="Cambria" w:hAnsi="Cambria"/>
          <w:sz w:val="20"/>
          <w:szCs w:val="20"/>
        </w:rPr>
        <w:t>).</w:t>
      </w:r>
    </w:p>
    <w:p w14:paraId="207FEEC4" w14:textId="77777777" w:rsidR="001846EA" w:rsidRPr="000761BF" w:rsidRDefault="001846EA" w:rsidP="001846EA">
      <w:pPr>
        <w:spacing w:before="120"/>
        <w:jc w:val="both"/>
        <w:rPr>
          <w:rFonts w:ascii="Cambria" w:hAnsi="Cambria"/>
          <w:sz w:val="20"/>
          <w:szCs w:val="20"/>
        </w:rPr>
      </w:pPr>
      <w:r w:rsidRPr="000761BF">
        <w:rPr>
          <w:rFonts w:ascii="Cambria" w:hAnsi="Cambria"/>
          <w:color w:val="EE0000"/>
          <w:sz w:val="20"/>
          <w:szCs w:val="20"/>
        </w:rPr>
        <w:t xml:space="preserve">• </w:t>
      </w:r>
      <w:r>
        <w:rPr>
          <w:rFonts w:ascii="Cambria" w:hAnsi="Cambria"/>
          <w:color w:val="EE0000"/>
          <w:sz w:val="20"/>
          <w:szCs w:val="20"/>
        </w:rPr>
        <w:t>Narrative</w:t>
      </w:r>
      <w:r w:rsidRPr="000761BF">
        <w:rPr>
          <w:rFonts w:ascii="Cambria" w:hAnsi="Cambria"/>
          <w:color w:val="EE0000"/>
          <w:sz w:val="20"/>
          <w:szCs w:val="20"/>
        </w:rPr>
        <w:t xml:space="preserve"> citation</w:t>
      </w:r>
      <w:r>
        <w:rPr>
          <w:rFonts w:ascii="Cambria" w:hAnsi="Cambria"/>
          <w:color w:val="EE0000"/>
          <w:sz w:val="20"/>
          <w:szCs w:val="20"/>
        </w:rPr>
        <w:t>:</w:t>
      </w:r>
      <w:r w:rsidRPr="000761BF">
        <w:rPr>
          <w:rFonts w:ascii="Cambria" w:hAnsi="Cambria"/>
          <w:color w:val="EE0000"/>
          <w:sz w:val="20"/>
          <w:szCs w:val="20"/>
        </w:rPr>
        <w:t xml:space="preserve"> </w:t>
      </w:r>
      <w:r w:rsidRPr="00252156">
        <w:rPr>
          <w:rFonts w:ascii="Cambria" w:hAnsi="Cambria"/>
          <w:color w:val="00B0F0"/>
          <w:sz w:val="20"/>
          <w:szCs w:val="20"/>
        </w:rPr>
        <w:t>EN: Aron et al. (2021</w:t>
      </w:r>
      <w:proofErr w:type="gramStart"/>
      <w:r w:rsidRPr="00252156">
        <w:rPr>
          <w:rFonts w:ascii="Cambria" w:hAnsi="Cambria"/>
          <w:color w:val="00B0F0"/>
          <w:sz w:val="20"/>
          <w:szCs w:val="20"/>
        </w:rPr>
        <w:t>),…</w:t>
      </w:r>
      <w:proofErr w:type="gramEnd"/>
      <w:r w:rsidRPr="00252156">
        <w:rPr>
          <w:rFonts w:ascii="Cambria" w:hAnsi="Cambria"/>
          <w:color w:val="00B0F0"/>
          <w:sz w:val="20"/>
          <w:szCs w:val="20"/>
        </w:rPr>
        <w:t>; Kara (2022),…; Thestrup (2010),…</w:t>
      </w:r>
      <w:r w:rsidRPr="00A03C3C">
        <w:rPr>
          <w:rFonts w:ascii="Cambria" w:hAnsi="Cambria"/>
          <w:color w:val="EE0000"/>
          <w:sz w:val="20"/>
          <w:szCs w:val="20"/>
        </w:rPr>
        <w:t xml:space="preserve"> </w:t>
      </w:r>
      <w:r w:rsidRPr="000761BF">
        <w:rPr>
          <w:rFonts w:ascii="Cambria" w:hAnsi="Cambria"/>
          <w:sz w:val="20"/>
          <w:szCs w:val="20"/>
        </w:rPr>
        <w:t>TR: Aron vd. (2021</w:t>
      </w:r>
      <w:proofErr w:type="gramStart"/>
      <w:r w:rsidRPr="000761BF">
        <w:rPr>
          <w:rFonts w:ascii="Cambria" w:hAnsi="Cambria"/>
          <w:sz w:val="20"/>
          <w:szCs w:val="20"/>
        </w:rPr>
        <w:t>),…</w:t>
      </w:r>
      <w:proofErr w:type="gramEnd"/>
      <w:r>
        <w:rPr>
          <w:rFonts w:ascii="Cambria" w:hAnsi="Cambria"/>
          <w:sz w:val="20"/>
          <w:szCs w:val="20"/>
        </w:rPr>
        <w:t>;</w:t>
      </w:r>
      <w:r w:rsidRPr="000761BF">
        <w:rPr>
          <w:rFonts w:ascii="Cambria" w:hAnsi="Cambria"/>
          <w:sz w:val="20"/>
          <w:szCs w:val="20"/>
        </w:rPr>
        <w:t xml:space="preserve"> Kara (2022),…</w:t>
      </w:r>
      <w:r>
        <w:rPr>
          <w:rFonts w:ascii="Cambria" w:hAnsi="Cambria"/>
          <w:sz w:val="20"/>
          <w:szCs w:val="20"/>
        </w:rPr>
        <w:t xml:space="preserve">; </w:t>
      </w:r>
      <w:r w:rsidRPr="00A03C3C">
        <w:rPr>
          <w:rFonts w:ascii="Cambria" w:hAnsi="Cambria"/>
          <w:sz w:val="20"/>
          <w:szCs w:val="20"/>
        </w:rPr>
        <w:t>Thestrup</w:t>
      </w:r>
      <w:r>
        <w:rPr>
          <w:rFonts w:ascii="Cambria" w:hAnsi="Cambria"/>
          <w:sz w:val="20"/>
          <w:szCs w:val="20"/>
        </w:rPr>
        <w:t xml:space="preserve"> (</w:t>
      </w:r>
      <w:r w:rsidRPr="00A03C3C">
        <w:rPr>
          <w:rFonts w:ascii="Cambria" w:hAnsi="Cambria"/>
          <w:sz w:val="20"/>
          <w:szCs w:val="20"/>
        </w:rPr>
        <w:t>2010</w:t>
      </w:r>
      <w:r>
        <w:rPr>
          <w:rFonts w:ascii="Cambria" w:hAnsi="Cambria"/>
          <w:sz w:val="20"/>
          <w:szCs w:val="20"/>
        </w:rPr>
        <w:t>),…</w:t>
      </w:r>
    </w:p>
    <w:p w14:paraId="66F7AB85" w14:textId="77777777" w:rsidR="001846EA" w:rsidRPr="000761BF" w:rsidRDefault="001846EA" w:rsidP="001846EA">
      <w:pPr>
        <w:spacing w:before="120"/>
        <w:rPr>
          <w:rFonts w:ascii="Cambria" w:hAnsi="Cambria"/>
          <w:sz w:val="20"/>
          <w:szCs w:val="20"/>
        </w:rPr>
      </w:pPr>
      <w:r w:rsidRPr="000761BF">
        <w:rPr>
          <w:rFonts w:ascii="Cambria" w:hAnsi="Cambria"/>
          <w:color w:val="EE0000"/>
          <w:sz w:val="20"/>
          <w:szCs w:val="20"/>
        </w:rPr>
        <w:t xml:space="preserve">• </w:t>
      </w:r>
      <w:r>
        <w:rPr>
          <w:rFonts w:ascii="Cambria" w:hAnsi="Cambria"/>
          <w:color w:val="EE0000"/>
          <w:sz w:val="20"/>
          <w:szCs w:val="20"/>
        </w:rPr>
        <w:t>Narrative</w:t>
      </w:r>
      <w:r w:rsidRPr="000761BF">
        <w:rPr>
          <w:rFonts w:ascii="Cambria" w:hAnsi="Cambria"/>
          <w:color w:val="EE0000"/>
          <w:sz w:val="20"/>
          <w:szCs w:val="20"/>
        </w:rPr>
        <w:t xml:space="preserve"> citation</w:t>
      </w:r>
      <w:r>
        <w:rPr>
          <w:rFonts w:ascii="Cambria" w:hAnsi="Cambria"/>
          <w:color w:val="EE0000"/>
          <w:sz w:val="20"/>
          <w:szCs w:val="20"/>
        </w:rPr>
        <w:t>:</w:t>
      </w:r>
      <w:r w:rsidRPr="000761BF">
        <w:rPr>
          <w:rFonts w:ascii="Cambria" w:hAnsi="Cambria"/>
          <w:color w:val="EE0000"/>
          <w:sz w:val="20"/>
          <w:szCs w:val="20"/>
        </w:rPr>
        <w:t xml:space="preserve"> </w:t>
      </w:r>
      <w:r w:rsidRPr="00252156">
        <w:rPr>
          <w:rFonts w:ascii="Cambria" w:hAnsi="Cambria"/>
          <w:color w:val="00B0F0"/>
          <w:sz w:val="20"/>
          <w:szCs w:val="20"/>
        </w:rPr>
        <w:t xml:space="preserve">EN: Narrative citations: in 2021, Aron </w:t>
      </w:r>
      <w:proofErr w:type="gramStart"/>
      <w:r w:rsidRPr="00252156">
        <w:rPr>
          <w:rFonts w:ascii="Cambria" w:hAnsi="Cambria"/>
          <w:color w:val="00B0F0"/>
          <w:sz w:val="20"/>
          <w:szCs w:val="20"/>
        </w:rPr>
        <w:t>et al.,…</w:t>
      </w:r>
      <w:proofErr w:type="gramEnd"/>
      <w:r w:rsidRPr="00252156">
        <w:rPr>
          <w:rFonts w:ascii="Cambria" w:hAnsi="Cambria"/>
          <w:color w:val="00B0F0"/>
          <w:sz w:val="20"/>
          <w:szCs w:val="20"/>
        </w:rPr>
        <w:t xml:space="preserve">; in 2022, Kara,…; in 2010, Thestrup,… </w:t>
      </w:r>
      <w:r w:rsidRPr="000761BF">
        <w:rPr>
          <w:rFonts w:ascii="Cambria" w:hAnsi="Cambria"/>
          <w:sz w:val="20"/>
          <w:szCs w:val="20"/>
        </w:rPr>
        <w:t xml:space="preserve">TR: </w:t>
      </w:r>
      <w:r>
        <w:rPr>
          <w:rFonts w:ascii="Cambria" w:hAnsi="Cambria"/>
          <w:sz w:val="20"/>
          <w:szCs w:val="20"/>
        </w:rPr>
        <w:t xml:space="preserve">2021 yılında </w:t>
      </w:r>
      <w:r w:rsidRPr="000761BF">
        <w:rPr>
          <w:rFonts w:ascii="Cambria" w:hAnsi="Cambria"/>
          <w:sz w:val="20"/>
          <w:szCs w:val="20"/>
        </w:rPr>
        <w:t>Aron vd.,…</w:t>
      </w:r>
      <w:r>
        <w:rPr>
          <w:rFonts w:ascii="Cambria" w:hAnsi="Cambria"/>
          <w:sz w:val="20"/>
          <w:szCs w:val="20"/>
        </w:rPr>
        <w:t>;</w:t>
      </w:r>
      <w:r w:rsidRPr="000761BF">
        <w:rPr>
          <w:rFonts w:ascii="Cambria" w:hAnsi="Cambria"/>
          <w:sz w:val="20"/>
          <w:szCs w:val="20"/>
        </w:rPr>
        <w:t xml:space="preserve"> </w:t>
      </w:r>
      <w:r>
        <w:rPr>
          <w:rFonts w:ascii="Cambria" w:hAnsi="Cambria"/>
          <w:sz w:val="20"/>
          <w:szCs w:val="20"/>
        </w:rPr>
        <w:t xml:space="preserve">2022 yılında </w:t>
      </w:r>
      <w:r w:rsidRPr="000761BF">
        <w:rPr>
          <w:rFonts w:ascii="Cambria" w:hAnsi="Cambria"/>
          <w:sz w:val="20"/>
          <w:szCs w:val="20"/>
        </w:rPr>
        <w:t>Kara,…</w:t>
      </w:r>
      <w:r>
        <w:rPr>
          <w:rFonts w:ascii="Cambria" w:hAnsi="Cambria"/>
          <w:sz w:val="20"/>
          <w:szCs w:val="20"/>
        </w:rPr>
        <w:t xml:space="preserve">; 2010 yılında </w:t>
      </w:r>
      <w:r w:rsidRPr="00A03C3C">
        <w:rPr>
          <w:rFonts w:ascii="Cambria" w:hAnsi="Cambria"/>
          <w:sz w:val="20"/>
          <w:szCs w:val="20"/>
        </w:rPr>
        <w:t>Thestrup</w:t>
      </w:r>
      <w:r>
        <w:rPr>
          <w:rFonts w:ascii="Cambria" w:hAnsi="Cambria"/>
          <w:sz w:val="20"/>
          <w:szCs w:val="20"/>
        </w:rPr>
        <w:t>,…</w:t>
      </w:r>
    </w:p>
    <w:p w14:paraId="467BF0BF" w14:textId="77777777" w:rsidR="001846EA" w:rsidRPr="00213971" w:rsidRDefault="001846EA" w:rsidP="001846EA">
      <w:pPr>
        <w:spacing w:before="120"/>
        <w:jc w:val="both"/>
        <w:rPr>
          <w:rFonts w:ascii="Cambria" w:hAnsi="Cambria"/>
          <w:color w:val="FF0000"/>
          <w:sz w:val="20"/>
          <w:szCs w:val="20"/>
        </w:rPr>
      </w:pPr>
    </w:p>
    <w:p w14:paraId="1BCFAAA7" w14:textId="77777777" w:rsidR="001846EA" w:rsidRPr="00213971" w:rsidRDefault="001846EA" w:rsidP="001846EA">
      <w:pPr>
        <w:tabs>
          <w:tab w:val="right" w:pos="567"/>
          <w:tab w:val="left" w:pos="709"/>
        </w:tabs>
        <w:spacing w:before="120"/>
        <w:ind w:left="709" w:hanging="709"/>
        <w:jc w:val="both"/>
        <w:rPr>
          <w:rFonts w:ascii="Cambria" w:hAnsi="Cambria"/>
          <w:b/>
          <w:bCs/>
          <w:color w:val="FF0000"/>
          <w:sz w:val="20"/>
          <w:szCs w:val="20"/>
        </w:rPr>
      </w:pPr>
      <w:r>
        <w:rPr>
          <w:rFonts w:ascii="Cambria" w:hAnsi="Cambria"/>
          <w:b/>
          <w:bCs/>
          <w:color w:val="EE0000"/>
          <w:sz w:val="20"/>
          <w:szCs w:val="20"/>
        </w:rPr>
        <w:t xml:space="preserve">3- </w:t>
      </w:r>
      <w:r w:rsidRPr="00583A06">
        <w:rPr>
          <w:rFonts w:ascii="Cambria" w:hAnsi="Cambria"/>
          <w:b/>
          <w:bCs/>
          <w:color w:val="EE0000"/>
          <w:sz w:val="20"/>
          <w:szCs w:val="20"/>
        </w:rPr>
        <w:t xml:space="preserve">Multi-volume sources </w:t>
      </w:r>
      <w:r w:rsidRPr="00213971">
        <w:rPr>
          <w:rFonts w:ascii="Cambria" w:hAnsi="Cambria"/>
          <w:b/>
          <w:bCs/>
          <w:sz w:val="20"/>
          <w:szCs w:val="20"/>
        </w:rPr>
        <w:t>(Çok ciltli kaynaklar)</w:t>
      </w:r>
    </w:p>
    <w:p w14:paraId="08D2854A"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Hars, B. Y., Graham, S., </w:t>
      </w:r>
      <w:r w:rsidRPr="00BD7D60">
        <w:rPr>
          <w:rFonts w:ascii="Cambria" w:hAnsi="Cambria"/>
          <w:color w:val="EE0000"/>
          <w:sz w:val="20"/>
          <w:szCs w:val="20"/>
        </w:rPr>
        <w:t>&amp;/and</w:t>
      </w:r>
      <w:r w:rsidRPr="00213971">
        <w:rPr>
          <w:rFonts w:ascii="Cambria" w:hAnsi="Cambria"/>
          <w:sz w:val="20"/>
          <w:szCs w:val="20"/>
        </w:rPr>
        <w:t xml:space="preserve"> Urdan T. (Eds.). (2019). </w:t>
      </w:r>
      <w:r w:rsidRPr="00213971">
        <w:rPr>
          <w:rFonts w:ascii="Cambria" w:hAnsi="Cambria"/>
          <w:i/>
          <w:sz w:val="20"/>
          <w:szCs w:val="20"/>
        </w:rPr>
        <w:t>APA educational psychology handbook</w:t>
      </w:r>
      <w:r w:rsidRPr="00213971">
        <w:rPr>
          <w:rFonts w:ascii="Cambria" w:hAnsi="Cambria"/>
          <w:sz w:val="20"/>
          <w:szCs w:val="20"/>
        </w:rPr>
        <w:t xml:space="preserve"> (Vols. 1–3). American Psychological Association.</w:t>
      </w:r>
    </w:p>
    <w:p w14:paraId="0F501957" w14:textId="77777777" w:rsidR="001846EA" w:rsidRPr="005C4E1C" w:rsidRDefault="001846EA" w:rsidP="001846EA">
      <w:pPr>
        <w:tabs>
          <w:tab w:val="right" w:pos="567"/>
          <w:tab w:val="left" w:pos="709"/>
        </w:tabs>
        <w:spacing w:before="120"/>
        <w:ind w:left="709" w:hanging="709"/>
        <w:jc w:val="both"/>
        <w:rPr>
          <w:rFonts w:ascii="Cambria" w:hAnsi="Cambria"/>
          <w:sz w:val="20"/>
          <w:szCs w:val="20"/>
        </w:rPr>
      </w:pPr>
      <w:r w:rsidRPr="000761BF">
        <w:rPr>
          <w:rFonts w:ascii="Cambria" w:hAnsi="Cambria"/>
          <w:color w:val="EE0000"/>
          <w:sz w:val="20"/>
          <w:szCs w:val="20"/>
        </w:rPr>
        <w:t xml:space="preserve">• Parenthetical citation: </w:t>
      </w:r>
      <w:r w:rsidRPr="001610B6">
        <w:rPr>
          <w:rFonts w:ascii="Cambria" w:hAnsi="Cambria"/>
          <w:color w:val="00B0F0"/>
          <w:sz w:val="20"/>
          <w:szCs w:val="20"/>
        </w:rPr>
        <w:t>EN: (Hars et al., 2019).</w:t>
      </w:r>
      <w:r w:rsidRPr="000761BF">
        <w:rPr>
          <w:rFonts w:ascii="Cambria" w:hAnsi="Cambria"/>
          <w:color w:val="EE0000"/>
          <w:sz w:val="20"/>
          <w:szCs w:val="20"/>
        </w:rPr>
        <w:t xml:space="preserve"> </w:t>
      </w:r>
      <w:r w:rsidRPr="005C4E1C">
        <w:rPr>
          <w:rFonts w:ascii="Cambria" w:hAnsi="Cambria"/>
          <w:sz w:val="20"/>
          <w:szCs w:val="20"/>
        </w:rPr>
        <w:t>TR: (Hars vd., 2019).</w:t>
      </w:r>
    </w:p>
    <w:p w14:paraId="0EE8CD97" w14:textId="77777777" w:rsidR="001846EA" w:rsidRPr="005C4E1C" w:rsidRDefault="001846EA" w:rsidP="001846EA">
      <w:pPr>
        <w:tabs>
          <w:tab w:val="right" w:pos="567"/>
          <w:tab w:val="left" w:pos="709"/>
        </w:tabs>
        <w:spacing w:before="120"/>
        <w:ind w:left="709" w:hanging="709"/>
        <w:jc w:val="both"/>
        <w:rPr>
          <w:rFonts w:ascii="Cambria" w:hAnsi="Cambria"/>
          <w:sz w:val="20"/>
          <w:szCs w:val="20"/>
        </w:rPr>
      </w:pPr>
      <w:r w:rsidRPr="000761BF">
        <w:rPr>
          <w:rFonts w:ascii="Cambria" w:hAnsi="Cambria"/>
          <w:color w:val="EE0000"/>
          <w:sz w:val="20"/>
          <w:szCs w:val="20"/>
        </w:rPr>
        <w:t xml:space="preserve">• Narrative citation: </w:t>
      </w:r>
      <w:r w:rsidRPr="001610B6">
        <w:rPr>
          <w:rFonts w:ascii="Cambria" w:hAnsi="Cambria"/>
          <w:color w:val="00B0F0"/>
          <w:sz w:val="20"/>
          <w:szCs w:val="20"/>
        </w:rPr>
        <w:t>EN: Hars et al. (2019</w:t>
      </w:r>
      <w:proofErr w:type="gramStart"/>
      <w:r w:rsidRPr="001610B6">
        <w:rPr>
          <w:rFonts w:ascii="Cambria" w:hAnsi="Cambria"/>
          <w:color w:val="00B0F0"/>
          <w:sz w:val="20"/>
          <w:szCs w:val="20"/>
        </w:rPr>
        <w:t>),…</w:t>
      </w:r>
      <w:proofErr w:type="gramEnd"/>
      <w:r w:rsidRPr="000761BF">
        <w:rPr>
          <w:rFonts w:ascii="Cambria" w:hAnsi="Cambria"/>
          <w:color w:val="EE0000"/>
          <w:sz w:val="20"/>
          <w:szCs w:val="20"/>
        </w:rPr>
        <w:t xml:space="preserve"> </w:t>
      </w:r>
      <w:r w:rsidRPr="005C4E1C">
        <w:rPr>
          <w:rFonts w:ascii="Cambria" w:hAnsi="Cambria"/>
          <w:sz w:val="20"/>
          <w:szCs w:val="20"/>
        </w:rPr>
        <w:t>TR: Hars vd. (2019</w:t>
      </w:r>
      <w:proofErr w:type="gramStart"/>
      <w:r w:rsidRPr="005C4E1C">
        <w:rPr>
          <w:rFonts w:ascii="Cambria" w:hAnsi="Cambria"/>
          <w:sz w:val="20"/>
          <w:szCs w:val="20"/>
        </w:rPr>
        <w:t>),…</w:t>
      </w:r>
      <w:proofErr w:type="gramEnd"/>
    </w:p>
    <w:p w14:paraId="1423C910" w14:textId="77777777" w:rsidR="001846EA" w:rsidRPr="005C4E1C" w:rsidRDefault="001846EA" w:rsidP="001846EA">
      <w:pPr>
        <w:tabs>
          <w:tab w:val="right" w:pos="567"/>
          <w:tab w:val="left" w:pos="709"/>
        </w:tabs>
        <w:spacing w:before="120"/>
        <w:ind w:left="709" w:hanging="709"/>
        <w:jc w:val="both"/>
        <w:rPr>
          <w:rFonts w:ascii="Cambria" w:hAnsi="Cambria"/>
          <w:sz w:val="20"/>
          <w:szCs w:val="20"/>
        </w:rPr>
      </w:pPr>
      <w:r w:rsidRPr="000761BF">
        <w:rPr>
          <w:rFonts w:ascii="Cambria" w:hAnsi="Cambria"/>
          <w:color w:val="EE0000"/>
          <w:sz w:val="20"/>
          <w:szCs w:val="20"/>
        </w:rPr>
        <w:t xml:space="preserve">• Narrative citation: </w:t>
      </w:r>
      <w:r w:rsidRPr="001610B6">
        <w:rPr>
          <w:rFonts w:ascii="Cambria" w:hAnsi="Cambria"/>
          <w:color w:val="00B0F0"/>
          <w:sz w:val="20"/>
          <w:szCs w:val="20"/>
        </w:rPr>
        <w:t xml:space="preserve">EN: in 2019, Hars </w:t>
      </w:r>
      <w:proofErr w:type="gramStart"/>
      <w:r w:rsidRPr="001610B6">
        <w:rPr>
          <w:rFonts w:ascii="Cambria" w:hAnsi="Cambria"/>
          <w:color w:val="00B0F0"/>
          <w:sz w:val="20"/>
          <w:szCs w:val="20"/>
        </w:rPr>
        <w:t>et al.,…</w:t>
      </w:r>
      <w:proofErr w:type="gramEnd"/>
      <w:r w:rsidRPr="000761BF">
        <w:rPr>
          <w:rFonts w:ascii="Cambria" w:hAnsi="Cambria"/>
          <w:color w:val="EE0000"/>
          <w:sz w:val="20"/>
          <w:szCs w:val="20"/>
        </w:rPr>
        <w:t xml:space="preserve"> </w:t>
      </w:r>
      <w:r w:rsidRPr="005C4E1C">
        <w:rPr>
          <w:rFonts w:ascii="Cambria" w:hAnsi="Cambria"/>
          <w:sz w:val="20"/>
          <w:szCs w:val="20"/>
        </w:rPr>
        <w:t xml:space="preserve">TR: </w:t>
      </w:r>
      <w:r>
        <w:rPr>
          <w:rFonts w:ascii="Cambria" w:hAnsi="Cambria"/>
          <w:sz w:val="20"/>
          <w:szCs w:val="20"/>
        </w:rPr>
        <w:t xml:space="preserve">2019 yılında </w:t>
      </w:r>
      <w:r w:rsidRPr="005C4E1C">
        <w:rPr>
          <w:rFonts w:ascii="Cambria" w:hAnsi="Cambria"/>
          <w:sz w:val="20"/>
          <w:szCs w:val="20"/>
        </w:rPr>
        <w:t>Hars vd.,…</w:t>
      </w:r>
    </w:p>
    <w:p w14:paraId="3BE52EEC" w14:textId="77777777" w:rsidR="001846EA" w:rsidRPr="00213971" w:rsidRDefault="001846EA" w:rsidP="001846EA">
      <w:pPr>
        <w:tabs>
          <w:tab w:val="right" w:pos="567"/>
          <w:tab w:val="left" w:pos="709"/>
        </w:tabs>
        <w:spacing w:before="120"/>
        <w:ind w:left="709" w:hanging="709"/>
        <w:jc w:val="both"/>
        <w:rPr>
          <w:rFonts w:ascii="Cambria" w:hAnsi="Cambria"/>
          <w:color w:val="FF0000"/>
          <w:sz w:val="20"/>
          <w:szCs w:val="20"/>
        </w:rPr>
      </w:pPr>
    </w:p>
    <w:p w14:paraId="6245F1D8" w14:textId="77777777" w:rsidR="001846EA" w:rsidRPr="00213971" w:rsidRDefault="001846EA" w:rsidP="001846EA">
      <w:pPr>
        <w:spacing w:before="120"/>
        <w:jc w:val="both"/>
        <w:rPr>
          <w:rFonts w:ascii="Cambria" w:hAnsi="Cambria"/>
          <w:b/>
          <w:bCs/>
          <w:color w:val="FF0000"/>
          <w:sz w:val="20"/>
          <w:szCs w:val="20"/>
        </w:rPr>
      </w:pPr>
      <w:r>
        <w:rPr>
          <w:rFonts w:ascii="Cambria" w:hAnsi="Cambria"/>
          <w:b/>
          <w:bCs/>
          <w:color w:val="EE0000"/>
          <w:sz w:val="20"/>
          <w:szCs w:val="20"/>
        </w:rPr>
        <w:t xml:space="preserve">4- </w:t>
      </w:r>
      <w:r w:rsidRPr="00583A06">
        <w:rPr>
          <w:rFonts w:ascii="Cambria" w:hAnsi="Cambria"/>
          <w:b/>
          <w:bCs/>
          <w:color w:val="EE0000"/>
          <w:sz w:val="20"/>
          <w:szCs w:val="20"/>
        </w:rPr>
        <w:t xml:space="preserve">Conference Presentation </w:t>
      </w:r>
      <w:r w:rsidRPr="00213971">
        <w:rPr>
          <w:rFonts w:ascii="Cambria" w:hAnsi="Cambria"/>
          <w:b/>
          <w:bCs/>
          <w:sz w:val="20"/>
          <w:szCs w:val="20"/>
        </w:rPr>
        <w:t>(Konferans Sunumu)</w:t>
      </w:r>
    </w:p>
    <w:p w14:paraId="305BCAB4"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Evans, A. C., Jr., Garbarino, J., Bocanegra, E., Kinscherff, R. T.,</w:t>
      </w:r>
      <w:r>
        <w:rPr>
          <w:rFonts w:ascii="Cambria" w:hAnsi="Cambria"/>
          <w:sz w:val="20"/>
          <w:szCs w:val="20"/>
        </w:rPr>
        <w:t xml:space="preserve"> &amp;</w:t>
      </w:r>
      <w:r>
        <w:rPr>
          <w:rFonts w:ascii="Cambria" w:hAnsi="Cambria"/>
          <w:color w:val="EE0000"/>
          <w:sz w:val="20"/>
          <w:szCs w:val="20"/>
        </w:rPr>
        <w:t xml:space="preserve"> </w:t>
      </w:r>
      <w:r w:rsidRPr="00213971">
        <w:rPr>
          <w:rFonts w:ascii="Cambria" w:hAnsi="Cambria"/>
          <w:sz w:val="20"/>
          <w:szCs w:val="20"/>
        </w:rPr>
        <w:t xml:space="preserve">Márquez-Greene, N. (2019, August 8–11). </w:t>
      </w:r>
      <w:r w:rsidRPr="00213971">
        <w:rPr>
          <w:rFonts w:ascii="Cambria" w:hAnsi="Cambria"/>
          <w:i/>
          <w:iCs/>
          <w:sz w:val="20"/>
          <w:szCs w:val="20"/>
        </w:rPr>
        <w:t>Gun violence: An event on the power of community</w:t>
      </w:r>
      <w:r w:rsidRPr="00213971">
        <w:rPr>
          <w:rFonts w:ascii="Cambria" w:hAnsi="Cambria"/>
          <w:sz w:val="20"/>
          <w:szCs w:val="20"/>
        </w:rPr>
        <w:t xml:space="preserve"> [Conference presentation]. APA 2019 Convention, Chicago, IL, United States. https://convention.apa.org/2019-video</w:t>
      </w:r>
    </w:p>
    <w:p w14:paraId="4C7C300F" w14:textId="77777777" w:rsidR="001846EA" w:rsidRPr="00C47D25" w:rsidRDefault="001846EA" w:rsidP="001846EA">
      <w:pPr>
        <w:spacing w:before="120"/>
        <w:jc w:val="both"/>
        <w:rPr>
          <w:rFonts w:ascii="Cambria" w:hAnsi="Cambria"/>
          <w:sz w:val="20"/>
          <w:szCs w:val="20"/>
        </w:rPr>
      </w:pPr>
      <w:r w:rsidRPr="0099260F">
        <w:rPr>
          <w:rFonts w:ascii="Cambria" w:hAnsi="Cambria"/>
          <w:color w:val="EE0000"/>
          <w:sz w:val="20"/>
          <w:szCs w:val="20"/>
        </w:rPr>
        <w:t xml:space="preserve">• Parenthetical citation: </w:t>
      </w:r>
      <w:r w:rsidRPr="000F7064">
        <w:rPr>
          <w:rFonts w:ascii="Cambria" w:hAnsi="Cambria"/>
          <w:color w:val="00B0F0"/>
          <w:sz w:val="20"/>
          <w:szCs w:val="20"/>
        </w:rPr>
        <w:t xml:space="preserve">EN: (Evans et al., 2019). </w:t>
      </w:r>
      <w:r w:rsidRPr="00C47D25">
        <w:rPr>
          <w:rFonts w:ascii="Cambria" w:hAnsi="Cambria"/>
          <w:sz w:val="20"/>
          <w:szCs w:val="20"/>
        </w:rPr>
        <w:t>TR. (Evans vd., 2019).</w:t>
      </w:r>
    </w:p>
    <w:p w14:paraId="534C9307" w14:textId="77777777" w:rsidR="001846EA" w:rsidRPr="00C47D25" w:rsidRDefault="001846EA" w:rsidP="001846EA">
      <w:pPr>
        <w:spacing w:before="120"/>
        <w:jc w:val="both"/>
        <w:rPr>
          <w:rFonts w:ascii="Cambria" w:hAnsi="Cambria"/>
          <w:sz w:val="20"/>
          <w:szCs w:val="20"/>
        </w:rPr>
      </w:pPr>
      <w:r w:rsidRPr="0099260F">
        <w:rPr>
          <w:rFonts w:ascii="Cambria" w:hAnsi="Cambria"/>
          <w:color w:val="EE0000"/>
          <w:sz w:val="20"/>
          <w:szCs w:val="20"/>
        </w:rPr>
        <w:t xml:space="preserve">• Narrative citation: </w:t>
      </w:r>
      <w:r w:rsidRPr="000F7064">
        <w:rPr>
          <w:rFonts w:ascii="Cambria" w:hAnsi="Cambria"/>
          <w:color w:val="00B0F0"/>
          <w:sz w:val="20"/>
          <w:szCs w:val="20"/>
        </w:rPr>
        <w:t>EN: Evans et al. (2019</w:t>
      </w:r>
      <w:proofErr w:type="gramStart"/>
      <w:r w:rsidRPr="000F7064">
        <w:rPr>
          <w:rFonts w:ascii="Cambria" w:hAnsi="Cambria"/>
          <w:color w:val="00B0F0"/>
          <w:sz w:val="20"/>
          <w:szCs w:val="20"/>
        </w:rPr>
        <w:t>),…</w:t>
      </w:r>
      <w:proofErr w:type="gramEnd"/>
      <w:r w:rsidRPr="0099260F">
        <w:rPr>
          <w:rFonts w:ascii="Cambria" w:hAnsi="Cambria"/>
          <w:color w:val="EE0000"/>
          <w:sz w:val="20"/>
          <w:szCs w:val="20"/>
        </w:rPr>
        <w:t xml:space="preserve"> </w:t>
      </w:r>
      <w:r w:rsidRPr="00C47D25">
        <w:rPr>
          <w:rFonts w:ascii="Cambria" w:hAnsi="Cambria"/>
          <w:sz w:val="20"/>
          <w:szCs w:val="20"/>
        </w:rPr>
        <w:t>TR: Evans vd. (2019</w:t>
      </w:r>
      <w:proofErr w:type="gramStart"/>
      <w:r w:rsidRPr="00C47D25">
        <w:rPr>
          <w:rFonts w:ascii="Cambria" w:hAnsi="Cambria"/>
          <w:sz w:val="20"/>
          <w:szCs w:val="20"/>
        </w:rPr>
        <w:t>),…</w:t>
      </w:r>
      <w:proofErr w:type="gramEnd"/>
    </w:p>
    <w:p w14:paraId="3BB15CBE" w14:textId="77777777" w:rsidR="001846EA" w:rsidRPr="00213971" w:rsidRDefault="001846EA" w:rsidP="001846EA">
      <w:pPr>
        <w:spacing w:before="120"/>
        <w:jc w:val="both"/>
        <w:rPr>
          <w:rFonts w:ascii="Cambria" w:hAnsi="Cambria"/>
          <w:sz w:val="20"/>
          <w:szCs w:val="20"/>
        </w:rPr>
      </w:pPr>
    </w:p>
    <w:p w14:paraId="1E3FBFC4" w14:textId="77777777" w:rsidR="001846EA" w:rsidRPr="00213971" w:rsidRDefault="001846EA" w:rsidP="001846EA">
      <w:pPr>
        <w:spacing w:before="120"/>
        <w:jc w:val="both"/>
        <w:rPr>
          <w:rFonts w:ascii="Cambria" w:hAnsi="Cambria"/>
          <w:b/>
          <w:bCs/>
          <w:sz w:val="20"/>
          <w:szCs w:val="20"/>
        </w:rPr>
      </w:pPr>
      <w:r w:rsidRPr="00FC3053">
        <w:rPr>
          <w:rFonts w:ascii="Cambria" w:hAnsi="Cambria"/>
          <w:b/>
          <w:bCs/>
          <w:color w:val="EE0000"/>
          <w:sz w:val="20"/>
          <w:szCs w:val="20"/>
        </w:rPr>
        <w:t xml:space="preserve">5- Abstract of a conference presentation </w:t>
      </w:r>
      <w:r w:rsidRPr="00213971">
        <w:rPr>
          <w:rFonts w:ascii="Cambria" w:hAnsi="Cambria"/>
          <w:b/>
          <w:bCs/>
          <w:sz w:val="20"/>
          <w:szCs w:val="20"/>
        </w:rPr>
        <w:t>(Konferans sunumunun özeti)</w:t>
      </w:r>
    </w:p>
    <w:p w14:paraId="0EAC7469"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Cacioppo, S. (2019, April 25–28). </w:t>
      </w:r>
      <w:r w:rsidRPr="00213971">
        <w:rPr>
          <w:rFonts w:ascii="Cambria" w:hAnsi="Cambria"/>
          <w:i/>
          <w:iCs/>
          <w:sz w:val="20"/>
          <w:szCs w:val="20"/>
        </w:rPr>
        <w:t>Evolutionary theory of social connections: Past, present, and future</w:t>
      </w:r>
      <w:r w:rsidRPr="00213971">
        <w:rPr>
          <w:rFonts w:ascii="Cambria" w:hAnsi="Cambria"/>
          <w:sz w:val="20"/>
          <w:szCs w:val="20"/>
        </w:rPr>
        <w:t xml:space="preserve"> [Conference presentation abstract]. Ninety-ninth annual convention of the Western Psychological Association, Pasadena, CA, United States. https://westernpsych.org/wp-content/uploads/2019/04/WPA-Program-2019-Final-2.pdf</w:t>
      </w:r>
    </w:p>
    <w:p w14:paraId="08FA8816" w14:textId="77777777" w:rsidR="001846EA" w:rsidRPr="00FC3053" w:rsidRDefault="001846EA" w:rsidP="001846EA">
      <w:pPr>
        <w:spacing w:before="120"/>
        <w:rPr>
          <w:rFonts w:ascii="Cambria" w:hAnsi="Cambria"/>
          <w:color w:val="EE0000"/>
          <w:sz w:val="20"/>
          <w:szCs w:val="20"/>
        </w:rPr>
      </w:pPr>
      <w:r w:rsidRPr="00FC3053">
        <w:rPr>
          <w:rFonts w:ascii="Cambria" w:hAnsi="Cambria"/>
          <w:color w:val="EE0000"/>
          <w:sz w:val="20"/>
          <w:szCs w:val="20"/>
        </w:rPr>
        <w:t xml:space="preserve">• Parenthetical citation: </w:t>
      </w:r>
      <w:r>
        <w:rPr>
          <w:rFonts w:ascii="Cambria" w:hAnsi="Cambria"/>
          <w:color w:val="00B0F0"/>
          <w:sz w:val="20"/>
          <w:szCs w:val="20"/>
        </w:rPr>
        <w:t>(C</w:t>
      </w:r>
      <w:r w:rsidRPr="000F7064">
        <w:rPr>
          <w:rFonts w:ascii="Cambria" w:hAnsi="Cambria"/>
          <w:color w:val="00B0F0"/>
          <w:sz w:val="20"/>
          <w:szCs w:val="20"/>
        </w:rPr>
        <w:t>acioppo, 2019).</w:t>
      </w:r>
    </w:p>
    <w:p w14:paraId="0E43605A" w14:textId="77777777" w:rsidR="001846EA" w:rsidRPr="00FC3053" w:rsidRDefault="001846EA" w:rsidP="001846EA">
      <w:pPr>
        <w:spacing w:before="120"/>
        <w:rPr>
          <w:rFonts w:ascii="Cambria" w:hAnsi="Cambria"/>
          <w:color w:val="EE0000"/>
          <w:sz w:val="20"/>
          <w:szCs w:val="20"/>
        </w:rPr>
      </w:pPr>
      <w:r w:rsidRPr="00FC3053">
        <w:rPr>
          <w:rFonts w:ascii="Cambria" w:hAnsi="Cambria"/>
          <w:color w:val="EE0000"/>
          <w:sz w:val="20"/>
          <w:szCs w:val="20"/>
        </w:rPr>
        <w:t xml:space="preserve">• Narrative citation: </w:t>
      </w:r>
      <w:r w:rsidRPr="000F7064">
        <w:rPr>
          <w:rFonts w:ascii="Cambria" w:hAnsi="Cambria"/>
          <w:color w:val="00B0F0"/>
          <w:sz w:val="20"/>
          <w:szCs w:val="20"/>
        </w:rPr>
        <w:t>Cacioppo (2019</w:t>
      </w:r>
      <w:proofErr w:type="gramStart"/>
      <w:r w:rsidRPr="000F7064">
        <w:rPr>
          <w:rFonts w:ascii="Cambria" w:hAnsi="Cambria"/>
          <w:color w:val="00B0F0"/>
          <w:sz w:val="20"/>
          <w:szCs w:val="20"/>
        </w:rPr>
        <w:t>),…</w:t>
      </w:r>
      <w:proofErr w:type="gramEnd"/>
    </w:p>
    <w:p w14:paraId="49D4248D" w14:textId="77777777" w:rsidR="001846EA" w:rsidRPr="00615EB5" w:rsidRDefault="001846EA" w:rsidP="001846EA">
      <w:pPr>
        <w:spacing w:before="120"/>
        <w:rPr>
          <w:rFonts w:ascii="Cambria" w:hAnsi="Cambria"/>
          <w:sz w:val="20"/>
          <w:szCs w:val="20"/>
        </w:rPr>
      </w:pPr>
      <w:r w:rsidRPr="00FC3053">
        <w:rPr>
          <w:rFonts w:ascii="Cambria" w:hAnsi="Cambria"/>
          <w:color w:val="EE0000"/>
          <w:sz w:val="20"/>
          <w:szCs w:val="20"/>
        </w:rPr>
        <w:t xml:space="preserve">• Narrative citation: </w:t>
      </w:r>
      <w:r w:rsidRPr="000F7064">
        <w:rPr>
          <w:rFonts w:ascii="Cambria" w:hAnsi="Cambria"/>
          <w:color w:val="00B0F0"/>
          <w:sz w:val="20"/>
          <w:szCs w:val="20"/>
        </w:rPr>
        <w:t xml:space="preserve">in 2019, </w:t>
      </w:r>
      <w:proofErr w:type="gramStart"/>
      <w:r w:rsidRPr="000F7064">
        <w:rPr>
          <w:rFonts w:ascii="Cambria" w:hAnsi="Cambria"/>
          <w:color w:val="00B0F0"/>
          <w:sz w:val="20"/>
          <w:szCs w:val="20"/>
        </w:rPr>
        <w:t>Cacioppo,…</w:t>
      </w:r>
      <w:proofErr w:type="gramEnd"/>
      <w:r w:rsidRPr="000F7064">
        <w:rPr>
          <w:rFonts w:ascii="Cambria" w:hAnsi="Cambria"/>
          <w:color w:val="00B0F0"/>
          <w:sz w:val="20"/>
          <w:szCs w:val="20"/>
        </w:rPr>
        <w:t xml:space="preserve"> </w:t>
      </w:r>
      <w:r w:rsidRPr="00615EB5">
        <w:rPr>
          <w:rFonts w:ascii="Cambria" w:hAnsi="Cambria"/>
          <w:sz w:val="20"/>
          <w:szCs w:val="20"/>
        </w:rPr>
        <w:t>TR: 2019 yılında Cacioppo,…</w:t>
      </w:r>
    </w:p>
    <w:p w14:paraId="6A8B167A" w14:textId="77777777" w:rsidR="001846EA" w:rsidRPr="00213971" w:rsidRDefault="001846EA" w:rsidP="001846EA">
      <w:pPr>
        <w:spacing w:before="120"/>
        <w:jc w:val="both"/>
        <w:rPr>
          <w:rFonts w:ascii="Cambria" w:hAnsi="Cambria"/>
          <w:sz w:val="20"/>
          <w:szCs w:val="20"/>
        </w:rPr>
      </w:pPr>
    </w:p>
    <w:p w14:paraId="74EA3DAE" w14:textId="77777777" w:rsidR="001846EA" w:rsidRPr="00213971" w:rsidRDefault="001846EA" w:rsidP="001846EA">
      <w:pPr>
        <w:spacing w:before="120"/>
        <w:jc w:val="both"/>
        <w:rPr>
          <w:rFonts w:ascii="Cambria" w:hAnsi="Cambria"/>
          <w:b/>
          <w:bCs/>
          <w:color w:val="FF0000"/>
          <w:sz w:val="20"/>
          <w:szCs w:val="20"/>
        </w:rPr>
      </w:pPr>
      <w:r w:rsidRPr="00FC3053">
        <w:rPr>
          <w:rFonts w:ascii="Cambria" w:hAnsi="Cambria"/>
          <w:b/>
          <w:bCs/>
          <w:color w:val="EE0000"/>
          <w:sz w:val="20"/>
          <w:szCs w:val="20"/>
        </w:rPr>
        <w:t xml:space="preserve">6- Conference Proceedings Published in a Journal </w:t>
      </w:r>
      <w:r w:rsidRPr="00213971">
        <w:rPr>
          <w:rFonts w:ascii="Cambria" w:hAnsi="Cambria"/>
          <w:b/>
          <w:bCs/>
          <w:sz w:val="20"/>
          <w:szCs w:val="20"/>
        </w:rPr>
        <w:t>(Dergide Yayınlanan Konferans Bildirileri)</w:t>
      </w:r>
    </w:p>
    <w:p w14:paraId="594D239C"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Duckworth, A. L., Demir, H., Gallop, R., </w:t>
      </w:r>
      <w:r w:rsidRPr="00213971">
        <w:rPr>
          <w:rFonts w:ascii="Cambria" w:hAnsi="Cambria"/>
          <w:sz w:val="20"/>
          <w:szCs w:val="20"/>
          <w:lang w:val="tr-TR" w:eastAsia="tr-TR"/>
        </w:rPr>
        <w:t>Yıldız, A.,</w:t>
      </w:r>
      <w:r w:rsidRPr="00213971">
        <w:rPr>
          <w:rFonts w:ascii="Cambria" w:hAnsi="Cambria"/>
          <w:sz w:val="20"/>
          <w:szCs w:val="20"/>
        </w:rPr>
        <w:t xml:space="preserve"> Kelly, D. R., &amp; Matthews, M. D. (2009). Cognitive and noncognitive predictors of success. </w:t>
      </w:r>
      <w:r w:rsidRPr="00213971">
        <w:rPr>
          <w:rFonts w:ascii="Cambria" w:hAnsi="Cambria"/>
          <w:i/>
          <w:iCs/>
          <w:sz w:val="20"/>
          <w:szCs w:val="20"/>
        </w:rPr>
        <w:t>Proceedings of the National Academy of Sciences</w:t>
      </w:r>
      <w:r w:rsidRPr="00213971">
        <w:rPr>
          <w:rFonts w:ascii="Cambria" w:hAnsi="Cambria"/>
          <w:sz w:val="20"/>
          <w:szCs w:val="20"/>
        </w:rPr>
        <w:t>, USA, 116(47), 2348874504. https://doi.org/10.1082/pnas.1565698116</w:t>
      </w:r>
    </w:p>
    <w:p w14:paraId="7F5C0AFC" w14:textId="77777777" w:rsidR="001846EA" w:rsidRPr="00C47D25" w:rsidRDefault="001846EA" w:rsidP="001846EA">
      <w:pPr>
        <w:spacing w:before="120"/>
        <w:jc w:val="both"/>
        <w:rPr>
          <w:rFonts w:ascii="Cambria" w:hAnsi="Cambria"/>
          <w:sz w:val="20"/>
          <w:szCs w:val="20"/>
        </w:rPr>
      </w:pPr>
      <w:r w:rsidRPr="0099260F">
        <w:rPr>
          <w:rFonts w:ascii="Cambria" w:hAnsi="Cambria"/>
          <w:color w:val="EE0000"/>
          <w:sz w:val="20"/>
          <w:szCs w:val="20"/>
        </w:rPr>
        <w:t xml:space="preserve">• Parenthetical citation: </w:t>
      </w:r>
      <w:r w:rsidRPr="003954E3">
        <w:rPr>
          <w:rFonts w:ascii="Cambria" w:hAnsi="Cambria"/>
          <w:color w:val="00B0F0"/>
          <w:sz w:val="20"/>
          <w:szCs w:val="20"/>
        </w:rPr>
        <w:t>EN: (Duckworth et al., 2009).</w:t>
      </w:r>
      <w:r w:rsidRPr="0099260F">
        <w:rPr>
          <w:rFonts w:ascii="Cambria" w:hAnsi="Cambria"/>
          <w:color w:val="EE0000"/>
          <w:sz w:val="20"/>
          <w:szCs w:val="20"/>
        </w:rPr>
        <w:t xml:space="preserve"> </w:t>
      </w:r>
      <w:r w:rsidRPr="00C47D25">
        <w:rPr>
          <w:rFonts w:ascii="Cambria" w:hAnsi="Cambria"/>
          <w:sz w:val="20"/>
          <w:szCs w:val="20"/>
        </w:rPr>
        <w:t>TR: (Duckworth vd., 2009).</w:t>
      </w:r>
    </w:p>
    <w:p w14:paraId="091E544B" w14:textId="77777777" w:rsidR="001846EA" w:rsidRPr="00C47D25" w:rsidRDefault="001846EA" w:rsidP="001846EA">
      <w:pPr>
        <w:spacing w:before="120"/>
        <w:jc w:val="both"/>
        <w:rPr>
          <w:rFonts w:ascii="Cambria" w:hAnsi="Cambria"/>
          <w:sz w:val="20"/>
          <w:szCs w:val="20"/>
        </w:rPr>
      </w:pPr>
      <w:r w:rsidRPr="0099260F">
        <w:rPr>
          <w:rFonts w:ascii="Cambria" w:hAnsi="Cambria"/>
          <w:color w:val="EE0000"/>
          <w:sz w:val="20"/>
          <w:szCs w:val="20"/>
        </w:rPr>
        <w:t xml:space="preserve">• Narrative citation: </w:t>
      </w:r>
      <w:r w:rsidRPr="003954E3">
        <w:rPr>
          <w:rFonts w:ascii="Cambria" w:hAnsi="Cambria"/>
          <w:color w:val="00B0F0"/>
          <w:sz w:val="20"/>
          <w:szCs w:val="20"/>
        </w:rPr>
        <w:t>EN: Duckworth et al. (2009</w:t>
      </w:r>
      <w:proofErr w:type="gramStart"/>
      <w:r w:rsidRPr="003954E3">
        <w:rPr>
          <w:rFonts w:ascii="Cambria" w:hAnsi="Cambria"/>
          <w:color w:val="00B0F0"/>
          <w:sz w:val="20"/>
          <w:szCs w:val="20"/>
        </w:rPr>
        <w:t>),…</w:t>
      </w:r>
      <w:proofErr w:type="gramEnd"/>
      <w:r w:rsidRPr="003954E3">
        <w:rPr>
          <w:rFonts w:ascii="Cambria" w:hAnsi="Cambria"/>
          <w:color w:val="00B0F0"/>
          <w:sz w:val="20"/>
          <w:szCs w:val="20"/>
        </w:rPr>
        <w:t xml:space="preserve"> </w:t>
      </w:r>
      <w:r w:rsidRPr="00C47D25">
        <w:rPr>
          <w:rFonts w:ascii="Cambria" w:hAnsi="Cambria"/>
          <w:sz w:val="20"/>
          <w:szCs w:val="20"/>
        </w:rPr>
        <w:t>TR: Duckworth vd. (2009</w:t>
      </w:r>
      <w:proofErr w:type="gramStart"/>
      <w:r w:rsidRPr="00C47D25">
        <w:rPr>
          <w:rFonts w:ascii="Cambria" w:hAnsi="Cambria"/>
          <w:sz w:val="20"/>
          <w:szCs w:val="20"/>
        </w:rPr>
        <w:t>),…</w:t>
      </w:r>
      <w:proofErr w:type="gramEnd"/>
    </w:p>
    <w:p w14:paraId="6B9486B4" w14:textId="77777777" w:rsidR="001846EA" w:rsidRPr="00C47D25" w:rsidRDefault="001846EA" w:rsidP="001846EA">
      <w:pPr>
        <w:spacing w:before="120"/>
        <w:jc w:val="both"/>
        <w:rPr>
          <w:rFonts w:ascii="Cambria" w:hAnsi="Cambria"/>
          <w:sz w:val="20"/>
          <w:szCs w:val="20"/>
        </w:rPr>
      </w:pPr>
      <w:r w:rsidRPr="0099260F">
        <w:rPr>
          <w:rFonts w:ascii="Cambria" w:hAnsi="Cambria"/>
          <w:color w:val="EE0000"/>
          <w:sz w:val="20"/>
          <w:szCs w:val="20"/>
        </w:rPr>
        <w:t xml:space="preserve">• Narrative citation: </w:t>
      </w:r>
      <w:r w:rsidRPr="003954E3">
        <w:rPr>
          <w:rFonts w:ascii="Cambria" w:hAnsi="Cambria"/>
          <w:color w:val="00B0F0"/>
          <w:sz w:val="20"/>
          <w:szCs w:val="20"/>
        </w:rPr>
        <w:t xml:space="preserve">EN: in 2009, Duckworth </w:t>
      </w:r>
      <w:proofErr w:type="gramStart"/>
      <w:r w:rsidRPr="003954E3">
        <w:rPr>
          <w:rFonts w:ascii="Cambria" w:hAnsi="Cambria"/>
          <w:color w:val="00B0F0"/>
          <w:sz w:val="20"/>
          <w:szCs w:val="20"/>
        </w:rPr>
        <w:t>et al.,…</w:t>
      </w:r>
      <w:proofErr w:type="gramEnd"/>
      <w:r w:rsidRPr="003954E3">
        <w:rPr>
          <w:rFonts w:ascii="Cambria" w:hAnsi="Cambria"/>
          <w:color w:val="00B0F0"/>
          <w:sz w:val="20"/>
          <w:szCs w:val="20"/>
        </w:rPr>
        <w:t xml:space="preserve"> </w:t>
      </w:r>
      <w:r w:rsidRPr="00C47D25">
        <w:rPr>
          <w:rFonts w:ascii="Cambria" w:hAnsi="Cambria"/>
          <w:sz w:val="20"/>
          <w:szCs w:val="20"/>
        </w:rPr>
        <w:t xml:space="preserve">TR: </w:t>
      </w:r>
      <w:r>
        <w:rPr>
          <w:rFonts w:ascii="Cambria" w:hAnsi="Cambria"/>
          <w:sz w:val="20"/>
          <w:szCs w:val="20"/>
        </w:rPr>
        <w:t xml:space="preserve">2009 yılında </w:t>
      </w:r>
      <w:r w:rsidRPr="00C47D25">
        <w:rPr>
          <w:rFonts w:ascii="Cambria" w:hAnsi="Cambria"/>
          <w:sz w:val="20"/>
          <w:szCs w:val="20"/>
        </w:rPr>
        <w:t>Duckworth vd.,…</w:t>
      </w:r>
    </w:p>
    <w:p w14:paraId="3C008FD7" w14:textId="77777777" w:rsidR="001846EA" w:rsidRPr="00213971" w:rsidRDefault="001846EA" w:rsidP="001846EA">
      <w:pPr>
        <w:spacing w:before="120"/>
        <w:jc w:val="both"/>
        <w:rPr>
          <w:rFonts w:ascii="Cambria" w:hAnsi="Cambria"/>
          <w:sz w:val="20"/>
          <w:szCs w:val="20"/>
        </w:rPr>
      </w:pPr>
    </w:p>
    <w:p w14:paraId="7C9B0D09" w14:textId="77777777" w:rsidR="001846EA" w:rsidRPr="00213971" w:rsidRDefault="001846EA" w:rsidP="001846EA">
      <w:pPr>
        <w:spacing w:before="120"/>
        <w:jc w:val="both"/>
        <w:rPr>
          <w:rFonts w:ascii="Cambria" w:hAnsi="Cambria"/>
          <w:b/>
          <w:bCs/>
          <w:color w:val="FF0000"/>
          <w:sz w:val="20"/>
          <w:szCs w:val="20"/>
        </w:rPr>
      </w:pPr>
      <w:r>
        <w:rPr>
          <w:rFonts w:ascii="Cambria" w:hAnsi="Cambria"/>
          <w:b/>
          <w:bCs/>
          <w:color w:val="EE0000"/>
          <w:sz w:val="20"/>
          <w:szCs w:val="20"/>
        </w:rPr>
        <w:t>7</w:t>
      </w:r>
      <w:r w:rsidRPr="00FC3053">
        <w:rPr>
          <w:rFonts w:ascii="Cambria" w:hAnsi="Cambria"/>
          <w:b/>
          <w:bCs/>
          <w:color w:val="EE0000"/>
          <w:sz w:val="20"/>
          <w:szCs w:val="20"/>
        </w:rPr>
        <w:t xml:space="preserve">- Conference Proceedings Published as a Whole Book </w:t>
      </w:r>
      <w:r w:rsidRPr="00213971">
        <w:rPr>
          <w:rFonts w:ascii="Cambria" w:hAnsi="Cambria"/>
          <w:b/>
          <w:bCs/>
          <w:sz w:val="20"/>
          <w:szCs w:val="20"/>
        </w:rPr>
        <w:t>(Bir Kitap Olarak Yayınlanan Konferans Bildirileri)</w:t>
      </w:r>
    </w:p>
    <w:p w14:paraId="634FFB9E"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Kushilevitz, E., &amp; Malkin, T. (Eds.). (2016). </w:t>
      </w:r>
      <w:r w:rsidRPr="00213971">
        <w:rPr>
          <w:rFonts w:ascii="Cambria" w:hAnsi="Cambria"/>
          <w:i/>
          <w:iCs/>
          <w:sz w:val="20"/>
          <w:szCs w:val="20"/>
        </w:rPr>
        <w:t>Lecture notes in computer science: Vol. 9562</w:t>
      </w:r>
      <w:r w:rsidRPr="00213971">
        <w:rPr>
          <w:rFonts w:ascii="Cambria" w:hAnsi="Cambria"/>
          <w:sz w:val="20"/>
          <w:szCs w:val="20"/>
        </w:rPr>
        <w:t>. Theory of cryptography. Springer. https://doi.org/10.1007/978-3-662-49096-9</w:t>
      </w:r>
    </w:p>
    <w:p w14:paraId="0E74C53A" w14:textId="77777777" w:rsidR="001846EA" w:rsidRPr="0099260F" w:rsidRDefault="001846EA" w:rsidP="001846EA">
      <w:pPr>
        <w:spacing w:before="120"/>
        <w:jc w:val="both"/>
        <w:rPr>
          <w:rFonts w:ascii="Cambria" w:hAnsi="Cambria"/>
          <w:sz w:val="20"/>
          <w:szCs w:val="20"/>
        </w:rPr>
      </w:pPr>
      <w:r w:rsidRPr="0099260F">
        <w:rPr>
          <w:rFonts w:ascii="Cambria" w:hAnsi="Cambria"/>
          <w:color w:val="EE0000"/>
          <w:sz w:val="20"/>
          <w:szCs w:val="20"/>
        </w:rPr>
        <w:t xml:space="preserve">• Parenthetical citation: </w:t>
      </w:r>
      <w:r w:rsidRPr="003954E3">
        <w:rPr>
          <w:rFonts w:ascii="Cambria" w:hAnsi="Cambria"/>
          <w:color w:val="00B0F0"/>
          <w:sz w:val="20"/>
          <w:szCs w:val="20"/>
        </w:rPr>
        <w:t xml:space="preserve">EN: (Kushilevitz &amp;/and Malkin, 2016). </w:t>
      </w:r>
      <w:r w:rsidRPr="0099260F">
        <w:rPr>
          <w:rFonts w:ascii="Cambria" w:hAnsi="Cambria"/>
          <w:sz w:val="20"/>
          <w:szCs w:val="20"/>
        </w:rPr>
        <w:t>TR</w:t>
      </w:r>
      <w:r>
        <w:rPr>
          <w:rFonts w:ascii="Cambria" w:hAnsi="Cambria"/>
          <w:sz w:val="20"/>
          <w:szCs w:val="20"/>
        </w:rPr>
        <w:t>:</w:t>
      </w:r>
      <w:r w:rsidRPr="0099260F">
        <w:rPr>
          <w:rFonts w:ascii="Cambria" w:hAnsi="Cambria"/>
          <w:sz w:val="20"/>
          <w:szCs w:val="20"/>
        </w:rPr>
        <w:t xml:space="preserve"> (Kushilevitz ve Malkin, 2016).</w:t>
      </w:r>
    </w:p>
    <w:p w14:paraId="30BEF9F8" w14:textId="77777777" w:rsidR="001846EA" w:rsidRPr="00213971" w:rsidRDefault="001846EA" w:rsidP="001846EA">
      <w:pPr>
        <w:spacing w:before="120"/>
        <w:jc w:val="both"/>
        <w:rPr>
          <w:rFonts w:ascii="Cambria" w:hAnsi="Cambria"/>
          <w:color w:val="FF0000"/>
          <w:sz w:val="20"/>
          <w:szCs w:val="20"/>
        </w:rPr>
      </w:pPr>
      <w:r w:rsidRPr="0099260F">
        <w:rPr>
          <w:rFonts w:ascii="Cambria" w:hAnsi="Cambria"/>
          <w:color w:val="EE0000"/>
          <w:sz w:val="20"/>
          <w:szCs w:val="20"/>
        </w:rPr>
        <w:t xml:space="preserve">• Narrative citation: </w:t>
      </w:r>
      <w:r w:rsidRPr="003954E3">
        <w:rPr>
          <w:rFonts w:ascii="Cambria" w:hAnsi="Cambria"/>
          <w:color w:val="00B0F0"/>
          <w:sz w:val="20"/>
          <w:szCs w:val="20"/>
        </w:rPr>
        <w:t>EN: Kushilevitz &amp;/and Malkin (2016</w:t>
      </w:r>
      <w:proofErr w:type="gramStart"/>
      <w:r w:rsidRPr="003954E3">
        <w:rPr>
          <w:rFonts w:ascii="Cambria" w:hAnsi="Cambria"/>
          <w:color w:val="00B0F0"/>
          <w:sz w:val="20"/>
          <w:szCs w:val="20"/>
        </w:rPr>
        <w:t>),…</w:t>
      </w:r>
      <w:proofErr w:type="gramEnd"/>
      <w:r w:rsidRPr="003954E3">
        <w:rPr>
          <w:rFonts w:ascii="Cambria" w:hAnsi="Cambria"/>
          <w:color w:val="00B0F0"/>
          <w:sz w:val="20"/>
          <w:szCs w:val="20"/>
        </w:rPr>
        <w:t xml:space="preserve">; </w:t>
      </w:r>
      <w:r w:rsidRPr="0099260F">
        <w:rPr>
          <w:rFonts w:ascii="Cambria" w:hAnsi="Cambria"/>
          <w:sz w:val="20"/>
          <w:szCs w:val="20"/>
        </w:rPr>
        <w:t>TR: Kushilevitz ve Malkin (2016),…</w:t>
      </w:r>
    </w:p>
    <w:p w14:paraId="298865E7" w14:textId="77777777" w:rsidR="001846EA" w:rsidRPr="00213971" w:rsidRDefault="001846EA" w:rsidP="001846EA">
      <w:pPr>
        <w:spacing w:before="120"/>
        <w:jc w:val="both"/>
        <w:rPr>
          <w:rFonts w:ascii="Cambria" w:hAnsi="Cambria"/>
          <w:color w:val="FF0000"/>
          <w:sz w:val="20"/>
          <w:szCs w:val="20"/>
        </w:rPr>
      </w:pPr>
    </w:p>
    <w:p w14:paraId="70BA1B58" w14:textId="77777777" w:rsidR="001846EA" w:rsidRPr="00213971" w:rsidRDefault="001846EA" w:rsidP="001846EA">
      <w:pPr>
        <w:spacing w:before="120"/>
        <w:jc w:val="both"/>
        <w:rPr>
          <w:rFonts w:ascii="Cambria" w:hAnsi="Cambria"/>
          <w:b/>
          <w:bCs/>
          <w:color w:val="FF0000"/>
          <w:sz w:val="20"/>
          <w:szCs w:val="20"/>
        </w:rPr>
      </w:pPr>
      <w:r>
        <w:rPr>
          <w:rFonts w:ascii="Cambria" w:hAnsi="Cambria"/>
          <w:b/>
          <w:bCs/>
          <w:color w:val="EE0000"/>
          <w:sz w:val="20"/>
          <w:szCs w:val="20"/>
        </w:rPr>
        <w:t>8</w:t>
      </w:r>
      <w:r w:rsidRPr="00FC3053">
        <w:rPr>
          <w:rFonts w:ascii="Cambria" w:hAnsi="Cambria"/>
          <w:b/>
          <w:bCs/>
          <w:color w:val="EE0000"/>
          <w:sz w:val="20"/>
          <w:szCs w:val="20"/>
        </w:rPr>
        <w:t xml:space="preserve">- Conference Proceedings Published as a Book Chapter </w:t>
      </w:r>
      <w:r w:rsidRPr="00213971">
        <w:rPr>
          <w:rFonts w:ascii="Cambria" w:hAnsi="Cambria"/>
          <w:b/>
          <w:bCs/>
          <w:sz w:val="20"/>
          <w:szCs w:val="20"/>
        </w:rPr>
        <w:t>(Kitap Bölümü Olarak Yayınlanan Konferans Bildirileri)</w:t>
      </w:r>
    </w:p>
    <w:p w14:paraId="2EB7E34D"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Bedenel, A.-L., Jourdan, L.,</w:t>
      </w:r>
      <w:r>
        <w:rPr>
          <w:rFonts w:ascii="Cambria" w:hAnsi="Cambria"/>
          <w:sz w:val="20"/>
          <w:szCs w:val="20"/>
        </w:rPr>
        <w:t xml:space="preserve"> &amp;</w:t>
      </w:r>
      <w:r>
        <w:rPr>
          <w:rFonts w:ascii="Cambria" w:hAnsi="Cambria"/>
          <w:color w:val="EE0000"/>
          <w:sz w:val="20"/>
          <w:szCs w:val="20"/>
        </w:rPr>
        <w:t xml:space="preserve"> </w:t>
      </w:r>
      <w:r w:rsidRPr="00213971">
        <w:rPr>
          <w:rFonts w:ascii="Cambria" w:hAnsi="Cambria"/>
          <w:sz w:val="20"/>
          <w:szCs w:val="20"/>
        </w:rPr>
        <w:t>Biernacki, C. (2019). Probability estimation by an adapted genetic algorithm in web insurance. In R. Battiti, M. Brunato, I. Kotsireas,</w:t>
      </w:r>
      <w:r>
        <w:rPr>
          <w:rFonts w:ascii="Cambria" w:hAnsi="Cambria"/>
          <w:sz w:val="20"/>
          <w:szCs w:val="20"/>
        </w:rPr>
        <w:t xml:space="preserve"> &amp;</w:t>
      </w:r>
      <w:r>
        <w:rPr>
          <w:rFonts w:ascii="Cambria" w:hAnsi="Cambria"/>
          <w:color w:val="EE0000"/>
          <w:sz w:val="20"/>
          <w:szCs w:val="20"/>
        </w:rPr>
        <w:t xml:space="preserve"> </w:t>
      </w:r>
      <w:r w:rsidRPr="00213971">
        <w:rPr>
          <w:rFonts w:ascii="Cambria" w:hAnsi="Cambria"/>
          <w:sz w:val="20"/>
          <w:szCs w:val="20"/>
        </w:rPr>
        <w:t xml:space="preserve">P. Pardalos (Eds.), </w:t>
      </w:r>
      <w:r w:rsidRPr="00213971">
        <w:rPr>
          <w:rFonts w:ascii="Cambria" w:hAnsi="Cambria"/>
          <w:i/>
          <w:iCs/>
          <w:sz w:val="20"/>
          <w:szCs w:val="20"/>
        </w:rPr>
        <w:t>Lecture notes in computer science: Vol. 11353. Learning and intelligent optimization</w:t>
      </w:r>
      <w:r w:rsidRPr="00213971">
        <w:rPr>
          <w:rFonts w:ascii="Cambria" w:hAnsi="Cambria"/>
          <w:sz w:val="20"/>
          <w:szCs w:val="20"/>
        </w:rPr>
        <w:t xml:space="preserve"> (pp. 225–240). Springer. https://doi.org/10.1007/978-3-030-05348-2_21</w:t>
      </w:r>
    </w:p>
    <w:p w14:paraId="5F97BCD7"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 </w:t>
      </w:r>
      <w:r w:rsidRPr="009B609B">
        <w:rPr>
          <w:rFonts w:ascii="Cambria" w:hAnsi="Cambria"/>
          <w:color w:val="00B0F0"/>
          <w:sz w:val="20"/>
          <w:szCs w:val="20"/>
        </w:rPr>
        <w:t xml:space="preserve">EN: (Bedenel et al., 2019). </w:t>
      </w:r>
      <w:r w:rsidRPr="006879BD">
        <w:rPr>
          <w:rFonts w:ascii="Cambria" w:hAnsi="Cambria"/>
          <w:sz w:val="20"/>
          <w:szCs w:val="20"/>
        </w:rPr>
        <w:t>TR: (Bedenel vd., 2019).</w:t>
      </w:r>
    </w:p>
    <w:p w14:paraId="5B3462F7"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9B609B">
        <w:rPr>
          <w:rFonts w:ascii="Cambria" w:hAnsi="Cambria"/>
          <w:color w:val="00B0F0"/>
          <w:sz w:val="20"/>
          <w:szCs w:val="20"/>
        </w:rPr>
        <w:t>EN: Bedenel et al. (2019</w:t>
      </w:r>
      <w:proofErr w:type="gramStart"/>
      <w:r w:rsidRPr="009B609B">
        <w:rPr>
          <w:rFonts w:ascii="Cambria" w:hAnsi="Cambria"/>
          <w:color w:val="00B0F0"/>
          <w:sz w:val="20"/>
          <w:szCs w:val="20"/>
        </w:rPr>
        <w:t>),…</w:t>
      </w:r>
      <w:proofErr w:type="gramEnd"/>
      <w:r w:rsidRPr="009B609B">
        <w:rPr>
          <w:rFonts w:ascii="Cambria" w:hAnsi="Cambria"/>
          <w:color w:val="00B0F0"/>
          <w:sz w:val="20"/>
          <w:szCs w:val="20"/>
        </w:rPr>
        <w:t xml:space="preserve"> </w:t>
      </w:r>
      <w:r w:rsidRPr="006879BD">
        <w:rPr>
          <w:rFonts w:ascii="Cambria" w:hAnsi="Cambria"/>
          <w:sz w:val="20"/>
          <w:szCs w:val="20"/>
        </w:rPr>
        <w:t>TR: Bedenel vd. (2019</w:t>
      </w:r>
      <w:proofErr w:type="gramStart"/>
      <w:r w:rsidRPr="006879BD">
        <w:rPr>
          <w:rFonts w:ascii="Cambria" w:hAnsi="Cambria"/>
          <w:sz w:val="20"/>
          <w:szCs w:val="20"/>
        </w:rPr>
        <w:t>),…</w:t>
      </w:r>
      <w:proofErr w:type="gramEnd"/>
    </w:p>
    <w:p w14:paraId="03C575ED"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 </w:t>
      </w:r>
      <w:r w:rsidRPr="009B609B">
        <w:rPr>
          <w:rFonts w:ascii="Cambria" w:hAnsi="Cambria"/>
          <w:color w:val="00B0F0"/>
          <w:sz w:val="20"/>
          <w:szCs w:val="20"/>
        </w:rPr>
        <w:t xml:space="preserve">EN: in 2019, Bedenel </w:t>
      </w:r>
      <w:proofErr w:type="gramStart"/>
      <w:r w:rsidRPr="009B609B">
        <w:rPr>
          <w:rFonts w:ascii="Cambria" w:hAnsi="Cambria"/>
          <w:color w:val="00B0F0"/>
          <w:sz w:val="20"/>
          <w:szCs w:val="20"/>
        </w:rPr>
        <w:t>et al.,…</w:t>
      </w:r>
      <w:proofErr w:type="gramEnd"/>
      <w:r w:rsidRPr="009B609B">
        <w:rPr>
          <w:rFonts w:ascii="Cambria" w:hAnsi="Cambria"/>
          <w:color w:val="00B0F0"/>
          <w:sz w:val="20"/>
          <w:szCs w:val="20"/>
        </w:rPr>
        <w:t xml:space="preserve"> </w:t>
      </w:r>
      <w:r w:rsidRPr="006879BD">
        <w:rPr>
          <w:rFonts w:ascii="Cambria" w:hAnsi="Cambria"/>
          <w:sz w:val="20"/>
          <w:szCs w:val="20"/>
        </w:rPr>
        <w:t>TR: 2019 yılında Bedenel vd.,…</w:t>
      </w:r>
    </w:p>
    <w:p w14:paraId="4949B08E" w14:textId="77777777" w:rsidR="001846EA" w:rsidRPr="00213971" w:rsidRDefault="001846EA" w:rsidP="001846EA">
      <w:pPr>
        <w:spacing w:before="120"/>
        <w:jc w:val="both"/>
        <w:rPr>
          <w:rFonts w:ascii="Cambria" w:hAnsi="Cambria"/>
          <w:color w:val="FF0000"/>
          <w:sz w:val="20"/>
          <w:szCs w:val="20"/>
        </w:rPr>
      </w:pPr>
    </w:p>
    <w:p w14:paraId="2B071EEA" w14:textId="77777777" w:rsidR="001846EA" w:rsidRDefault="001846EA" w:rsidP="001846EA">
      <w:pPr>
        <w:spacing w:before="120"/>
        <w:jc w:val="both"/>
        <w:rPr>
          <w:rFonts w:ascii="Cambria" w:hAnsi="Cambria"/>
          <w:b/>
          <w:bCs/>
          <w:color w:val="EE0000"/>
          <w:sz w:val="20"/>
          <w:szCs w:val="20"/>
        </w:rPr>
      </w:pPr>
      <w:r w:rsidRPr="00E86065">
        <w:rPr>
          <w:rFonts w:ascii="Cambria" w:hAnsi="Cambria"/>
          <w:b/>
          <w:bCs/>
          <w:color w:val="EE0000"/>
          <w:sz w:val="20"/>
          <w:szCs w:val="20"/>
        </w:rPr>
        <w:t xml:space="preserve">DISSERTATION </w:t>
      </w:r>
      <w:r>
        <w:rPr>
          <w:rFonts w:ascii="Cambria" w:hAnsi="Cambria"/>
          <w:b/>
          <w:bCs/>
          <w:color w:val="EE0000"/>
          <w:sz w:val="20"/>
          <w:szCs w:val="20"/>
        </w:rPr>
        <w:t>O</w:t>
      </w:r>
      <w:r w:rsidRPr="00E86065">
        <w:rPr>
          <w:rFonts w:ascii="Cambria" w:hAnsi="Cambria"/>
          <w:b/>
          <w:bCs/>
          <w:color w:val="EE0000"/>
          <w:sz w:val="20"/>
          <w:szCs w:val="20"/>
        </w:rPr>
        <w:t>R THESIS</w:t>
      </w:r>
      <w:r>
        <w:rPr>
          <w:rFonts w:ascii="Cambria" w:hAnsi="Cambria"/>
          <w:b/>
          <w:bCs/>
          <w:color w:val="EE0000"/>
          <w:sz w:val="20"/>
          <w:szCs w:val="20"/>
        </w:rPr>
        <w:t xml:space="preserve"> REFERENCES </w:t>
      </w:r>
      <w:r w:rsidRPr="00855F38">
        <w:rPr>
          <w:rFonts w:ascii="Cambria" w:hAnsi="Cambria"/>
          <w:b/>
          <w:bCs/>
          <w:sz w:val="20"/>
          <w:szCs w:val="20"/>
        </w:rPr>
        <w:t>(TEZLER VEYA TEZ KAYNAKLARI)</w:t>
      </w:r>
    </w:p>
    <w:p w14:paraId="4B39BCFE" w14:textId="77777777" w:rsidR="001846EA" w:rsidRPr="00213971" w:rsidRDefault="001846EA" w:rsidP="001846EA">
      <w:pPr>
        <w:spacing w:before="120"/>
        <w:jc w:val="both"/>
        <w:rPr>
          <w:rFonts w:ascii="Cambria" w:hAnsi="Cambria"/>
          <w:b/>
          <w:bCs/>
          <w:color w:val="FF0000"/>
          <w:sz w:val="20"/>
          <w:szCs w:val="20"/>
        </w:rPr>
      </w:pPr>
      <w:r>
        <w:rPr>
          <w:rFonts w:ascii="Cambria" w:hAnsi="Cambria"/>
          <w:b/>
          <w:bCs/>
          <w:color w:val="EE0000"/>
          <w:sz w:val="20"/>
          <w:szCs w:val="20"/>
        </w:rPr>
        <w:t xml:space="preserve">1- </w:t>
      </w:r>
      <w:r w:rsidRPr="00E86065">
        <w:rPr>
          <w:rFonts w:ascii="Cambria" w:hAnsi="Cambria"/>
          <w:b/>
          <w:bCs/>
          <w:color w:val="EE0000"/>
          <w:sz w:val="20"/>
          <w:szCs w:val="20"/>
        </w:rPr>
        <w:t xml:space="preserve">Published Dissertation </w:t>
      </w:r>
      <w:r>
        <w:rPr>
          <w:rFonts w:ascii="Cambria" w:hAnsi="Cambria"/>
          <w:b/>
          <w:bCs/>
          <w:color w:val="EE0000"/>
          <w:sz w:val="20"/>
          <w:szCs w:val="20"/>
        </w:rPr>
        <w:t>o</w:t>
      </w:r>
      <w:r w:rsidRPr="00E86065">
        <w:rPr>
          <w:rFonts w:ascii="Cambria" w:hAnsi="Cambria"/>
          <w:b/>
          <w:bCs/>
          <w:color w:val="EE0000"/>
          <w:sz w:val="20"/>
          <w:szCs w:val="20"/>
        </w:rPr>
        <w:t xml:space="preserve">r </w:t>
      </w:r>
      <w:r>
        <w:rPr>
          <w:rFonts w:ascii="Cambria" w:hAnsi="Cambria"/>
          <w:b/>
          <w:bCs/>
          <w:color w:val="EE0000"/>
          <w:sz w:val="20"/>
          <w:szCs w:val="20"/>
        </w:rPr>
        <w:t>Thesis</w:t>
      </w:r>
      <w:r w:rsidRPr="00E86065">
        <w:rPr>
          <w:rFonts w:ascii="Cambria" w:hAnsi="Cambria"/>
          <w:b/>
          <w:bCs/>
          <w:color w:val="EE0000"/>
          <w:sz w:val="20"/>
          <w:szCs w:val="20"/>
        </w:rPr>
        <w:t xml:space="preserve"> References </w:t>
      </w:r>
      <w:r w:rsidRPr="00213971">
        <w:rPr>
          <w:rFonts w:ascii="Cambria" w:hAnsi="Cambria"/>
          <w:b/>
          <w:bCs/>
          <w:sz w:val="20"/>
          <w:szCs w:val="20"/>
        </w:rPr>
        <w:t>(Yay</w:t>
      </w:r>
      <w:r>
        <w:rPr>
          <w:rFonts w:ascii="Cambria" w:hAnsi="Cambria"/>
          <w:b/>
          <w:bCs/>
          <w:sz w:val="20"/>
          <w:szCs w:val="20"/>
        </w:rPr>
        <w:t>ı</w:t>
      </w:r>
      <w:r w:rsidRPr="00213971">
        <w:rPr>
          <w:rFonts w:ascii="Cambria" w:hAnsi="Cambria"/>
          <w:b/>
          <w:bCs/>
          <w:sz w:val="20"/>
          <w:szCs w:val="20"/>
        </w:rPr>
        <w:t>nlanm</w:t>
      </w:r>
      <w:r>
        <w:rPr>
          <w:rFonts w:ascii="Cambria" w:hAnsi="Cambria"/>
          <w:b/>
          <w:bCs/>
          <w:sz w:val="20"/>
          <w:szCs w:val="20"/>
        </w:rPr>
        <w:t>ı</w:t>
      </w:r>
      <w:r w:rsidRPr="00213971">
        <w:rPr>
          <w:rFonts w:ascii="Cambria" w:hAnsi="Cambria"/>
          <w:b/>
          <w:bCs/>
          <w:sz w:val="20"/>
          <w:szCs w:val="20"/>
        </w:rPr>
        <w:t xml:space="preserve">ş Tezler </w:t>
      </w:r>
      <w:r>
        <w:rPr>
          <w:rFonts w:ascii="Cambria" w:hAnsi="Cambria"/>
          <w:b/>
          <w:bCs/>
          <w:sz w:val="20"/>
          <w:szCs w:val="20"/>
        </w:rPr>
        <w:t>v</w:t>
      </w:r>
      <w:r w:rsidRPr="00213971">
        <w:rPr>
          <w:rFonts w:ascii="Cambria" w:hAnsi="Cambria"/>
          <w:b/>
          <w:bCs/>
          <w:sz w:val="20"/>
          <w:szCs w:val="20"/>
        </w:rPr>
        <w:t xml:space="preserve">eya Tez </w:t>
      </w:r>
      <w:r>
        <w:rPr>
          <w:rFonts w:ascii="Cambria" w:hAnsi="Cambria"/>
          <w:b/>
          <w:bCs/>
          <w:sz w:val="20"/>
          <w:szCs w:val="20"/>
        </w:rPr>
        <w:t>Kaynakları</w:t>
      </w:r>
      <w:r w:rsidRPr="00213971">
        <w:rPr>
          <w:rFonts w:ascii="Cambria" w:hAnsi="Cambria"/>
          <w:b/>
          <w:bCs/>
          <w:sz w:val="20"/>
          <w:szCs w:val="20"/>
        </w:rPr>
        <w:t>)</w:t>
      </w:r>
    </w:p>
    <w:p w14:paraId="011428C8" w14:textId="77777777" w:rsidR="001846EA" w:rsidRPr="00213971" w:rsidRDefault="001846EA" w:rsidP="001846EA">
      <w:pPr>
        <w:spacing w:before="120"/>
        <w:ind w:left="284" w:hanging="284"/>
        <w:jc w:val="both"/>
        <w:rPr>
          <w:rFonts w:ascii="Cambria" w:hAnsi="Cambria"/>
          <w:sz w:val="20"/>
          <w:szCs w:val="20"/>
          <w:lang w:val="tr-TR" w:eastAsia="tr-TR"/>
        </w:rPr>
      </w:pPr>
      <w:r w:rsidRPr="00213971">
        <w:rPr>
          <w:rFonts w:ascii="Cambria" w:hAnsi="Cambria"/>
          <w:sz w:val="20"/>
          <w:szCs w:val="20"/>
          <w:lang w:val="tr-TR" w:eastAsia="tr-TR"/>
        </w:rPr>
        <w:t xml:space="preserve">Kabir, J. M. (2016). </w:t>
      </w:r>
      <w:r w:rsidRPr="00213971">
        <w:rPr>
          <w:rFonts w:ascii="Cambria" w:hAnsi="Cambria"/>
          <w:i/>
          <w:iCs/>
          <w:sz w:val="20"/>
          <w:szCs w:val="20"/>
          <w:lang w:val="tr-TR" w:eastAsia="tr-TR"/>
        </w:rPr>
        <w:t>Factors influencing customer satisfaction at a fast food hamburger chain: The relationship between customer satisfaction and customer loyalty</w:t>
      </w:r>
      <w:r w:rsidRPr="00213971">
        <w:rPr>
          <w:rFonts w:ascii="Cambria" w:hAnsi="Cambria"/>
          <w:sz w:val="20"/>
          <w:szCs w:val="20"/>
          <w:lang w:val="tr-TR" w:eastAsia="tr-TR"/>
        </w:rPr>
        <w:t xml:space="preserve"> (Publication No. 10169573) [Doctoral dissertation, Wilmington University]. ProQuest Dissertations &amp; Theses Global.</w:t>
      </w:r>
    </w:p>
    <w:p w14:paraId="7D6D1F39" w14:textId="77777777" w:rsidR="001846EA" w:rsidRPr="00213971" w:rsidRDefault="001846EA" w:rsidP="001846EA">
      <w:pPr>
        <w:spacing w:before="120"/>
        <w:ind w:left="284" w:hanging="284"/>
        <w:jc w:val="both"/>
        <w:rPr>
          <w:rFonts w:ascii="Cambria" w:hAnsi="Cambria"/>
          <w:sz w:val="20"/>
          <w:szCs w:val="20"/>
          <w:lang w:val="tr-TR" w:eastAsia="tr-TR"/>
        </w:rPr>
      </w:pPr>
      <w:r w:rsidRPr="00213971">
        <w:rPr>
          <w:rFonts w:ascii="Cambria" w:hAnsi="Cambria"/>
          <w:sz w:val="20"/>
          <w:szCs w:val="20"/>
        </w:rPr>
        <w:t xml:space="preserve">Miranda, C. (2019). </w:t>
      </w:r>
      <w:r w:rsidRPr="00213971">
        <w:rPr>
          <w:rFonts w:ascii="Cambria" w:hAnsi="Cambria"/>
          <w:i/>
          <w:iCs/>
          <w:sz w:val="20"/>
          <w:szCs w:val="20"/>
        </w:rPr>
        <w:t>Exploring the lived experiences of foster youth who obtained graduate level degrees: Self-efficacy, resilience, and the impact on identity development</w:t>
      </w:r>
      <w:r w:rsidRPr="00213971">
        <w:rPr>
          <w:rFonts w:ascii="Cambria" w:hAnsi="Cambria"/>
          <w:sz w:val="20"/>
          <w:szCs w:val="20"/>
        </w:rPr>
        <w:t xml:space="preserve"> (Publication No. 27542827) [Doctoral dissertation, Pepperdine University]. PQDT Open. https://pqdtopen.proquest.com/doc/2309521814.html?FMT=AI</w:t>
      </w:r>
    </w:p>
    <w:p w14:paraId="5E53D21B" w14:textId="77777777" w:rsidR="001846EA" w:rsidRPr="00213971" w:rsidRDefault="001846EA" w:rsidP="001846EA">
      <w:pPr>
        <w:spacing w:before="120"/>
        <w:ind w:left="284" w:hanging="284"/>
        <w:jc w:val="both"/>
        <w:rPr>
          <w:rFonts w:ascii="Cambria" w:hAnsi="Cambria"/>
          <w:sz w:val="20"/>
          <w:szCs w:val="20"/>
          <w:lang w:val="tr-TR" w:eastAsia="tr-TR"/>
        </w:rPr>
      </w:pPr>
      <w:r w:rsidRPr="00213971">
        <w:rPr>
          <w:rFonts w:ascii="Cambria" w:hAnsi="Cambria"/>
          <w:sz w:val="20"/>
          <w:szCs w:val="20"/>
        </w:rPr>
        <w:t xml:space="preserve">Zambrano-Vazquez, L. (2016). </w:t>
      </w:r>
      <w:r w:rsidRPr="00213971">
        <w:rPr>
          <w:rFonts w:ascii="Cambria" w:hAnsi="Cambria"/>
          <w:i/>
          <w:iCs/>
          <w:sz w:val="20"/>
          <w:szCs w:val="20"/>
        </w:rPr>
        <w:t>The interaction of state and trait worry on response monitoring in those with worry and obsessive-compulsive symptoms</w:t>
      </w:r>
      <w:r w:rsidRPr="00213971">
        <w:rPr>
          <w:rFonts w:ascii="Cambria" w:hAnsi="Cambria"/>
          <w:sz w:val="20"/>
          <w:szCs w:val="20"/>
        </w:rPr>
        <w:t xml:space="preserve"> [Doctoral dissertation, University of Arizona]. UA Campus Repository. https://repository.arizona.edu/handle/10150/620615</w:t>
      </w:r>
    </w:p>
    <w:p w14:paraId="50B039B0"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Parenthetical citations: </w:t>
      </w:r>
      <w:r w:rsidRPr="009B609B">
        <w:rPr>
          <w:rFonts w:ascii="Cambria" w:hAnsi="Cambria"/>
          <w:color w:val="00B0F0"/>
          <w:sz w:val="20"/>
          <w:szCs w:val="20"/>
        </w:rPr>
        <w:t>(Kabir, 2016; Miranda, 2019; Zambrano-Vazquez, 2016).</w:t>
      </w:r>
    </w:p>
    <w:p w14:paraId="13A1F3A6"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EE0000"/>
          <w:sz w:val="20"/>
          <w:szCs w:val="20"/>
        </w:rPr>
        <w:t xml:space="preserve">• Narrative citations: </w:t>
      </w:r>
      <w:r w:rsidRPr="009B609B">
        <w:rPr>
          <w:rFonts w:ascii="Cambria" w:hAnsi="Cambria"/>
          <w:color w:val="00B0F0"/>
          <w:sz w:val="20"/>
          <w:szCs w:val="20"/>
        </w:rPr>
        <w:t>Kabir (2016</w:t>
      </w:r>
      <w:proofErr w:type="gramStart"/>
      <w:r w:rsidRPr="009B609B">
        <w:rPr>
          <w:rFonts w:ascii="Cambria" w:hAnsi="Cambria"/>
          <w:color w:val="00B0F0"/>
          <w:sz w:val="20"/>
          <w:szCs w:val="20"/>
        </w:rPr>
        <w:t>),…</w:t>
      </w:r>
      <w:proofErr w:type="gramEnd"/>
      <w:r w:rsidRPr="009B609B">
        <w:rPr>
          <w:rFonts w:ascii="Cambria" w:hAnsi="Cambria"/>
          <w:color w:val="00B0F0"/>
          <w:sz w:val="20"/>
          <w:szCs w:val="20"/>
        </w:rPr>
        <w:t>; Miranda (2019),…; Zambrano-Vazquez (2019),…</w:t>
      </w:r>
    </w:p>
    <w:p w14:paraId="470CF18F" w14:textId="77777777" w:rsidR="001846EA" w:rsidRPr="009B609B" w:rsidRDefault="001846EA" w:rsidP="001846EA">
      <w:pPr>
        <w:spacing w:before="120"/>
        <w:jc w:val="both"/>
        <w:rPr>
          <w:rFonts w:ascii="Cambria" w:hAnsi="Cambria"/>
          <w:sz w:val="20"/>
          <w:szCs w:val="20"/>
        </w:rPr>
      </w:pPr>
      <w:r w:rsidRPr="00213971">
        <w:rPr>
          <w:rFonts w:ascii="Cambria" w:hAnsi="Cambria"/>
          <w:color w:val="EE0000"/>
          <w:sz w:val="20"/>
          <w:szCs w:val="20"/>
        </w:rPr>
        <w:t xml:space="preserve">• Narrative citations: </w:t>
      </w:r>
      <w:r w:rsidRPr="009B609B">
        <w:rPr>
          <w:rFonts w:ascii="Cambria" w:hAnsi="Cambria"/>
          <w:color w:val="00B0F0"/>
          <w:sz w:val="20"/>
          <w:szCs w:val="20"/>
        </w:rPr>
        <w:t xml:space="preserve">EN: in 2016, </w:t>
      </w:r>
      <w:proofErr w:type="gramStart"/>
      <w:r w:rsidRPr="009B609B">
        <w:rPr>
          <w:rFonts w:ascii="Cambria" w:hAnsi="Cambria"/>
          <w:color w:val="00B0F0"/>
          <w:sz w:val="20"/>
          <w:szCs w:val="20"/>
        </w:rPr>
        <w:t>Kabir,…</w:t>
      </w:r>
      <w:proofErr w:type="gramEnd"/>
      <w:r w:rsidRPr="009B609B">
        <w:rPr>
          <w:rFonts w:ascii="Cambria" w:hAnsi="Cambria"/>
          <w:color w:val="00B0F0"/>
          <w:sz w:val="20"/>
          <w:szCs w:val="20"/>
        </w:rPr>
        <w:t>; in 2019, Miranda,…; in 2019, Zambrano-Vazquez,…</w:t>
      </w:r>
      <w:r w:rsidRPr="009B609B">
        <w:rPr>
          <w:rFonts w:ascii="Cambria" w:hAnsi="Cambria"/>
          <w:sz w:val="20"/>
          <w:szCs w:val="20"/>
        </w:rPr>
        <w:t xml:space="preserve"> TR: 2016 yılında Kabir,…; 2019 yılında Miranda,…; 2019 yılında Zambrano-Vazquez,…</w:t>
      </w:r>
    </w:p>
    <w:p w14:paraId="569BD503" w14:textId="77777777" w:rsidR="001846EA" w:rsidRPr="00213971" w:rsidRDefault="001846EA" w:rsidP="001846EA">
      <w:pPr>
        <w:spacing w:before="120"/>
        <w:jc w:val="both"/>
        <w:rPr>
          <w:rFonts w:ascii="Cambria" w:hAnsi="Cambria"/>
          <w:b/>
          <w:bCs/>
          <w:sz w:val="20"/>
          <w:szCs w:val="20"/>
        </w:rPr>
      </w:pPr>
      <w:r>
        <w:rPr>
          <w:rFonts w:ascii="Cambria" w:hAnsi="Cambria"/>
          <w:b/>
          <w:bCs/>
          <w:color w:val="EE0000"/>
          <w:sz w:val="20"/>
          <w:szCs w:val="20"/>
        </w:rPr>
        <w:t xml:space="preserve">2- </w:t>
      </w:r>
      <w:r w:rsidRPr="00213971">
        <w:rPr>
          <w:rFonts w:ascii="Cambria" w:hAnsi="Cambria"/>
          <w:b/>
          <w:bCs/>
          <w:color w:val="EE0000"/>
          <w:sz w:val="20"/>
          <w:szCs w:val="20"/>
        </w:rPr>
        <w:t xml:space="preserve">Unpublished Dissertation or Thesis References </w:t>
      </w:r>
      <w:r w:rsidRPr="00213971">
        <w:rPr>
          <w:rFonts w:ascii="Cambria" w:hAnsi="Cambria"/>
          <w:b/>
          <w:bCs/>
          <w:sz w:val="20"/>
          <w:szCs w:val="20"/>
        </w:rPr>
        <w:t>(Yayınlanmamış Tezler veya Tez Kaynakları)</w:t>
      </w:r>
    </w:p>
    <w:p w14:paraId="3347BAAB" w14:textId="77777777" w:rsidR="001846EA" w:rsidRPr="00213971" w:rsidRDefault="001846EA" w:rsidP="001846EA">
      <w:pPr>
        <w:spacing w:before="120"/>
        <w:jc w:val="both"/>
        <w:rPr>
          <w:rFonts w:ascii="Cambria" w:hAnsi="Cambria"/>
          <w:sz w:val="20"/>
          <w:szCs w:val="20"/>
        </w:rPr>
      </w:pPr>
      <w:r w:rsidRPr="00213971">
        <w:rPr>
          <w:rFonts w:ascii="Cambria" w:hAnsi="Cambria"/>
          <w:sz w:val="20"/>
          <w:szCs w:val="20"/>
        </w:rPr>
        <w:t xml:space="preserve">Harris, L. (2014). </w:t>
      </w:r>
      <w:r w:rsidRPr="00213971">
        <w:rPr>
          <w:rFonts w:ascii="Cambria" w:hAnsi="Cambria"/>
          <w:i/>
          <w:iCs/>
          <w:sz w:val="20"/>
          <w:szCs w:val="20"/>
        </w:rPr>
        <w:t>Instructional leadership perceptions and practices of elementary school leaders</w:t>
      </w:r>
      <w:r w:rsidRPr="00213971">
        <w:rPr>
          <w:rFonts w:ascii="Cambria" w:hAnsi="Cambria"/>
          <w:sz w:val="20"/>
          <w:szCs w:val="20"/>
        </w:rPr>
        <w:t xml:space="preserve"> [Unpublished doctoral dissertation]. University of Virginia.</w:t>
      </w:r>
    </w:p>
    <w:p w14:paraId="61D0FF25" w14:textId="77777777" w:rsidR="001846EA" w:rsidRPr="00213971" w:rsidRDefault="001846EA" w:rsidP="001846EA">
      <w:pPr>
        <w:spacing w:before="120"/>
        <w:jc w:val="both"/>
        <w:rPr>
          <w:rFonts w:ascii="Cambria" w:hAnsi="Cambria"/>
          <w:color w:val="EE0000"/>
          <w:sz w:val="20"/>
          <w:szCs w:val="20"/>
        </w:rPr>
      </w:pPr>
      <w:r w:rsidRPr="00213971">
        <w:rPr>
          <w:rFonts w:ascii="Cambria" w:hAnsi="Cambria"/>
          <w:color w:val="FF0000"/>
          <w:sz w:val="20"/>
          <w:szCs w:val="20"/>
        </w:rPr>
        <w:t xml:space="preserve">• Parenthetical </w:t>
      </w:r>
      <w:r w:rsidRPr="00213971">
        <w:rPr>
          <w:rFonts w:ascii="Cambria" w:hAnsi="Cambria"/>
          <w:color w:val="EE0000"/>
          <w:sz w:val="20"/>
          <w:szCs w:val="20"/>
        </w:rPr>
        <w:t xml:space="preserve">citation: </w:t>
      </w:r>
      <w:r w:rsidRPr="00122CD1">
        <w:rPr>
          <w:rFonts w:ascii="Cambria" w:hAnsi="Cambria"/>
          <w:color w:val="00B0F0"/>
          <w:sz w:val="20"/>
          <w:szCs w:val="20"/>
        </w:rPr>
        <w:t>(Harris, 2014)</w:t>
      </w:r>
    </w:p>
    <w:p w14:paraId="29D92428" w14:textId="77777777" w:rsidR="001846EA" w:rsidRPr="009918B9" w:rsidRDefault="001846EA" w:rsidP="001846EA">
      <w:pPr>
        <w:spacing w:before="120"/>
        <w:rPr>
          <w:rFonts w:ascii="Cambria" w:hAnsi="Cambria"/>
          <w:color w:val="EE0000"/>
          <w:sz w:val="20"/>
          <w:szCs w:val="20"/>
        </w:rPr>
      </w:pPr>
      <w:r w:rsidRPr="009918B9">
        <w:rPr>
          <w:rFonts w:ascii="Cambria" w:hAnsi="Cambria"/>
          <w:color w:val="EE0000"/>
          <w:sz w:val="20"/>
          <w:szCs w:val="20"/>
        </w:rPr>
        <w:t xml:space="preserve">• Narrative citation: </w:t>
      </w:r>
      <w:r w:rsidRPr="00122CD1">
        <w:rPr>
          <w:rFonts w:ascii="Cambria" w:hAnsi="Cambria"/>
          <w:color w:val="00B0F0"/>
          <w:sz w:val="20"/>
          <w:szCs w:val="20"/>
        </w:rPr>
        <w:t>Harris (2014</w:t>
      </w:r>
      <w:proofErr w:type="gramStart"/>
      <w:r w:rsidRPr="00122CD1">
        <w:rPr>
          <w:rFonts w:ascii="Cambria" w:hAnsi="Cambria"/>
          <w:color w:val="00B0F0"/>
          <w:sz w:val="20"/>
          <w:szCs w:val="20"/>
        </w:rPr>
        <w:t>),…</w:t>
      </w:r>
      <w:proofErr w:type="gramEnd"/>
    </w:p>
    <w:p w14:paraId="0A4CD3B9" w14:textId="77777777" w:rsidR="001846EA" w:rsidRPr="009918B9" w:rsidRDefault="001846EA" w:rsidP="001846EA">
      <w:pPr>
        <w:spacing w:before="120"/>
        <w:rPr>
          <w:rFonts w:ascii="Cambria" w:hAnsi="Cambria"/>
          <w:color w:val="EE0000"/>
          <w:sz w:val="20"/>
          <w:szCs w:val="20"/>
        </w:rPr>
      </w:pPr>
      <w:r w:rsidRPr="009918B9">
        <w:rPr>
          <w:rFonts w:ascii="Cambria" w:hAnsi="Cambria"/>
          <w:color w:val="EE0000"/>
          <w:sz w:val="20"/>
          <w:szCs w:val="20"/>
        </w:rPr>
        <w:t xml:space="preserve">• Narrative citation: </w:t>
      </w:r>
      <w:r w:rsidRPr="00122CD1">
        <w:rPr>
          <w:rFonts w:ascii="Cambria" w:hAnsi="Cambria"/>
          <w:color w:val="00B0F0"/>
          <w:sz w:val="20"/>
          <w:szCs w:val="20"/>
        </w:rPr>
        <w:t xml:space="preserve">EN: in 2014, </w:t>
      </w:r>
      <w:proofErr w:type="gramStart"/>
      <w:r w:rsidRPr="00122CD1">
        <w:rPr>
          <w:rFonts w:ascii="Cambria" w:hAnsi="Cambria"/>
          <w:color w:val="00B0F0"/>
          <w:sz w:val="20"/>
          <w:szCs w:val="20"/>
        </w:rPr>
        <w:t>Harris,…</w:t>
      </w:r>
      <w:proofErr w:type="gramEnd"/>
      <w:r w:rsidRPr="009918B9">
        <w:rPr>
          <w:rFonts w:ascii="Cambria" w:hAnsi="Cambria"/>
          <w:sz w:val="20"/>
          <w:szCs w:val="20"/>
        </w:rPr>
        <w:t xml:space="preserve"> TR: 2014 yılında Harris,…</w:t>
      </w:r>
    </w:p>
    <w:p w14:paraId="406314BB" w14:textId="77777777" w:rsidR="001846EA" w:rsidRPr="00122CD1" w:rsidRDefault="001846EA" w:rsidP="001846EA">
      <w:pPr>
        <w:pStyle w:val="ListeParagraf"/>
        <w:numPr>
          <w:ilvl w:val="0"/>
          <w:numId w:val="15"/>
        </w:numPr>
        <w:spacing w:before="120"/>
        <w:ind w:left="142" w:hanging="142"/>
        <w:rPr>
          <w:rFonts w:ascii="Cambria" w:hAnsi="Cambria"/>
          <w:color w:val="00B0F0"/>
          <w:sz w:val="20"/>
          <w:szCs w:val="20"/>
        </w:rPr>
      </w:pPr>
      <w:r w:rsidRPr="00122CD1">
        <w:rPr>
          <w:rFonts w:ascii="Cambria" w:hAnsi="Cambria"/>
          <w:color w:val="00B0F0"/>
          <w:sz w:val="20"/>
          <w:szCs w:val="20"/>
        </w:rPr>
        <w:t>When a dissertation or thesis is unpublished, include the description “[Unpublished doctoral dissertation]” or “[Unpublished master’s thesis]” in square brackets after the dissertation or thesis title.</w:t>
      </w:r>
    </w:p>
    <w:p w14:paraId="341F3070" w14:textId="77777777" w:rsidR="001846EA" w:rsidRPr="00122CD1" w:rsidRDefault="001846EA" w:rsidP="001846EA">
      <w:pPr>
        <w:pStyle w:val="ListeParagraf"/>
        <w:numPr>
          <w:ilvl w:val="0"/>
          <w:numId w:val="15"/>
        </w:numPr>
        <w:spacing w:before="120"/>
        <w:ind w:left="142" w:hanging="142"/>
        <w:rPr>
          <w:rFonts w:ascii="Cambria" w:hAnsi="Cambria"/>
          <w:color w:val="00B0F0"/>
          <w:sz w:val="20"/>
          <w:szCs w:val="20"/>
        </w:rPr>
      </w:pPr>
      <w:r w:rsidRPr="00122CD1">
        <w:rPr>
          <w:rFonts w:ascii="Cambria" w:hAnsi="Cambria"/>
          <w:color w:val="00B0F0"/>
          <w:sz w:val="20"/>
          <w:szCs w:val="20"/>
        </w:rPr>
        <w:t>In the source element of the reference, provide the name of the institution that awarded the degree.</w:t>
      </w:r>
    </w:p>
    <w:p w14:paraId="2B91FEBF" w14:textId="77777777" w:rsidR="001846EA" w:rsidRPr="00122CD1" w:rsidRDefault="001846EA" w:rsidP="001846EA">
      <w:pPr>
        <w:pStyle w:val="ListeParagraf"/>
        <w:numPr>
          <w:ilvl w:val="0"/>
          <w:numId w:val="15"/>
        </w:numPr>
        <w:spacing w:before="120"/>
        <w:ind w:left="142" w:hanging="142"/>
        <w:rPr>
          <w:rFonts w:ascii="Cambria" w:hAnsi="Cambria"/>
          <w:color w:val="00B0F0"/>
          <w:sz w:val="20"/>
          <w:szCs w:val="20"/>
        </w:rPr>
      </w:pPr>
      <w:r w:rsidRPr="00122CD1">
        <w:rPr>
          <w:rFonts w:ascii="Cambria" w:hAnsi="Cambria"/>
          <w:color w:val="00B0F0"/>
          <w:sz w:val="20"/>
          <w:szCs w:val="20"/>
        </w:rPr>
        <w:t>The same format can be adapted for other unpublished theses, including undergraduate theses, by changing the wording of the bracketed description as appropriate.</w:t>
      </w:r>
    </w:p>
    <w:p w14:paraId="1AE6B8DC" w14:textId="77777777" w:rsidR="001846EA" w:rsidRPr="00122CD1" w:rsidRDefault="001846EA" w:rsidP="001846EA">
      <w:pPr>
        <w:pStyle w:val="ListeParagraf"/>
        <w:numPr>
          <w:ilvl w:val="0"/>
          <w:numId w:val="15"/>
        </w:numPr>
        <w:spacing w:before="120"/>
        <w:ind w:left="142" w:hanging="142"/>
        <w:rPr>
          <w:rFonts w:ascii="Cambria" w:hAnsi="Cambria"/>
          <w:color w:val="00B0F0"/>
          <w:sz w:val="20"/>
          <w:szCs w:val="20"/>
        </w:rPr>
      </w:pPr>
      <w:r w:rsidRPr="00122CD1">
        <w:rPr>
          <w:rFonts w:ascii="Cambria" w:hAnsi="Cambria"/>
          <w:color w:val="00B0F0"/>
          <w:sz w:val="20"/>
          <w:szCs w:val="20"/>
        </w:rPr>
        <w:t>If you find the dissertation or thesis in a database or in a repository or archive, follow the “</w:t>
      </w:r>
      <w:r w:rsidRPr="00122CD1">
        <w:rPr>
          <w:rFonts w:ascii="Cambria" w:hAnsi="Cambria"/>
          <w:b/>
          <w:bCs/>
          <w:color w:val="00B0F0"/>
          <w:sz w:val="20"/>
          <w:szCs w:val="20"/>
        </w:rPr>
        <w:t>published dissertation or thesis reference</w:t>
      </w:r>
      <w:r w:rsidRPr="00122CD1">
        <w:rPr>
          <w:rFonts w:ascii="Cambria" w:hAnsi="Cambria"/>
          <w:color w:val="00B0F0"/>
          <w:sz w:val="20"/>
          <w:szCs w:val="20"/>
        </w:rPr>
        <w:t>” examples.</w:t>
      </w:r>
    </w:p>
    <w:p w14:paraId="204E90BD" w14:textId="77777777" w:rsidR="001846EA" w:rsidRPr="009918B9" w:rsidRDefault="001846EA" w:rsidP="001846EA">
      <w:pPr>
        <w:pStyle w:val="ListeParagraf"/>
        <w:numPr>
          <w:ilvl w:val="0"/>
          <w:numId w:val="16"/>
        </w:numPr>
        <w:spacing w:before="120"/>
        <w:ind w:left="142" w:hanging="142"/>
        <w:rPr>
          <w:rFonts w:ascii="Cambria" w:hAnsi="Cambria"/>
          <w:sz w:val="20"/>
          <w:szCs w:val="20"/>
        </w:rPr>
      </w:pPr>
      <w:r w:rsidRPr="009918B9">
        <w:rPr>
          <w:rFonts w:ascii="Cambria" w:hAnsi="Cambria"/>
          <w:sz w:val="20"/>
          <w:szCs w:val="20"/>
        </w:rPr>
        <w:t>Tez veya bitirme projesi yayınlanmamışsa, tez veya bitirme projesinin başlığının arkasına köşeli parantez içinde “[Yayınlanmamış doktora tezi]” veya “[Yayınlanmamış yüksek lisans tezi]” ifadesini ekleyin.</w:t>
      </w:r>
    </w:p>
    <w:p w14:paraId="01135AB6" w14:textId="77777777" w:rsidR="001846EA" w:rsidRPr="009918B9" w:rsidRDefault="001846EA" w:rsidP="001846EA">
      <w:pPr>
        <w:pStyle w:val="ListeParagraf"/>
        <w:numPr>
          <w:ilvl w:val="0"/>
          <w:numId w:val="16"/>
        </w:numPr>
        <w:spacing w:before="120"/>
        <w:ind w:left="142" w:hanging="142"/>
        <w:rPr>
          <w:rFonts w:ascii="Cambria" w:hAnsi="Cambria"/>
          <w:sz w:val="20"/>
          <w:szCs w:val="20"/>
        </w:rPr>
      </w:pPr>
      <w:r w:rsidRPr="009918B9">
        <w:rPr>
          <w:rFonts w:ascii="Cambria" w:hAnsi="Cambria"/>
          <w:sz w:val="20"/>
          <w:szCs w:val="20"/>
        </w:rPr>
        <w:t>Referansın kaynak öğesinde, derece</w:t>
      </w:r>
      <w:r>
        <w:rPr>
          <w:rFonts w:ascii="Cambria" w:hAnsi="Cambria"/>
          <w:sz w:val="20"/>
          <w:szCs w:val="20"/>
        </w:rPr>
        <w:t>yi</w:t>
      </w:r>
      <w:r w:rsidRPr="009918B9">
        <w:rPr>
          <w:rFonts w:ascii="Cambria" w:hAnsi="Cambria"/>
          <w:sz w:val="20"/>
          <w:szCs w:val="20"/>
        </w:rPr>
        <w:t xml:space="preserve"> veren kurumun adını belirtin.</w:t>
      </w:r>
    </w:p>
    <w:p w14:paraId="5E8BA67F" w14:textId="77777777" w:rsidR="001846EA" w:rsidRPr="009918B9" w:rsidRDefault="001846EA" w:rsidP="001846EA">
      <w:pPr>
        <w:pStyle w:val="ListeParagraf"/>
        <w:numPr>
          <w:ilvl w:val="0"/>
          <w:numId w:val="16"/>
        </w:numPr>
        <w:spacing w:before="120"/>
        <w:ind w:left="142" w:hanging="142"/>
        <w:rPr>
          <w:rFonts w:ascii="Cambria" w:hAnsi="Cambria"/>
          <w:sz w:val="20"/>
          <w:szCs w:val="20"/>
        </w:rPr>
      </w:pPr>
      <w:r w:rsidRPr="009918B9">
        <w:rPr>
          <w:rFonts w:ascii="Cambria" w:hAnsi="Cambria"/>
          <w:sz w:val="20"/>
          <w:szCs w:val="20"/>
        </w:rPr>
        <w:t>Aynı format, köşeli parantez içindeki açıklamayı uygun şekilde değiştirerek, lisans tezleri dahil diğer yayınlanmamış tezler için de uyarlanabilir.</w:t>
      </w:r>
    </w:p>
    <w:p w14:paraId="2E7F40B0" w14:textId="77777777" w:rsidR="001846EA" w:rsidRPr="009918B9" w:rsidRDefault="001846EA" w:rsidP="001846EA">
      <w:pPr>
        <w:pStyle w:val="ListeParagraf"/>
        <w:numPr>
          <w:ilvl w:val="0"/>
          <w:numId w:val="16"/>
        </w:numPr>
        <w:spacing w:before="120"/>
        <w:ind w:left="142" w:hanging="142"/>
        <w:rPr>
          <w:rFonts w:ascii="Cambria" w:hAnsi="Cambria"/>
          <w:sz w:val="20"/>
          <w:szCs w:val="20"/>
        </w:rPr>
      </w:pPr>
      <w:r w:rsidRPr="009918B9">
        <w:rPr>
          <w:rFonts w:ascii="Cambria" w:hAnsi="Cambria"/>
          <w:sz w:val="20"/>
          <w:szCs w:val="20"/>
        </w:rPr>
        <w:t>Tez veya bitirme tezini bir veritabanında, veri deposunda veya arşivde bulursanız, “</w:t>
      </w:r>
      <w:r w:rsidRPr="009918B9">
        <w:rPr>
          <w:rFonts w:ascii="Cambria" w:hAnsi="Cambria"/>
          <w:b/>
          <w:bCs/>
          <w:sz w:val="20"/>
          <w:szCs w:val="20"/>
        </w:rPr>
        <w:t>yayınlanmış tez veya bitirme tezi referansı</w:t>
      </w:r>
      <w:r w:rsidRPr="009918B9">
        <w:rPr>
          <w:rFonts w:ascii="Cambria" w:hAnsi="Cambria"/>
          <w:sz w:val="20"/>
          <w:szCs w:val="20"/>
        </w:rPr>
        <w:t>” örneklerini izleyin.</w:t>
      </w:r>
    </w:p>
    <w:p w14:paraId="62E16A1D" w14:textId="77777777" w:rsidR="001846EA" w:rsidRPr="00213971" w:rsidRDefault="001846EA" w:rsidP="001846EA">
      <w:pPr>
        <w:spacing w:before="120"/>
        <w:jc w:val="both"/>
        <w:rPr>
          <w:rFonts w:ascii="Cambria" w:hAnsi="Cambria"/>
          <w:color w:val="FF0000"/>
          <w:sz w:val="20"/>
          <w:szCs w:val="20"/>
        </w:rPr>
      </w:pPr>
    </w:p>
    <w:p w14:paraId="7CB0D3FE" w14:textId="77777777" w:rsidR="001846EA" w:rsidRPr="00213971" w:rsidRDefault="001846EA" w:rsidP="001846EA">
      <w:pPr>
        <w:spacing w:before="120"/>
        <w:jc w:val="both"/>
        <w:rPr>
          <w:rFonts w:ascii="Cambria" w:hAnsi="Cambria"/>
          <w:b/>
          <w:bCs/>
          <w:color w:val="FF0000"/>
          <w:sz w:val="20"/>
          <w:szCs w:val="20"/>
        </w:rPr>
      </w:pPr>
      <w:r w:rsidRPr="00C27CB6">
        <w:rPr>
          <w:rFonts w:ascii="Cambria" w:hAnsi="Cambria"/>
          <w:b/>
          <w:bCs/>
          <w:color w:val="EE0000"/>
          <w:sz w:val="20"/>
          <w:szCs w:val="20"/>
        </w:rPr>
        <w:t xml:space="preserve">ISO STANDARD REFERENCES </w:t>
      </w:r>
      <w:r w:rsidRPr="00213971">
        <w:rPr>
          <w:rFonts w:ascii="Cambria" w:hAnsi="Cambria"/>
          <w:b/>
          <w:bCs/>
          <w:sz w:val="20"/>
          <w:szCs w:val="20"/>
        </w:rPr>
        <w:t xml:space="preserve">(ISO STANDART </w:t>
      </w:r>
      <w:r>
        <w:rPr>
          <w:rFonts w:ascii="Cambria" w:hAnsi="Cambria"/>
          <w:b/>
          <w:bCs/>
          <w:sz w:val="20"/>
          <w:szCs w:val="20"/>
        </w:rPr>
        <w:t>KAYNAKLARI</w:t>
      </w:r>
      <w:r w:rsidRPr="00213971">
        <w:rPr>
          <w:rFonts w:ascii="Cambria" w:hAnsi="Cambria"/>
          <w:b/>
          <w:bCs/>
          <w:sz w:val="20"/>
          <w:szCs w:val="20"/>
        </w:rPr>
        <w:t>)</w:t>
      </w:r>
    </w:p>
    <w:p w14:paraId="26C1A1F9"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lastRenderedPageBreak/>
        <w:t>International Organization for Standardization. (2018). </w:t>
      </w:r>
      <w:r w:rsidRPr="00213971">
        <w:rPr>
          <w:rFonts w:ascii="Cambria" w:hAnsi="Cambria"/>
          <w:i/>
          <w:iCs/>
          <w:sz w:val="20"/>
          <w:szCs w:val="20"/>
        </w:rPr>
        <w:t>Occupational health and safety management systems—Requirements with guidance for use</w:t>
      </w:r>
      <w:r w:rsidRPr="00213971">
        <w:rPr>
          <w:rFonts w:ascii="Cambria" w:hAnsi="Cambria"/>
          <w:sz w:val="20"/>
          <w:szCs w:val="20"/>
        </w:rPr>
        <w:t> (ISO Standard No. 45001:2018). </w:t>
      </w:r>
      <w:hyperlink r:id="rId23" w:tgtFrame="_blank" w:history="1">
        <w:r w:rsidRPr="00213971">
          <w:rPr>
            <w:rFonts w:ascii="Cambria" w:hAnsi="Cambria"/>
            <w:sz w:val="20"/>
            <w:szCs w:val="20"/>
          </w:rPr>
          <w:t>https://www.iso.org/standard/63787.html</w:t>
        </w:r>
      </w:hyperlink>
    </w:p>
    <w:p w14:paraId="6D6F9A1B" w14:textId="77777777" w:rsidR="001846EA" w:rsidRPr="00213971" w:rsidRDefault="001846EA" w:rsidP="001846EA">
      <w:pPr>
        <w:spacing w:before="120"/>
        <w:ind w:left="284" w:hanging="284"/>
        <w:jc w:val="both"/>
        <w:rPr>
          <w:rFonts w:ascii="Cambria" w:hAnsi="Cambria"/>
          <w:sz w:val="20"/>
          <w:szCs w:val="20"/>
        </w:rPr>
      </w:pPr>
      <w:r w:rsidRPr="00213971">
        <w:rPr>
          <w:rFonts w:ascii="Cambria" w:hAnsi="Cambria"/>
          <w:sz w:val="20"/>
          <w:szCs w:val="20"/>
        </w:rPr>
        <w:t xml:space="preserve">Occupational Safety and Health Administration. (1970). </w:t>
      </w:r>
      <w:r w:rsidRPr="00213971">
        <w:rPr>
          <w:rFonts w:ascii="Cambria" w:hAnsi="Cambria"/>
          <w:i/>
          <w:iCs/>
          <w:sz w:val="20"/>
          <w:szCs w:val="20"/>
        </w:rPr>
        <w:t>Occupational safety and health standards: Occupational health and environmental control: Occupational noise exposure</w:t>
      </w:r>
      <w:r w:rsidRPr="00213971">
        <w:rPr>
          <w:rFonts w:ascii="Cambria" w:hAnsi="Cambria"/>
          <w:sz w:val="20"/>
          <w:szCs w:val="20"/>
        </w:rPr>
        <w:t xml:space="preserve"> (OSHA Standard No. 1910.95). United States Department of Labor. https://www.osha.gov/laws-regs/regulations/standardnumber/1910/1910.95</w:t>
      </w:r>
    </w:p>
    <w:p w14:paraId="6D77F70A" w14:textId="77777777" w:rsidR="001846EA" w:rsidRPr="00C27CB6" w:rsidRDefault="001846EA" w:rsidP="001846EA">
      <w:pPr>
        <w:pStyle w:val="ListeParagraf"/>
        <w:numPr>
          <w:ilvl w:val="0"/>
          <w:numId w:val="6"/>
        </w:numPr>
        <w:spacing w:before="120"/>
        <w:ind w:left="142" w:hanging="142"/>
        <w:rPr>
          <w:rFonts w:ascii="Cambria" w:hAnsi="Cambria"/>
          <w:color w:val="EE0000"/>
          <w:sz w:val="20"/>
          <w:szCs w:val="20"/>
        </w:rPr>
      </w:pPr>
      <w:r w:rsidRPr="00C27CB6">
        <w:rPr>
          <w:rFonts w:ascii="Cambria" w:hAnsi="Cambria"/>
          <w:color w:val="EE0000"/>
          <w:sz w:val="20"/>
          <w:szCs w:val="20"/>
        </w:rPr>
        <w:t xml:space="preserve">Parenthetical citations: </w:t>
      </w:r>
      <w:r w:rsidRPr="00B27484">
        <w:rPr>
          <w:rFonts w:ascii="Cambria" w:hAnsi="Cambria"/>
          <w:color w:val="00B0F0"/>
          <w:sz w:val="20"/>
          <w:szCs w:val="20"/>
        </w:rPr>
        <w:t>(International Organization for Standardization, 2018; Occupational Safety and Health Administration, 1970).</w:t>
      </w:r>
    </w:p>
    <w:p w14:paraId="2E4D36F1" w14:textId="77777777" w:rsidR="001846EA" w:rsidRPr="00C27CB6" w:rsidRDefault="001846EA" w:rsidP="001846EA">
      <w:pPr>
        <w:pStyle w:val="ListeParagraf"/>
        <w:numPr>
          <w:ilvl w:val="0"/>
          <w:numId w:val="6"/>
        </w:numPr>
        <w:spacing w:before="120"/>
        <w:ind w:left="142" w:hanging="142"/>
        <w:rPr>
          <w:rFonts w:ascii="Cambria" w:hAnsi="Cambria"/>
          <w:color w:val="EE0000"/>
          <w:sz w:val="20"/>
          <w:szCs w:val="20"/>
        </w:rPr>
      </w:pPr>
      <w:r w:rsidRPr="00C27CB6">
        <w:rPr>
          <w:rFonts w:ascii="Cambria" w:hAnsi="Cambria"/>
          <w:color w:val="EE0000"/>
          <w:sz w:val="20"/>
          <w:szCs w:val="20"/>
        </w:rPr>
        <w:t xml:space="preserve">Narrative citations: </w:t>
      </w:r>
      <w:r w:rsidRPr="00B27484">
        <w:rPr>
          <w:rFonts w:ascii="Cambria" w:hAnsi="Cambria"/>
          <w:color w:val="00B0F0"/>
          <w:sz w:val="20"/>
          <w:szCs w:val="20"/>
        </w:rPr>
        <w:t>International Organization for Standardization (2018</w:t>
      </w:r>
      <w:proofErr w:type="gramStart"/>
      <w:r w:rsidRPr="00B27484">
        <w:rPr>
          <w:rFonts w:ascii="Cambria" w:hAnsi="Cambria"/>
          <w:color w:val="00B0F0"/>
          <w:sz w:val="20"/>
          <w:szCs w:val="20"/>
        </w:rPr>
        <w:t>),…</w:t>
      </w:r>
      <w:proofErr w:type="gramEnd"/>
      <w:r w:rsidRPr="00B27484">
        <w:rPr>
          <w:rFonts w:ascii="Cambria" w:hAnsi="Cambria"/>
          <w:color w:val="00B0F0"/>
          <w:sz w:val="20"/>
          <w:szCs w:val="20"/>
        </w:rPr>
        <w:t>; Occupational Safety and Health Administration (1970),…</w:t>
      </w:r>
    </w:p>
    <w:p w14:paraId="63417C36" w14:textId="77777777" w:rsidR="001846EA" w:rsidRPr="00C27CB6" w:rsidRDefault="001846EA" w:rsidP="001846EA">
      <w:pPr>
        <w:pStyle w:val="ListeParagraf"/>
        <w:numPr>
          <w:ilvl w:val="0"/>
          <w:numId w:val="6"/>
        </w:numPr>
        <w:spacing w:before="120"/>
        <w:ind w:left="142" w:hanging="142"/>
        <w:rPr>
          <w:rFonts w:ascii="Cambria" w:hAnsi="Cambria"/>
          <w:color w:val="EE0000"/>
          <w:sz w:val="20"/>
          <w:szCs w:val="20"/>
        </w:rPr>
      </w:pPr>
      <w:r w:rsidRPr="00C27CB6">
        <w:rPr>
          <w:rFonts w:ascii="Cambria" w:hAnsi="Cambria"/>
          <w:color w:val="EE0000"/>
          <w:sz w:val="20"/>
          <w:szCs w:val="20"/>
        </w:rPr>
        <w:t xml:space="preserve">Narrative citations: </w:t>
      </w:r>
      <w:r w:rsidRPr="00B27484">
        <w:rPr>
          <w:rFonts w:ascii="Cambria" w:hAnsi="Cambria"/>
          <w:color w:val="00B0F0"/>
          <w:sz w:val="20"/>
          <w:szCs w:val="20"/>
        </w:rPr>
        <w:t xml:space="preserve">EN: in 2018, International Organization for </w:t>
      </w:r>
      <w:proofErr w:type="gramStart"/>
      <w:r w:rsidRPr="00B27484">
        <w:rPr>
          <w:rFonts w:ascii="Cambria" w:hAnsi="Cambria"/>
          <w:color w:val="00B0F0"/>
          <w:sz w:val="20"/>
          <w:szCs w:val="20"/>
        </w:rPr>
        <w:t>Standardization,…</w:t>
      </w:r>
      <w:proofErr w:type="gramEnd"/>
      <w:r w:rsidRPr="00B27484">
        <w:rPr>
          <w:rFonts w:ascii="Cambria" w:hAnsi="Cambria"/>
          <w:color w:val="00B0F0"/>
          <w:sz w:val="20"/>
          <w:szCs w:val="20"/>
        </w:rPr>
        <w:t>; in 1970, Occupational Safety and Health Administration,…</w:t>
      </w:r>
      <w:r>
        <w:rPr>
          <w:rFonts w:ascii="Cambria" w:hAnsi="Cambria"/>
          <w:color w:val="EE0000"/>
          <w:sz w:val="20"/>
          <w:szCs w:val="20"/>
        </w:rPr>
        <w:t xml:space="preserve"> </w:t>
      </w:r>
      <w:r w:rsidRPr="00B65F3E">
        <w:rPr>
          <w:rFonts w:ascii="Cambria" w:hAnsi="Cambria"/>
          <w:sz w:val="20"/>
          <w:szCs w:val="20"/>
        </w:rPr>
        <w:t>TR: 2018 yılında International Organization for Standardization,…; 1970 yılında Occupational Safety and Health Administration,…</w:t>
      </w:r>
    </w:p>
    <w:p w14:paraId="62471A74" w14:textId="77777777" w:rsidR="001846EA" w:rsidRPr="00B27484" w:rsidRDefault="001846EA" w:rsidP="001846EA">
      <w:pPr>
        <w:pStyle w:val="ListeParagraf"/>
        <w:numPr>
          <w:ilvl w:val="0"/>
          <w:numId w:val="25"/>
        </w:numPr>
        <w:spacing w:before="120"/>
        <w:ind w:left="142" w:hanging="142"/>
        <w:rPr>
          <w:rFonts w:ascii="Cambria" w:hAnsi="Cambria"/>
          <w:color w:val="00B0F0"/>
          <w:sz w:val="20"/>
          <w:szCs w:val="20"/>
        </w:rPr>
      </w:pPr>
      <w:r w:rsidRPr="00B27484">
        <w:rPr>
          <w:rFonts w:ascii="Cambria" w:hAnsi="Cambria"/>
          <w:color w:val="00B0F0"/>
          <w:sz w:val="20"/>
          <w:szCs w:val="20"/>
        </w:rPr>
        <w:t>For most standards, the author will be the organization setting the standard.</w:t>
      </w:r>
    </w:p>
    <w:p w14:paraId="5CCEB120" w14:textId="77777777" w:rsidR="001846EA" w:rsidRPr="00B27484" w:rsidRDefault="001846EA" w:rsidP="001846EA">
      <w:pPr>
        <w:pStyle w:val="ListeParagraf"/>
        <w:numPr>
          <w:ilvl w:val="0"/>
          <w:numId w:val="25"/>
        </w:numPr>
        <w:spacing w:before="120"/>
        <w:ind w:left="142" w:hanging="142"/>
        <w:rPr>
          <w:rFonts w:ascii="Cambria" w:hAnsi="Cambria"/>
          <w:color w:val="00B0F0"/>
          <w:sz w:val="20"/>
          <w:szCs w:val="20"/>
        </w:rPr>
      </w:pPr>
      <w:r w:rsidRPr="00B27484">
        <w:rPr>
          <w:rFonts w:ascii="Cambria" w:hAnsi="Cambria"/>
          <w:color w:val="00B0F0"/>
          <w:sz w:val="20"/>
          <w:szCs w:val="20"/>
        </w:rPr>
        <w:t>Provide the standard number in parentheses after the title without italics.</w:t>
      </w:r>
    </w:p>
    <w:p w14:paraId="006E026E" w14:textId="77777777" w:rsidR="001846EA" w:rsidRPr="00B27484" w:rsidRDefault="001846EA" w:rsidP="001846EA">
      <w:pPr>
        <w:pStyle w:val="ListeParagraf"/>
        <w:numPr>
          <w:ilvl w:val="0"/>
          <w:numId w:val="25"/>
        </w:numPr>
        <w:spacing w:before="120"/>
        <w:ind w:left="142" w:hanging="142"/>
        <w:rPr>
          <w:rFonts w:ascii="Cambria" w:hAnsi="Cambria"/>
          <w:sz w:val="20"/>
          <w:szCs w:val="20"/>
        </w:rPr>
      </w:pPr>
      <w:r w:rsidRPr="00B27484">
        <w:rPr>
          <w:rFonts w:ascii="Cambria" w:hAnsi="Cambria"/>
          <w:sz w:val="20"/>
          <w:szCs w:val="20"/>
        </w:rPr>
        <w:t>Çoğu standart için yazar, standardı belirleyen kuruluş olacaktır.</w:t>
      </w:r>
    </w:p>
    <w:p w14:paraId="175FD55C" w14:textId="77777777" w:rsidR="001846EA" w:rsidRPr="00B27484" w:rsidRDefault="001846EA" w:rsidP="001846EA">
      <w:pPr>
        <w:pStyle w:val="ListeParagraf"/>
        <w:numPr>
          <w:ilvl w:val="0"/>
          <w:numId w:val="25"/>
        </w:numPr>
        <w:spacing w:before="120"/>
        <w:ind w:left="142" w:hanging="142"/>
        <w:rPr>
          <w:rFonts w:ascii="Cambria" w:hAnsi="Cambria"/>
          <w:sz w:val="20"/>
          <w:szCs w:val="20"/>
        </w:rPr>
      </w:pPr>
      <w:r w:rsidRPr="00B27484">
        <w:rPr>
          <w:rFonts w:ascii="Cambria" w:hAnsi="Cambria"/>
          <w:sz w:val="20"/>
          <w:szCs w:val="20"/>
        </w:rPr>
        <w:t>Standart numarasını italik olmayan bir şekilde başlığın ardından parantez içinde belirtin.</w:t>
      </w:r>
    </w:p>
    <w:p w14:paraId="5288E205" w14:textId="77777777" w:rsidR="001846EA" w:rsidRPr="00213971" w:rsidRDefault="001846EA" w:rsidP="001846EA">
      <w:pPr>
        <w:spacing w:before="120"/>
        <w:rPr>
          <w:rFonts w:ascii="Cambria" w:hAnsi="Cambria"/>
          <w:sz w:val="20"/>
          <w:szCs w:val="20"/>
        </w:rPr>
      </w:pPr>
    </w:p>
    <w:p w14:paraId="6853B69D" w14:textId="77777777" w:rsidR="001846EA" w:rsidRPr="00213971" w:rsidRDefault="001846EA" w:rsidP="001846EA">
      <w:pPr>
        <w:spacing w:before="120"/>
        <w:jc w:val="both"/>
        <w:rPr>
          <w:rFonts w:ascii="Cambria" w:hAnsi="Cambria"/>
          <w:b/>
          <w:bCs/>
          <w:color w:val="FF0000"/>
          <w:sz w:val="20"/>
          <w:szCs w:val="20"/>
        </w:rPr>
      </w:pPr>
      <w:r w:rsidRPr="00D44CF0">
        <w:rPr>
          <w:rFonts w:ascii="Cambria" w:hAnsi="Cambria"/>
          <w:b/>
          <w:bCs/>
          <w:color w:val="EE0000"/>
          <w:sz w:val="20"/>
          <w:szCs w:val="20"/>
        </w:rPr>
        <w:t xml:space="preserve">A REFERENCE TO A REPORT BY A GOVERNMENT AGENCY REFERENCES </w:t>
      </w:r>
      <w:r w:rsidRPr="00213971">
        <w:rPr>
          <w:rFonts w:ascii="Cambria" w:hAnsi="Cambria"/>
          <w:b/>
          <w:bCs/>
          <w:sz w:val="20"/>
          <w:szCs w:val="20"/>
        </w:rPr>
        <w:t>(B</w:t>
      </w:r>
      <w:r>
        <w:rPr>
          <w:rFonts w:ascii="Cambria" w:hAnsi="Cambria"/>
          <w:b/>
          <w:bCs/>
          <w:sz w:val="20"/>
          <w:szCs w:val="20"/>
        </w:rPr>
        <w:t>İ</w:t>
      </w:r>
      <w:r w:rsidRPr="00213971">
        <w:rPr>
          <w:rFonts w:ascii="Cambria" w:hAnsi="Cambria"/>
          <w:b/>
          <w:bCs/>
          <w:sz w:val="20"/>
          <w:szCs w:val="20"/>
        </w:rPr>
        <w:t xml:space="preserve">R DEVLET KURUMUNUN RAPORUNA </w:t>
      </w:r>
      <w:r>
        <w:rPr>
          <w:rFonts w:ascii="Cambria" w:hAnsi="Cambria"/>
          <w:b/>
          <w:bCs/>
          <w:sz w:val="20"/>
          <w:szCs w:val="20"/>
        </w:rPr>
        <w:t>REFERANS VERMEK</w:t>
      </w:r>
      <w:r w:rsidRPr="00213971">
        <w:rPr>
          <w:rFonts w:ascii="Cambria" w:hAnsi="Cambria"/>
          <w:b/>
          <w:bCs/>
          <w:sz w:val="20"/>
          <w:szCs w:val="20"/>
        </w:rPr>
        <w:t>)</w:t>
      </w:r>
    </w:p>
    <w:p w14:paraId="6E9190A1" w14:textId="77777777" w:rsidR="001846EA" w:rsidRPr="00213971" w:rsidRDefault="001846EA" w:rsidP="001846EA">
      <w:pPr>
        <w:spacing w:before="120"/>
        <w:ind w:left="284" w:hanging="284"/>
        <w:jc w:val="both"/>
        <w:rPr>
          <w:rFonts w:ascii="Cambria" w:hAnsi="Cambria"/>
          <w:i/>
          <w:iCs/>
          <w:sz w:val="20"/>
          <w:szCs w:val="20"/>
        </w:rPr>
      </w:pPr>
      <w:r w:rsidRPr="00213971">
        <w:rPr>
          <w:rFonts w:ascii="Cambria" w:hAnsi="Cambria"/>
          <w:i/>
          <w:iCs/>
          <w:sz w:val="20"/>
          <w:szCs w:val="20"/>
        </w:rPr>
        <w:t>National Cancer Institute. (2019). Taking time: Support for people with cancer (NIH Publication No. 18-2059). U.S. Department of Health and Human Services, National Institutes of Health. https://www.cancer.gov/publications/patient-education/takingtime.pdf</w:t>
      </w:r>
    </w:p>
    <w:p w14:paraId="61666A65" w14:textId="77777777" w:rsidR="001846EA" w:rsidRPr="00AC4A94" w:rsidRDefault="001846EA" w:rsidP="001846EA">
      <w:pPr>
        <w:pStyle w:val="ListeParagraf"/>
        <w:numPr>
          <w:ilvl w:val="0"/>
          <w:numId w:val="4"/>
        </w:numPr>
        <w:spacing w:before="120"/>
        <w:ind w:left="142" w:hanging="142"/>
        <w:jc w:val="left"/>
        <w:rPr>
          <w:rFonts w:ascii="Cambria" w:hAnsi="Cambria"/>
          <w:color w:val="EE0000"/>
          <w:sz w:val="20"/>
          <w:szCs w:val="20"/>
        </w:rPr>
      </w:pPr>
      <w:r w:rsidRPr="00AC4A94">
        <w:rPr>
          <w:rFonts w:ascii="Cambria" w:hAnsi="Cambria"/>
          <w:color w:val="EE0000"/>
          <w:sz w:val="20"/>
          <w:szCs w:val="20"/>
        </w:rPr>
        <w:t xml:space="preserve">Parenthetical citation: </w:t>
      </w:r>
      <w:r w:rsidRPr="00B27484">
        <w:rPr>
          <w:rFonts w:ascii="Cambria" w:hAnsi="Cambria"/>
          <w:color w:val="00B0F0"/>
          <w:sz w:val="20"/>
          <w:szCs w:val="20"/>
        </w:rPr>
        <w:t>(National Cancer Institute, 2019)</w:t>
      </w:r>
    </w:p>
    <w:p w14:paraId="310C92EA" w14:textId="77777777" w:rsidR="001846EA" w:rsidRPr="00AC4A94" w:rsidRDefault="001846EA" w:rsidP="001846EA">
      <w:pPr>
        <w:pStyle w:val="ListeParagraf"/>
        <w:numPr>
          <w:ilvl w:val="0"/>
          <w:numId w:val="4"/>
        </w:numPr>
        <w:spacing w:before="120"/>
        <w:ind w:left="142" w:hanging="142"/>
        <w:jc w:val="left"/>
        <w:rPr>
          <w:rFonts w:ascii="Cambria" w:hAnsi="Cambria"/>
          <w:color w:val="EE0000"/>
          <w:sz w:val="20"/>
          <w:szCs w:val="20"/>
        </w:rPr>
      </w:pPr>
      <w:r w:rsidRPr="00AC4A94">
        <w:rPr>
          <w:rFonts w:ascii="Cambria" w:hAnsi="Cambria"/>
          <w:color w:val="EE0000"/>
          <w:sz w:val="20"/>
          <w:szCs w:val="20"/>
        </w:rPr>
        <w:t xml:space="preserve">Narrative citation: </w:t>
      </w:r>
      <w:r w:rsidRPr="00B27484">
        <w:rPr>
          <w:rFonts w:ascii="Cambria" w:hAnsi="Cambria"/>
          <w:color w:val="00B0F0"/>
          <w:sz w:val="20"/>
          <w:szCs w:val="20"/>
        </w:rPr>
        <w:t>National Cancer Institute (2019</w:t>
      </w:r>
      <w:proofErr w:type="gramStart"/>
      <w:r w:rsidRPr="00B27484">
        <w:rPr>
          <w:rFonts w:ascii="Cambria" w:hAnsi="Cambria"/>
          <w:color w:val="00B0F0"/>
          <w:sz w:val="20"/>
          <w:szCs w:val="20"/>
        </w:rPr>
        <w:t>),…</w:t>
      </w:r>
      <w:proofErr w:type="gramEnd"/>
    </w:p>
    <w:p w14:paraId="4A6CD5E7" w14:textId="77777777" w:rsidR="001846EA" w:rsidRPr="00AC4A94" w:rsidRDefault="001846EA" w:rsidP="001846EA">
      <w:pPr>
        <w:pStyle w:val="ListeParagraf"/>
        <w:numPr>
          <w:ilvl w:val="0"/>
          <w:numId w:val="4"/>
        </w:numPr>
        <w:spacing w:before="120"/>
        <w:ind w:left="142" w:hanging="142"/>
        <w:jc w:val="left"/>
        <w:rPr>
          <w:rFonts w:ascii="Cambria" w:hAnsi="Cambria"/>
          <w:color w:val="EE0000"/>
          <w:sz w:val="20"/>
          <w:szCs w:val="20"/>
        </w:rPr>
      </w:pPr>
      <w:r w:rsidRPr="00AC4A94">
        <w:rPr>
          <w:rFonts w:ascii="Cambria" w:hAnsi="Cambria"/>
          <w:color w:val="EE0000"/>
          <w:sz w:val="20"/>
          <w:szCs w:val="20"/>
        </w:rPr>
        <w:t xml:space="preserve">Narrative citation: </w:t>
      </w:r>
      <w:r w:rsidRPr="009260C1">
        <w:rPr>
          <w:rFonts w:ascii="Cambria" w:hAnsi="Cambria"/>
          <w:color w:val="00B0F0"/>
          <w:sz w:val="20"/>
          <w:szCs w:val="20"/>
        </w:rPr>
        <w:t xml:space="preserve">EN: in 2019, National Cancer </w:t>
      </w:r>
      <w:proofErr w:type="gramStart"/>
      <w:r w:rsidRPr="009260C1">
        <w:rPr>
          <w:rFonts w:ascii="Cambria" w:hAnsi="Cambria"/>
          <w:color w:val="00B0F0"/>
          <w:sz w:val="20"/>
          <w:szCs w:val="20"/>
        </w:rPr>
        <w:t>Institute,…</w:t>
      </w:r>
      <w:proofErr w:type="gramEnd"/>
      <w:r w:rsidRPr="00D058AA">
        <w:rPr>
          <w:rFonts w:ascii="Cambria" w:hAnsi="Cambria"/>
          <w:sz w:val="20"/>
          <w:szCs w:val="20"/>
        </w:rPr>
        <w:t xml:space="preserve"> TR: 2019 yılında National Cancer Institute,…</w:t>
      </w:r>
    </w:p>
    <w:p w14:paraId="4C56CFEA" w14:textId="77777777" w:rsidR="001846EA" w:rsidRPr="00213971" w:rsidRDefault="001846EA" w:rsidP="001846EA">
      <w:pPr>
        <w:pStyle w:val="GvdeMetni"/>
        <w:spacing w:before="120"/>
        <w:ind w:left="142" w:right="-6" w:hanging="142"/>
        <w:rPr>
          <w:rFonts w:ascii="Cambria" w:hAnsi="Cambria"/>
          <w:sz w:val="20"/>
          <w:szCs w:val="20"/>
        </w:rPr>
      </w:pPr>
    </w:p>
    <w:p w14:paraId="39732B69" w14:textId="77777777" w:rsidR="001846EA" w:rsidRPr="00213971" w:rsidRDefault="001846EA" w:rsidP="001846EA">
      <w:pPr>
        <w:pStyle w:val="GvdeMetni"/>
        <w:spacing w:before="120"/>
        <w:ind w:right="-6"/>
        <w:jc w:val="both"/>
        <w:rPr>
          <w:rFonts w:ascii="Cambria" w:hAnsi="Cambria"/>
          <w:b/>
          <w:bCs/>
          <w:sz w:val="20"/>
          <w:szCs w:val="20"/>
        </w:rPr>
      </w:pPr>
      <w:r w:rsidRPr="00213971">
        <w:rPr>
          <w:rFonts w:ascii="Cambria" w:hAnsi="Cambria"/>
          <w:b/>
          <w:bCs/>
          <w:color w:val="EE0000"/>
          <w:sz w:val="20"/>
          <w:szCs w:val="20"/>
        </w:rPr>
        <w:t xml:space="preserve">WEBPAGE ON A WEBSITE REFERENCES </w:t>
      </w:r>
      <w:r w:rsidRPr="00213971">
        <w:rPr>
          <w:rFonts w:ascii="Cambria" w:hAnsi="Cambria"/>
          <w:b/>
          <w:bCs/>
          <w:sz w:val="20"/>
          <w:szCs w:val="20"/>
        </w:rPr>
        <w:t>(</w:t>
      </w:r>
      <w:r>
        <w:rPr>
          <w:rFonts w:ascii="Cambria" w:hAnsi="Cambria"/>
          <w:b/>
          <w:bCs/>
          <w:sz w:val="20"/>
          <w:szCs w:val="20"/>
        </w:rPr>
        <w:t>W</w:t>
      </w:r>
      <w:r w:rsidRPr="00213971">
        <w:rPr>
          <w:rFonts w:ascii="Cambria" w:hAnsi="Cambria"/>
          <w:b/>
          <w:bCs/>
          <w:sz w:val="20"/>
          <w:szCs w:val="20"/>
        </w:rPr>
        <w:t xml:space="preserve">EB SİTESİNDEKİ </w:t>
      </w:r>
      <w:r>
        <w:rPr>
          <w:rFonts w:ascii="Cambria" w:hAnsi="Cambria"/>
          <w:b/>
          <w:bCs/>
          <w:sz w:val="20"/>
          <w:szCs w:val="20"/>
        </w:rPr>
        <w:t>W</w:t>
      </w:r>
      <w:r w:rsidRPr="00213971">
        <w:rPr>
          <w:rFonts w:ascii="Cambria" w:hAnsi="Cambria"/>
          <w:b/>
          <w:bCs/>
          <w:sz w:val="20"/>
          <w:szCs w:val="20"/>
        </w:rPr>
        <w:t>EB SAYFASI REFERANSLARI)</w:t>
      </w:r>
    </w:p>
    <w:p w14:paraId="12552819" w14:textId="77777777" w:rsidR="001846EA" w:rsidRPr="00213971" w:rsidRDefault="001846EA" w:rsidP="001846EA">
      <w:pPr>
        <w:pStyle w:val="GvdeMetni"/>
        <w:spacing w:before="120"/>
        <w:ind w:right="-6"/>
        <w:jc w:val="both"/>
        <w:rPr>
          <w:rFonts w:ascii="Cambria" w:hAnsi="Cambria"/>
          <w:b/>
          <w:bCs/>
          <w:sz w:val="20"/>
          <w:szCs w:val="20"/>
        </w:rPr>
      </w:pPr>
      <w:r>
        <w:rPr>
          <w:rFonts w:ascii="Cambria" w:hAnsi="Cambria"/>
          <w:b/>
          <w:bCs/>
          <w:color w:val="EE0000"/>
          <w:sz w:val="20"/>
          <w:szCs w:val="20"/>
        </w:rPr>
        <w:t xml:space="preserve">1- </w:t>
      </w:r>
      <w:r w:rsidRPr="00213971">
        <w:rPr>
          <w:rFonts w:ascii="Cambria" w:hAnsi="Cambria"/>
          <w:b/>
          <w:bCs/>
          <w:color w:val="EE0000"/>
          <w:sz w:val="20"/>
          <w:szCs w:val="20"/>
        </w:rPr>
        <w:t xml:space="preserve">Webpage on a website with an individual author </w:t>
      </w:r>
      <w:r w:rsidRPr="00213971">
        <w:rPr>
          <w:rFonts w:ascii="Cambria" w:hAnsi="Cambria"/>
          <w:b/>
          <w:bCs/>
          <w:sz w:val="20"/>
          <w:szCs w:val="20"/>
        </w:rPr>
        <w:t xml:space="preserve">(Bireysel yazarı olan bir </w:t>
      </w:r>
      <w:r>
        <w:rPr>
          <w:rFonts w:ascii="Cambria" w:hAnsi="Cambria"/>
          <w:b/>
          <w:bCs/>
          <w:sz w:val="20"/>
          <w:szCs w:val="20"/>
        </w:rPr>
        <w:t>web</w:t>
      </w:r>
      <w:r w:rsidRPr="00213971">
        <w:rPr>
          <w:rFonts w:ascii="Cambria" w:hAnsi="Cambria"/>
          <w:b/>
          <w:bCs/>
          <w:sz w:val="20"/>
          <w:szCs w:val="20"/>
        </w:rPr>
        <w:t xml:space="preserve"> sitesindeki </w:t>
      </w:r>
      <w:r>
        <w:rPr>
          <w:rFonts w:ascii="Cambria" w:hAnsi="Cambria"/>
          <w:b/>
          <w:bCs/>
          <w:sz w:val="20"/>
          <w:szCs w:val="20"/>
        </w:rPr>
        <w:t>web</w:t>
      </w:r>
      <w:r w:rsidRPr="00213971">
        <w:rPr>
          <w:rFonts w:ascii="Cambria" w:hAnsi="Cambria"/>
          <w:b/>
          <w:bCs/>
          <w:sz w:val="20"/>
          <w:szCs w:val="20"/>
        </w:rPr>
        <w:t xml:space="preserve"> sayfası)</w:t>
      </w:r>
    </w:p>
    <w:p w14:paraId="67F00F76" w14:textId="77777777" w:rsidR="001846EA" w:rsidRPr="00213971" w:rsidRDefault="001846EA" w:rsidP="001846EA">
      <w:pPr>
        <w:pStyle w:val="GvdeMetni"/>
        <w:spacing w:before="120"/>
        <w:ind w:left="284" w:right="-6" w:hanging="284"/>
        <w:jc w:val="both"/>
        <w:rPr>
          <w:rFonts w:ascii="Cambria" w:hAnsi="Cambria"/>
          <w:sz w:val="20"/>
          <w:szCs w:val="20"/>
        </w:rPr>
      </w:pPr>
      <w:r w:rsidRPr="00213971">
        <w:rPr>
          <w:rFonts w:ascii="Cambria" w:hAnsi="Cambria"/>
          <w:sz w:val="20"/>
          <w:szCs w:val="20"/>
        </w:rPr>
        <w:t xml:space="preserve">Mantel, B. (2025, April 24). </w:t>
      </w:r>
      <w:r w:rsidRPr="00213971">
        <w:rPr>
          <w:rFonts w:ascii="Cambria" w:hAnsi="Cambria"/>
          <w:i/>
          <w:iCs/>
          <w:sz w:val="20"/>
          <w:szCs w:val="20"/>
        </w:rPr>
        <w:t>How to be a caregiver for someone with multiple sclerosis</w:t>
      </w:r>
      <w:r w:rsidRPr="00213971">
        <w:rPr>
          <w:rFonts w:ascii="Cambria" w:hAnsi="Cambria"/>
          <w:sz w:val="20"/>
          <w:szCs w:val="20"/>
        </w:rPr>
        <w:t>. AARP. https://www.aarp.org/caregiving/health/info-2025/multiple-sclerosis-care-plan/</w:t>
      </w:r>
    </w:p>
    <w:p w14:paraId="7F8E0D89" w14:textId="77777777" w:rsidR="001846EA" w:rsidRPr="00213971" w:rsidRDefault="001846EA" w:rsidP="001846EA">
      <w:pPr>
        <w:pStyle w:val="GvdeMetni"/>
        <w:spacing w:before="120"/>
        <w:ind w:left="284" w:right="-6" w:hanging="284"/>
        <w:jc w:val="both"/>
        <w:rPr>
          <w:rFonts w:ascii="Cambria" w:hAnsi="Cambria"/>
          <w:sz w:val="20"/>
          <w:szCs w:val="20"/>
        </w:rPr>
      </w:pPr>
      <w:r w:rsidRPr="00213971">
        <w:rPr>
          <w:rFonts w:ascii="Cambria" w:hAnsi="Cambria"/>
          <w:sz w:val="20"/>
          <w:szCs w:val="20"/>
        </w:rPr>
        <w:t xml:space="preserve">Schaeffer, K. (2021, October 1). </w:t>
      </w:r>
      <w:r w:rsidRPr="00213971">
        <w:rPr>
          <w:rFonts w:ascii="Cambria" w:hAnsi="Cambria"/>
          <w:i/>
          <w:iCs/>
          <w:sz w:val="20"/>
          <w:szCs w:val="20"/>
        </w:rPr>
        <w:t>What we know about online learning and the homework gap amid the pandemic</w:t>
      </w:r>
      <w:r w:rsidRPr="00213971">
        <w:rPr>
          <w:rFonts w:ascii="Cambria" w:hAnsi="Cambria"/>
          <w:sz w:val="20"/>
          <w:szCs w:val="20"/>
        </w:rPr>
        <w:t>. Pew Research Center. https://www.pewresearch.org/fact-tank/2021/10/01/what-we-know-about-online-learning-and-the-homework-gap-amid-the-pandemic/</w:t>
      </w:r>
    </w:p>
    <w:p w14:paraId="07AA41A6" w14:textId="77777777" w:rsidR="001846EA" w:rsidRPr="00213971" w:rsidRDefault="001846EA" w:rsidP="001846EA">
      <w:pPr>
        <w:pStyle w:val="GvdeMetni"/>
        <w:numPr>
          <w:ilvl w:val="0"/>
          <w:numId w:val="8"/>
        </w:numPr>
        <w:spacing w:before="120"/>
        <w:ind w:left="142" w:right="-6" w:hanging="142"/>
        <w:jc w:val="both"/>
        <w:rPr>
          <w:rFonts w:ascii="Cambria" w:hAnsi="Cambria"/>
          <w:color w:val="EE0000"/>
          <w:sz w:val="20"/>
          <w:szCs w:val="20"/>
        </w:rPr>
      </w:pPr>
      <w:r w:rsidRPr="00213971">
        <w:rPr>
          <w:rFonts w:ascii="Cambria" w:hAnsi="Cambria"/>
          <w:color w:val="EE0000"/>
          <w:sz w:val="20"/>
          <w:szCs w:val="20"/>
        </w:rPr>
        <w:t xml:space="preserve">Parenthetical citations: </w:t>
      </w:r>
      <w:r w:rsidRPr="00AB3DE2">
        <w:rPr>
          <w:rFonts w:ascii="Cambria" w:hAnsi="Cambria"/>
          <w:color w:val="00B0F0"/>
          <w:sz w:val="20"/>
          <w:szCs w:val="20"/>
        </w:rPr>
        <w:t>(Mantel, 2025; Schaeffer, 2021).</w:t>
      </w:r>
    </w:p>
    <w:p w14:paraId="29A540F7" w14:textId="77777777" w:rsidR="001846EA" w:rsidRPr="00213971" w:rsidRDefault="001846EA" w:rsidP="001846EA">
      <w:pPr>
        <w:pStyle w:val="GvdeMetni"/>
        <w:numPr>
          <w:ilvl w:val="0"/>
          <w:numId w:val="8"/>
        </w:numPr>
        <w:spacing w:before="120"/>
        <w:ind w:left="142" w:right="-6" w:hanging="142"/>
        <w:jc w:val="both"/>
        <w:rPr>
          <w:rFonts w:ascii="Cambria" w:hAnsi="Cambria"/>
          <w:color w:val="EE0000"/>
          <w:sz w:val="20"/>
          <w:szCs w:val="20"/>
        </w:rPr>
      </w:pPr>
      <w:r w:rsidRPr="00213971">
        <w:rPr>
          <w:rFonts w:ascii="Cambria" w:hAnsi="Cambria"/>
          <w:color w:val="EE0000"/>
          <w:sz w:val="20"/>
          <w:szCs w:val="20"/>
        </w:rPr>
        <w:t xml:space="preserve">Narrative citations: </w:t>
      </w:r>
      <w:r w:rsidRPr="00AB3DE2">
        <w:rPr>
          <w:rFonts w:ascii="Cambria" w:hAnsi="Cambria"/>
          <w:color w:val="00B0F0"/>
          <w:sz w:val="20"/>
          <w:szCs w:val="20"/>
        </w:rPr>
        <w:t>Mantel (2025</w:t>
      </w:r>
      <w:proofErr w:type="gramStart"/>
      <w:r w:rsidRPr="00AB3DE2">
        <w:rPr>
          <w:rFonts w:ascii="Cambria" w:hAnsi="Cambria"/>
          <w:color w:val="00B0F0"/>
          <w:sz w:val="20"/>
          <w:szCs w:val="20"/>
        </w:rPr>
        <w:t>),…</w:t>
      </w:r>
      <w:proofErr w:type="gramEnd"/>
      <w:r w:rsidRPr="00AB3DE2">
        <w:rPr>
          <w:rFonts w:ascii="Cambria" w:hAnsi="Cambria"/>
          <w:color w:val="00B0F0"/>
          <w:sz w:val="20"/>
          <w:szCs w:val="20"/>
        </w:rPr>
        <w:t>; Schaeffer (2021),…</w:t>
      </w:r>
    </w:p>
    <w:p w14:paraId="43BA1E65" w14:textId="77777777" w:rsidR="001846EA" w:rsidRPr="00AB3DE2" w:rsidRDefault="001846EA" w:rsidP="001846EA">
      <w:pPr>
        <w:pStyle w:val="GvdeMetni"/>
        <w:numPr>
          <w:ilvl w:val="0"/>
          <w:numId w:val="9"/>
        </w:numPr>
        <w:spacing w:before="120"/>
        <w:ind w:left="142" w:right="-6" w:hanging="142"/>
        <w:jc w:val="both"/>
        <w:rPr>
          <w:rFonts w:ascii="Cambria" w:hAnsi="Cambria"/>
          <w:color w:val="00B0F0"/>
          <w:sz w:val="20"/>
          <w:szCs w:val="20"/>
        </w:rPr>
      </w:pPr>
      <w:r w:rsidRPr="00AB3DE2">
        <w:rPr>
          <w:rFonts w:ascii="Cambria" w:hAnsi="Cambria"/>
          <w:color w:val="00B0F0"/>
          <w:sz w:val="20"/>
          <w:szCs w:val="20"/>
        </w:rPr>
        <w:t>When individual author(s) are credited on the webpage, list them as the author in the reference.</w:t>
      </w:r>
    </w:p>
    <w:p w14:paraId="562CDA4A" w14:textId="77777777" w:rsidR="001846EA" w:rsidRPr="00AB3DE2" w:rsidRDefault="001846EA" w:rsidP="001846EA">
      <w:pPr>
        <w:pStyle w:val="GvdeMetni"/>
        <w:numPr>
          <w:ilvl w:val="0"/>
          <w:numId w:val="9"/>
        </w:numPr>
        <w:spacing w:before="120"/>
        <w:ind w:left="142" w:right="-6" w:hanging="142"/>
        <w:jc w:val="both"/>
        <w:rPr>
          <w:rFonts w:ascii="Cambria" w:hAnsi="Cambria"/>
          <w:color w:val="00B0F0"/>
          <w:sz w:val="20"/>
          <w:szCs w:val="20"/>
        </w:rPr>
      </w:pPr>
      <w:r w:rsidRPr="00AB3DE2">
        <w:rPr>
          <w:rFonts w:ascii="Cambria" w:hAnsi="Cambria"/>
          <w:color w:val="00B0F0"/>
          <w:sz w:val="20"/>
          <w:szCs w:val="20"/>
        </w:rPr>
        <w:t>Provide as specific a date as possible for the webpage.</w:t>
      </w:r>
    </w:p>
    <w:p w14:paraId="11BF1B4F" w14:textId="77777777" w:rsidR="001846EA" w:rsidRPr="00AB3DE2" w:rsidRDefault="001846EA" w:rsidP="001846EA">
      <w:pPr>
        <w:pStyle w:val="GvdeMetni"/>
        <w:numPr>
          <w:ilvl w:val="0"/>
          <w:numId w:val="9"/>
        </w:numPr>
        <w:spacing w:before="120"/>
        <w:ind w:left="142" w:right="-6" w:hanging="142"/>
        <w:jc w:val="both"/>
        <w:rPr>
          <w:rFonts w:ascii="Cambria" w:hAnsi="Cambria"/>
          <w:color w:val="00B0F0"/>
          <w:sz w:val="20"/>
          <w:szCs w:val="20"/>
        </w:rPr>
      </w:pPr>
      <w:r w:rsidRPr="00AB3DE2">
        <w:rPr>
          <w:rFonts w:ascii="Cambria" w:hAnsi="Cambria"/>
          <w:color w:val="00B0F0"/>
          <w:sz w:val="20"/>
          <w:szCs w:val="20"/>
        </w:rPr>
        <w:t>Some online works note when the work was last updated. If this date is clearly attributable to the specific content you are citing rather than the overall website, use the updated date in the reference.</w:t>
      </w:r>
    </w:p>
    <w:p w14:paraId="6B8751AE" w14:textId="77777777" w:rsidR="001846EA" w:rsidRPr="00AB3DE2" w:rsidRDefault="001846EA" w:rsidP="001846EA">
      <w:pPr>
        <w:pStyle w:val="GvdeMetni"/>
        <w:numPr>
          <w:ilvl w:val="0"/>
          <w:numId w:val="9"/>
        </w:numPr>
        <w:spacing w:before="120"/>
        <w:ind w:left="142" w:right="-6" w:hanging="142"/>
        <w:jc w:val="both"/>
        <w:rPr>
          <w:rFonts w:ascii="Cambria" w:hAnsi="Cambria"/>
          <w:color w:val="00B0F0"/>
          <w:sz w:val="20"/>
          <w:szCs w:val="20"/>
        </w:rPr>
      </w:pPr>
      <w:r w:rsidRPr="00AB3DE2">
        <w:rPr>
          <w:rFonts w:ascii="Cambria" w:hAnsi="Cambria"/>
          <w:color w:val="00B0F0"/>
          <w:sz w:val="20"/>
          <w:szCs w:val="20"/>
        </w:rPr>
        <w:t>Do not include a date of last review in a reference because content that has been reviewed has not necessarily been changed. If a date of last review is noted on a work, ignore it for the purposes of the reference.</w:t>
      </w:r>
    </w:p>
    <w:p w14:paraId="415571F4" w14:textId="77777777" w:rsidR="001846EA" w:rsidRPr="00AB3DE2" w:rsidRDefault="001846EA" w:rsidP="001846EA">
      <w:pPr>
        <w:pStyle w:val="GvdeMetni"/>
        <w:numPr>
          <w:ilvl w:val="0"/>
          <w:numId w:val="9"/>
        </w:numPr>
        <w:spacing w:before="120"/>
        <w:ind w:left="142" w:right="-6" w:hanging="142"/>
        <w:jc w:val="both"/>
        <w:rPr>
          <w:rFonts w:ascii="Cambria" w:hAnsi="Cambria"/>
          <w:color w:val="00B0F0"/>
          <w:sz w:val="20"/>
          <w:szCs w:val="20"/>
        </w:rPr>
      </w:pPr>
      <w:r w:rsidRPr="00AB3DE2">
        <w:rPr>
          <w:rFonts w:ascii="Cambria" w:hAnsi="Cambria"/>
          <w:color w:val="00B0F0"/>
          <w:sz w:val="20"/>
          <w:szCs w:val="20"/>
        </w:rPr>
        <w:t>Italicize the title of the webpage.</w:t>
      </w:r>
    </w:p>
    <w:p w14:paraId="06016D4B" w14:textId="77777777" w:rsidR="001846EA" w:rsidRPr="00AB3DE2" w:rsidRDefault="001846EA" w:rsidP="001846EA">
      <w:pPr>
        <w:pStyle w:val="GvdeMetni"/>
        <w:numPr>
          <w:ilvl w:val="0"/>
          <w:numId w:val="9"/>
        </w:numPr>
        <w:spacing w:before="120"/>
        <w:ind w:left="142" w:right="-6" w:hanging="142"/>
        <w:jc w:val="both"/>
        <w:rPr>
          <w:rFonts w:ascii="Cambria" w:hAnsi="Cambria"/>
          <w:color w:val="00B0F0"/>
          <w:sz w:val="20"/>
          <w:szCs w:val="20"/>
        </w:rPr>
      </w:pPr>
      <w:r w:rsidRPr="00AB3DE2">
        <w:rPr>
          <w:rFonts w:ascii="Cambria" w:hAnsi="Cambria"/>
          <w:color w:val="00B0F0"/>
          <w:sz w:val="20"/>
          <w:szCs w:val="20"/>
        </w:rPr>
        <w:t>Provide the site name in the source element of the reference.</w:t>
      </w:r>
    </w:p>
    <w:p w14:paraId="7FCA8CF1" w14:textId="77777777" w:rsidR="001846EA" w:rsidRPr="00AB3DE2" w:rsidRDefault="001846EA" w:rsidP="001846EA">
      <w:pPr>
        <w:pStyle w:val="GvdeMetni"/>
        <w:numPr>
          <w:ilvl w:val="0"/>
          <w:numId w:val="9"/>
        </w:numPr>
        <w:spacing w:before="120"/>
        <w:ind w:left="142" w:right="-6" w:hanging="142"/>
        <w:jc w:val="both"/>
        <w:rPr>
          <w:rFonts w:ascii="Cambria" w:hAnsi="Cambria"/>
          <w:color w:val="00B0F0"/>
          <w:sz w:val="20"/>
          <w:szCs w:val="20"/>
        </w:rPr>
      </w:pPr>
      <w:r w:rsidRPr="00AB3DE2">
        <w:rPr>
          <w:rFonts w:ascii="Cambria" w:hAnsi="Cambria"/>
          <w:color w:val="00B0F0"/>
          <w:sz w:val="20"/>
          <w:szCs w:val="20"/>
        </w:rPr>
        <w:t>End the reference with the URL.</w:t>
      </w:r>
    </w:p>
    <w:p w14:paraId="188DEA52" w14:textId="77777777" w:rsidR="001846EA" w:rsidRPr="00995C43" w:rsidRDefault="001846EA" w:rsidP="001846EA">
      <w:pPr>
        <w:pStyle w:val="GvdeMetni"/>
        <w:numPr>
          <w:ilvl w:val="0"/>
          <w:numId w:val="19"/>
        </w:numPr>
        <w:spacing w:before="120"/>
        <w:ind w:left="142" w:right="-6" w:hanging="142"/>
        <w:jc w:val="both"/>
        <w:rPr>
          <w:rFonts w:ascii="Cambria" w:hAnsi="Cambria"/>
          <w:sz w:val="20"/>
          <w:szCs w:val="20"/>
        </w:rPr>
      </w:pPr>
      <w:r>
        <w:rPr>
          <w:rFonts w:ascii="Cambria" w:hAnsi="Cambria"/>
          <w:sz w:val="20"/>
          <w:szCs w:val="20"/>
        </w:rPr>
        <w:t>Web</w:t>
      </w:r>
      <w:r w:rsidRPr="00995C43">
        <w:rPr>
          <w:rFonts w:ascii="Cambria" w:hAnsi="Cambria"/>
          <w:sz w:val="20"/>
          <w:szCs w:val="20"/>
        </w:rPr>
        <w:t xml:space="preserve"> sayfasında bireysel yazar(lar) belirtilmişse, bunları referansta yazar olarak listeleyin.</w:t>
      </w:r>
    </w:p>
    <w:p w14:paraId="17630D81" w14:textId="77777777" w:rsidR="001846EA" w:rsidRPr="00995C43" w:rsidRDefault="001846EA" w:rsidP="001846EA">
      <w:pPr>
        <w:pStyle w:val="GvdeMetni"/>
        <w:numPr>
          <w:ilvl w:val="0"/>
          <w:numId w:val="19"/>
        </w:numPr>
        <w:spacing w:before="120"/>
        <w:ind w:left="142" w:right="-6" w:hanging="142"/>
        <w:jc w:val="both"/>
        <w:rPr>
          <w:rFonts w:ascii="Cambria" w:hAnsi="Cambria"/>
          <w:sz w:val="20"/>
          <w:szCs w:val="20"/>
        </w:rPr>
      </w:pPr>
      <w:r>
        <w:rPr>
          <w:rFonts w:ascii="Cambria" w:hAnsi="Cambria"/>
          <w:sz w:val="20"/>
          <w:szCs w:val="20"/>
        </w:rPr>
        <w:lastRenderedPageBreak/>
        <w:t>Web</w:t>
      </w:r>
      <w:r w:rsidRPr="00995C43">
        <w:rPr>
          <w:rFonts w:ascii="Cambria" w:hAnsi="Cambria"/>
          <w:sz w:val="20"/>
          <w:szCs w:val="20"/>
        </w:rPr>
        <w:t xml:space="preserve"> sayfası için mümkün olduğunca kesin bir tarih belirtin.</w:t>
      </w:r>
    </w:p>
    <w:p w14:paraId="4E09CCCD" w14:textId="77777777" w:rsidR="001846EA" w:rsidRPr="00995C43" w:rsidRDefault="001846EA" w:rsidP="001846EA">
      <w:pPr>
        <w:pStyle w:val="GvdeMetni"/>
        <w:numPr>
          <w:ilvl w:val="0"/>
          <w:numId w:val="19"/>
        </w:numPr>
        <w:spacing w:before="120"/>
        <w:ind w:left="142" w:right="-6" w:hanging="142"/>
        <w:jc w:val="both"/>
        <w:rPr>
          <w:rFonts w:ascii="Cambria" w:hAnsi="Cambria"/>
          <w:sz w:val="20"/>
          <w:szCs w:val="20"/>
        </w:rPr>
      </w:pPr>
      <w:r w:rsidRPr="00995C43">
        <w:rPr>
          <w:rFonts w:ascii="Cambria" w:hAnsi="Cambria"/>
          <w:sz w:val="20"/>
          <w:szCs w:val="20"/>
        </w:rPr>
        <w:t xml:space="preserve">Bazı çevrimiçi eserlerde, eserin en son ne zaman güncellendiği belirtilir. Bu tarih, </w:t>
      </w:r>
      <w:r>
        <w:rPr>
          <w:rFonts w:ascii="Cambria" w:hAnsi="Cambria"/>
          <w:sz w:val="20"/>
          <w:szCs w:val="20"/>
        </w:rPr>
        <w:t>web</w:t>
      </w:r>
      <w:r w:rsidRPr="00995C43">
        <w:rPr>
          <w:rFonts w:ascii="Cambria" w:hAnsi="Cambria"/>
          <w:sz w:val="20"/>
          <w:szCs w:val="20"/>
        </w:rPr>
        <w:t xml:space="preserve"> sitesinin genelinden ziyade, alıntı yaptığınız belirli içeriğe açıkça atfedilebiliyorsa, referansta güncelleme tarihini kullanın.</w:t>
      </w:r>
    </w:p>
    <w:p w14:paraId="6902C47D" w14:textId="77777777" w:rsidR="001846EA" w:rsidRPr="00995C43" w:rsidRDefault="001846EA" w:rsidP="001846EA">
      <w:pPr>
        <w:pStyle w:val="GvdeMetni"/>
        <w:numPr>
          <w:ilvl w:val="0"/>
          <w:numId w:val="19"/>
        </w:numPr>
        <w:spacing w:before="120"/>
        <w:ind w:left="142" w:right="-6" w:hanging="142"/>
        <w:jc w:val="both"/>
        <w:rPr>
          <w:rFonts w:ascii="Cambria" w:hAnsi="Cambria"/>
          <w:sz w:val="20"/>
          <w:szCs w:val="20"/>
        </w:rPr>
      </w:pPr>
      <w:r w:rsidRPr="00995C43">
        <w:rPr>
          <w:rFonts w:ascii="Cambria" w:hAnsi="Cambria"/>
          <w:sz w:val="20"/>
          <w:szCs w:val="20"/>
        </w:rPr>
        <w:t>Referansta son inceleme tarihini belirtmeyin, çünkü incelenen içerik mutlaka değiştirilmiş olmayabilir. Eserde son inceleme tarihi belirtilmişse, referans için bu tarihi dikkate almayın.</w:t>
      </w:r>
    </w:p>
    <w:p w14:paraId="2A38DE75" w14:textId="77777777" w:rsidR="001846EA" w:rsidRPr="00995C43" w:rsidRDefault="001846EA" w:rsidP="001846EA">
      <w:pPr>
        <w:pStyle w:val="GvdeMetni"/>
        <w:numPr>
          <w:ilvl w:val="0"/>
          <w:numId w:val="19"/>
        </w:numPr>
        <w:spacing w:before="120"/>
        <w:ind w:left="142" w:right="-6" w:hanging="142"/>
        <w:jc w:val="both"/>
        <w:rPr>
          <w:rFonts w:ascii="Cambria" w:hAnsi="Cambria"/>
          <w:sz w:val="20"/>
          <w:szCs w:val="20"/>
        </w:rPr>
      </w:pPr>
      <w:r>
        <w:rPr>
          <w:rFonts w:ascii="Cambria" w:hAnsi="Cambria"/>
          <w:sz w:val="20"/>
          <w:szCs w:val="20"/>
        </w:rPr>
        <w:t>Web</w:t>
      </w:r>
      <w:r w:rsidRPr="00995C43">
        <w:rPr>
          <w:rFonts w:ascii="Cambria" w:hAnsi="Cambria"/>
          <w:sz w:val="20"/>
          <w:szCs w:val="20"/>
        </w:rPr>
        <w:t xml:space="preserve"> sayfasının başlığını italik yazın.</w:t>
      </w:r>
    </w:p>
    <w:p w14:paraId="62BAE952" w14:textId="77777777" w:rsidR="001846EA" w:rsidRPr="00995C43" w:rsidRDefault="001846EA" w:rsidP="001846EA">
      <w:pPr>
        <w:pStyle w:val="GvdeMetni"/>
        <w:numPr>
          <w:ilvl w:val="0"/>
          <w:numId w:val="19"/>
        </w:numPr>
        <w:spacing w:before="120"/>
        <w:ind w:left="142" w:right="-6" w:hanging="142"/>
        <w:jc w:val="both"/>
        <w:rPr>
          <w:rFonts w:ascii="Cambria" w:hAnsi="Cambria"/>
          <w:sz w:val="20"/>
          <w:szCs w:val="20"/>
        </w:rPr>
      </w:pPr>
      <w:r w:rsidRPr="00995C43">
        <w:rPr>
          <w:rFonts w:ascii="Cambria" w:hAnsi="Cambria"/>
          <w:sz w:val="20"/>
          <w:szCs w:val="20"/>
        </w:rPr>
        <w:t>Referansın kaynak öğesinde site adını belirtin.</w:t>
      </w:r>
    </w:p>
    <w:p w14:paraId="3795DF2F" w14:textId="77777777" w:rsidR="001846EA" w:rsidRDefault="001846EA" w:rsidP="001846EA">
      <w:pPr>
        <w:pStyle w:val="GvdeMetni"/>
        <w:numPr>
          <w:ilvl w:val="0"/>
          <w:numId w:val="19"/>
        </w:numPr>
        <w:spacing w:before="120"/>
        <w:ind w:left="142" w:right="-6" w:hanging="142"/>
        <w:jc w:val="both"/>
        <w:rPr>
          <w:rFonts w:ascii="Cambria" w:hAnsi="Cambria"/>
          <w:sz w:val="20"/>
          <w:szCs w:val="20"/>
        </w:rPr>
      </w:pPr>
      <w:r w:rsidRPr="00995C43">
        <w:rPr>
          <w:rFonts w:ascii="Cambria" w:hAnsi="Cambria"/>
          <w:sz w:val="20"/>
          <w:szCs w:val="20"/>
        </w:rPr>
        <w:t>Referansı URL ile bitirin.</w:t>
      </w:r>
    </w:p>
    <w:p w14:paraId="0B9FD33D" w14:textId="77777777" w:rsidR="001846EA" w:rsidRPr="00995C43" w:rsidRDefault="001846EA" w:rsidP="001846EA">
      <w:pPr>
        <w:pStyle w:val="GvdeMetni"/>
        <w:spacing w:before="120"/>
        <w:ind w:right="-6"/>
        <w:jc w:val="both"/>
        <w:rPr>
          <w:rFonts w:ascii="Cambria" w:hAnsi="Cambria"/>
          <w:sz w:val="20"/>
          <w:szCs w:val="20"/>
        </w:rPr>
      </w:pPr>
    </w:p>
    <w:p w14:paraId="0D777161" w14:textId="77777777" w:rsidR="001846EA" w:rsidRPr="00213971" w:rsidRDefault="001846EA" w:rsidP="001846EA">
      <w:pPr>
        <w:pStyle w:val="GvdeMetni"/>
        <w:spacing w:before="120"/>
        <w:ind w:right="-6"/>
        <w:jc w:val="both"/>
        <w:rPr>
          <w:rFonts w:ascii="Cambria" w:hAnsi="Cambria"/>
          <w:b/>
          <w:bCs/>
          <w:sz w:val="20"/>
          <w:szCs w:val="20"/>
        </w:rPr>
      </w:pPr>
      <w:r>
        <w:rPr>
          <w:rFonts w:ascii="Cambria" w:hAnsi="Cambria"/>
          <w:b/>
          <w:bCs/>
          <w:color w:val="EE0000"/>
          <w:sz w:val="20"/>
          <w:szCs w:val="20"/>
        </w:rPr>
        <w:t xml:space="preserve">2- </w:t>
      </w:r>
      <w:r w:rsidRPr="00213971">
        <w:rPr>
          <w:rFonts w:ascii="Cambria" w:hAnsi="Cambria"/>
          <w:b/>
          <w:bCs/>
          <w:color w:val="EE0000"/>
          <w:sz w:val="20"/>
          <w:szCs w:val="20"/>
        </w:rPr>
        <w:t xml:space="preserve">Webpage on a website with a retrieval date </w:t>
      </w:r>
      <w:r w:rsidRPr="00213971">
        <w:rPr>
          <w:rFonts w:ascii="Cambria" w:hAnsi="Cambria"/>
          <w:b/>
          <w:bCs/>
          <w:sz w:val="20"/>
          <w:szCs w:val="20"/>
        </w:rPr>
        <w:t xml:space="preserve">(Bir </w:t>
      </w:r>
      <w:r>
        <w:rPr>
          <w:rFonts w:ascii="Cambria" w:hAnsi="Cambria"/>
          <w:b/>
          <w:bCs/>
          <w:sz w:val="20"/>
          <w:szCs w:val="20"/>
        </w:rPr>
        <w:t>w</w:t>
      </w:r>
      <w:r w:rsidRPr="00213971">
        <w:rPr>
          <w:rFonts w:ascii="Cambria" w:hAnsi="Cambria"/>
          <w:b/>
          <w:bCs/>
          <w:sz w:val="20"/>
          <w:szCs w:val="20"/>
        </w:rPr>
        <w:t xml:space="preserve">eb sitesinde, erişim tarihi belirtilen </w:t>
      </w:r>
      <w:r>
        <w:rPr>
          <w:rFonts w:ascii="Cambria" w:hAnsi="Cambria"/>
          <w:b/>
          <w:bCs/>
          <w:sz w:val="20"/>
          <w:szCs w:val="20"/>
        </w:rPr>
        <w:t>w</w:t>
      </w:r>
      <w:r w:rsidRPr="00213971">
        <w:rPr>
          <w:rFonts w:ascii="Cambria" w:hAnsi="Cambria"/>
          <w:b/>
          <w:bCs/>
          <w:sz w:val="20"/>
          <w:szCs w:val="20"/>
        </w:rPr>
        <w:t>eb sayfası)</w:t>
      </w:r>
    </w:p>
    <w:p w14:paraId="3A453BC7" w14:textId="77777777" w:rsidR="001846EA" w:rsidRPr="00213971" w:rsidRDefault="001846EA" w:rsidP="001846EA">
      <w:pPr>
        <w:pStyle w:val="GvdeMetni"/>
        <w:spacing w:before="120"/>
        <w:ind w:left="284" w:right="-6" w:hanging="284"/>
        <w:jc w:val="both"/>
        <w:rPr>
          <w:rFonts w:ascii="Cambria" w:hAnsi="Cambria"/>
          <w:sz w:val="20"/>
          <w:szCs w:val="20"/>
        </w:rPr>
      </w:pPr>
      <w:r w:rsidRPr="00213971">
        <w:rPr>
          <w:rFonts w:ascii="Cambria" w:hAnsi="Cambria"/>
          <w:sz w:val="20"/>
          <w:szCs w:val="20"/>
        </w:rPr>
        <w:t xml:space="preserve">U.S. Census Bureau. (n.d.). </w:t>
      </w:r>
      <w:r w:rsidRPr="00213971">
        <w:rPr>
          <w:rFonts w:ascii="Cambria" w:hAnsi="Cambria"/>
          <w:i/>
          <w:iCs/>
          <w:sz w:val="20"/>
          <w:szCs w:val="20"/>
        </w:rPr>
        <w:t>U.S. and world population clock</w:t>
      </w:r>
      <w:r w:rsidRPr="00213971">
        <w:rPr>
          <w:rFonts w:ascii="Cambria" w:hAnsi="Cambria"/>
          <w:sz w:val="20"/>
          <w:szCs w:val="20"/>
        </w:rPr>
        <w:t xml:space="preserve">. U.S. Department of Commerce. Retrieved January 9, 2020, from </w:t>
      </w:r>
      <w:hyperlink r:id="rId24" w:history="1">
        <w:r w:rsidRPr="00213971">
          <w:rPr>
            <w:rStyle w:val="Kpr"/>
            <w:rFonts w:ascii="Cambria" w:hAnsi="Cambria"/>
            <w:sz w:val="20"/>
            <w:szCs w:val="20"/>
          </w:rPr>
          <w:t>https://www.census.gov/popclock/</w:t>
        </w:r>
      </w:hyperlink>
    </w:p>
    <w:p w14:paraId="0D131B36" w14:textId="77777777" w:rsidR="001846EA" w:rsidRPr="00213971" w:rsidRDefault="001846EA" w:rsidP="001846EA">
      <w:pPr>
        <w:pStyle w:val="GvdeMetni"/>
        <w:numPr>
          <w:ilvl w:val="0"/>
          <w:numId w:val="12"/>
        </w:numPr>
        <w:spacing w:before="120"/>
        <w:ind w:left="142" w:right="-6" w:hanging="142"/>
        <w:jc w:val="both"/>
        <w:rPr>
          <w:rFonts w:ascii="Cambria" w:hAnsi="Cambria"/>
          <w:color w:val="EE0000"/>
          <w:sz w:val="20"/>
          <w:szCs w:val="20"/>
        </w:rPr>
      </w:pPr>
      <w:r w:rsidRPr="00213971">
        <w:rPr>
          <w:rFonts w:ascii="Cambria" w:hAnsi="Cambria"/>
          <w:color w:val="EE0000"/>
          <w:sz w:val="20"/>
          <w:szCs w:val="20"/>
        </w:rPr>
        <w:t xml:space="preserve">Parenthetical citation: </w:t>
      </w:r>
      <w:r w:rsidRPr="00471906">
        <w:rPr>
          <w:rFonts w:ascii="Cambria" w:hAnsi="Cambria"/>
          <w:color w:val="00B0F0"/>
          <w:sz w:val="20"/>
          <w:szCs w:val="20"/>
        </w:rPr>
        <w:t>(U.S. Census Bureau, n.d.)</w:t>
      </w:r>
      <w:r>
        <w:rPr>
          <w:rFonts w:ascii="Cambria" w:hAnsi="Cambria"/>
          <w:color w:val="00B0F0"/>
          <w:sz w:val="20"/>
          <w:szCs w:val="20"/>
        </w:rPr>
        <w:t>.</w:t>
      </w:r>
    </w:p>
    <w:p w14:paraId="310798E5" w14:textId="77777777" w:rsidR="001846EA" w:rsidRPr="00213971" w:rsidRDefault="001846EA" w:rsidP="001846EA">
      <w:pPr>
        <w:pStyle w:val="GvdeMetni"/>
        <w:numPr>
          <w:ilvl w:val="0"/>
          <w:numId w:val="12"/>
        </w:numPr>
        <w:spacing w:before="120"/>
        <w:ind w:left="142" w:right="-6" w:hanging="142"/>
        <w:jc w:val="both"/>
        <w:rPr>
          <w:rFonts w:ascii="Cambria" w:hAnsi="Cambria"/>
          <w:color w:val="EE0000"/>
          <w:sz w:val="20"/>
          <w:szCs w:val="20"/>
        </w:rPr>
      </w:pPr>
      <w:r w:rsidRPr="00213971">
        <w:rPr>
          <w:rFonts w:ascii="Cambria" w:hAnsi="Cambria"/>
          <w:color w:val="EE0000"/>
          <w:sz w:val="20"/>
          <w:szCs w:val="20"/>
        </w:rPr>
        <w:t xml:space="preserve">Narrative citation: </w:t>
      </w:r>
      <w:r w:rsidRPr="00471906">
        <w:rPr>
          <w:rFonts w:ascii="Cambria" w:hAnsi="Cambria"/>
          <w:color w:val="00B0F0"/>
          <w:sz w:val="20"/>
          <w:szCs w:val="20"/>
        </w:rPr>
        <w:t>U.S. Census Bureau (n.d.</w:t>
      </w:r>
      <w:proofErr w:type="gramStart"/>
      <w:r w:rsidRPr="00471906">
        <w:rPr>
          <w:rFonts w:ascii="Cambria" w:hAnsi="Cambria"/>
          <w:color w:val="00B0F0"/>
          <w:sz w:val="20"/>
          <w:szCs w:val="20"/>
        </w:rPr>
        <w:t>)</w:t>
      </w:r>
      <w:r>
        <w:rPr>
          <w:rFonts w:ascii="Cambria" w:hAnsi="Cambria"/>
          <w:color w:val="00B0F0"/>
          <w:sz w:val="20"/>
          <w:szCs w:val="20"/>
        </w:rPr>
        <w:t>,…</w:t>
      </w:r>
      <w:proofErr w:type="gramEnd"/>
    </w:p>
    <w:p w14:paraId="0B815E77" w14:textId="77777777" w:rsidR="001846EA" w:rsidRDefault="001846EA" w:rsidP="001846EA">
      <w:pPr>
        <w:pStyle w:val="GvdeMetni"/>
        <w:numPr>
          <w:ilvl w:val="0"/>
          <w:numId w:val="18"/>
        </w:numPr>
        <w:spacing w:before="120"/>
        <w:ind w:left="142" w:right="-6" w:hanging="142"/>
        <w:jc w:val="both"/>
        <w:rPr>
          <w:rFonts w:ascii="Cambria" w:hAnsi="Cambria"/>
          <w:sz w:val="20"/>
          <w:szCs w:val="20"/>
        </w:rPr>
      </w:pPr>
      <w:r w:rsidRPr="00213971">
        <w:rPr>
          <w:rFonts w:ascii="Cambria" w:hAnsi="Cambria"/>
          <w:sz w:val="20"/>
          <w:szCs w:val="20"/>
        </w:rPr>
        <w:t>When contents of a page are designed to change over time but are not archived, include a retrieval date in the reference.</w:t>
      </w:r>
      <w:r>
        <w:rPr>
          <w:rFonts w:ascii="Cambria" w:hAnsi="Cambria"/>
          <w:sz w:val="20"/>
          <w:szCs w:val="20"/>
        </w:rPr>
        <w:t xml:space="preserve"> (n.d.: no date)</w:t>
      </w:r>
    </w:p>
    <w:p w14:paraId="7D11A377" w14:textId="77777777" w:rsidR="001846EA" w:rsidRPr="00213971" w:rsidRDefault="001846EA" w:rsidP="001846EA">
      <w:pPr>
        <w:pStyle w:val="GvdeMetni"/>
        <w:numPr>
          <w:ilvl w:val="0"/>
          <w:numId w:val="18"/>
        </w:numPr>
        <w:spacing w:before="120"/>
        <w:ind w:left="142" w:right="-6" w:hanging="142"/>
        <w:jc w:val="both"/>
        <w:rPr>
          <w:rFonts w:ascii="Cambria" w:hAnsi="Cambria"/>
          <w:sz w:val="20"/>
          <w:szCs w:val="20"/>
        </w:rPr>
      </w:pPr>
      <w:r w:rsidRPr="00A97AFF">
        <w:rPr>
          <w:rFonts w:ascii="Cambria" w:hAnsi="Cambria"/>
          <w:sz w:val="20"/>
          <w:szCs w:val="20"/>
        </w:rPr>
        <w:t>Bir sayfanın içeriği zaman içinde değişecek şekilde tasarlanmış ancak arşivlenmemişse, referansa erişim tarihini ekleyin. (tarih yok: tarih belirtilmemiş)</w:t>
      </w:r>
    </w:p>
    <w:p w14:paraId="28B8FAD4" w14:textId="77777777" w:rsidR="001846EA" w:rsidRPr="00213971" w:rsidRDefault="001846EA" w:rsidP="001846EA">
      <w:pPr>
        <w:pStyle w:val="GvdeMetni"/>
        <w:ind w:right="-6"/>
        <w:jc w:val="both"/>
        <w:rPr>
          <w:rFonts w:ascii="Cambria" w:hAnsi="Cambria"/>
          <w:sz w:val="20"/>
          <w:szCs w:val="20"/>
        </w:rPr>
      </w:pPr>
    </w:p>
    <w:p w14:paraId="5B7B4E63" w14:textId="77777777" w:rsidR="001846EA" w:rsidRPr="00213971" w:rsidRDefault="001846EA" w:rsidP="001846EA">
      <w:pPr>
        <w:pStyle w:val="GvdeMetni"/>
        <w:spacing w:before="120"/>
        <w:ind w:right="-6"/>
        <w:jc w:val="both"/>
        <w:rPr>
          <w:rFonts w:ascii="Cambria" w:hAnsi="Cambria"/>
          <w:b/>
          <w:bCs/>
          <w:sz w:val="20"/>
          <w:szCs w:val="20"/>
        </w:rPr>
      </w:pPr>
      <w:r>
        <w:rPr>
          <w:rFonts w:ascii="Cambria" w:hAnsi="Cambria"/>
          <w:b/>
          <w:bCs/>
          <w:color w:val="EE0000"/>
          <w:sz w:val="20"/>
          <w:szCs w:val="20"/>
        </w:rPr>
        <w:t xml:space="preserve">3- </w:t>
      </w:r>
      <w:r w:rsidRPr="00213971">
        <w:rPr>
          <w:rFonts w:ascii="Cambria" w:hAnsi="Cambria"/>
          <w:b/>
          <w:bCs/>
          <w:color w:val="EE0000"/>
          <w:sz w:val="20"/>
          <w:szCs w:val="20"/>
        </w:rPr>
        <w:t xml:space="preserve">Webpage on a website with an organizational group author </w:t>
      </w:r>
      <w:r w:rsidRPr="00213971">
        <w:rPr>
          <w:rFonts w:ascii="Cambria" w:hAnsi="Cambria"/>
          <w:b/>
          <w:bCs/>
          <w:sz w:val="20"/>
          <w:szCs w:val="20"/>
        </w:rPr>
        <w:t xml:space="preserve">(Organizasyonel grup yazarı olan bir </w:t>
      </w:r>
      <w:r>
        <w:rPr>
          <w:rFonts w:ascii="Cambria" w:hAnsi="Cambria"/>
          <w:b/>
          <w:bCs/>
          <w:sz w:val="20"/>
          <w:szCs w:val="20"/>
        </w:rPr>
        <w:t>w</w:t>
      </w:r>
      <w:r w:rsidRPr="00213971">
        <w:rPr>
          <w:rFonts w:ascii="Cambria" w:hAnsi="Cambria"/>
          <w:b/>
          <w:bCs/>
          <w:sz w:val="20"/>
          <w:szCs w:val="20"/>
        </w:rPr>
        <w:t xml:space="preserve">eb sitesindeki </w:t>
      </w:r>
      <w:r>
        <w:rPr>
          <w:rFonts w:ascii="Cambria" w:hAnsi="Cambria"/>
          <w:b/>
          <w:bCs/>
          <w:sz w:val="20"/>
          <w:szCs w:val="20"/>
        </w:rPr>
        <w:t>w</w:t>
      </w:r>
      <w:r w:rsidRPr="00213971">
        <w:rPr>
          <w:rFonts w:ascii="Cambria" w:hAnsi="Cambria"/>
          <w:b/>
          <w:bCs/>
          <w:sz w:val="20"/>
          <w:szCs w:val="20"/>
        </w:rPr>
        <w:t>eb sayfası)</w:t>
      </w:r>
    </w:p>
    <w:p w14:paraId="247B0EB9" w14:textId="77777777" w:rsidR="001846EA" w:rsidRPr="00213971" w:rsidRDefault="001846EA" w:rsidP="001846EA">
      <w:pPr>
        <w:pStyle w:val="GvdeMetni"/>
        <w:spacing w:before="120"/>
        <w:ind w:left="284" w:right="-6" w:hanging="284"/>
        <w:jc w:val="both"/>
        <w:rPr>
          <w:rFonts w:ascii="Cambria" w:hAnsi="Cambria"/>
          <w:sz w:val="20"/>
          <w:szCs w:val="20"/>
        </w:rPr>
      </w:pPr>
      <w:r w:rsidRPr="00213971">
        <w:rPr>
          <w:rFonts w:ascii="Cambria" w:hAnsi="Cambria"/>
          <w:sz w:val="20"/>
          <w:szCs w:val="20"/>
        </w:rPr>
        <w:t xml:space="preserve">World Health Organization. (2018, May 24). </w:t>
      </w:r>
      <w:r w:rsidRPr="00213971">
        <w:rPr>
          <w:rFonts w:ascii="Cambria" w:hAnsi="Cambria"/>
          <w:i/>
          <w:iCs/>
          <w:sz w:val="20"/>
          <w:szCs w:val="20"/>
        </w:rPr>
        <w:t>The top 10 causes of death</w:t>
      </w:r>
      <w:r w:rsidRPr="00213971">
        <w:rPr>
          <w:rFonts w:ascii="Cambria" w:hAnsi="Cambria"/>
          <w:sz w:val="20"/>
          <w:szCs w:val="20"/>
        </w:rPr>
        <w:t>. https://www.who.int/news-room/fact-sheets/detail/the-top-10-causes-of-death</w:t>
      </w:r>
    </w:p>
    <w:p w14:paraId="1FF0921F" w14:textId="77777777" w:rsidR="001846EA" w:rsidRPr="00213971" w:rsidRDefault="001846EA" w:rsidP="001846EA">
      <w:pPr>
        <w:pStyle w:val="GvdeMetni"/>
        <w:numPr>
          <w:ilvl w:val="0"/>
          <w:numId w:val="13"/>
        </w:numPr>
        <w:spacing w:before="120"/>
        <w:ind w:left="142" w:right="-6" w:hanging="142"/>
        <w:jc w:val="both"/>
        <w:rPr>
          <w:rFonts w:ascii="Cambria" w:hAnsi="Cambria"/>
          <w:color w:val="EE0000"/>
          <w:sz w:val="20"/>
          <w:szCs w:val="20"/>
        </w:rPr>
      </w:pPr>
      <w:r w:rsidRPr="00213971">
        <w:rPr>
          <w:rFonts w:ascii="Cambria" w:hAnsi="Cambria"/>
          <w:color w:val="EE0000"/>
          <w:sz w:val="20"/>
          <w:szCs w:val="20"/>
        </w:rPr>
        <w:t xml:space="preserve">Parenthetical citation: </w:t>
      </w:r>
      <w:r w:rsidRPr="00471906">
        <w:rPr>
          <w:rFonts w:ascii="Cambria" w:hAnsi="Cambria"/>
          <w:color w:val="00B0F0"/>
          <w:sz w:val="20"/>
          <w:szCs w:val="20"/>
        </w:rPr>
        <w:t>(World Health Organization, 2018).</w:t>
      </w:r>
    </w:p>
    <w:p w14:paraId="6B226A9A" w14:textId="77777777" w:rsidR="001846EA" w:rsidRPr="00213971" w:rsidRDefault="001846EA" w:rsidP="001846EA">
      <w:pPr>
        <w:pStyle w:val="GvdeMetni"/>
        <w:numPr>
          <w:ilvl w:val="0"/>
          <w:numId w:val="13"/>
        </w:numPr>
        <w:spacing w:before="120"/>
        <w:ind w:left="142" w:right="-6" w:hanging="142"/>
        <w:jc w:val="both"/>
        <w:rPr>
          <w:rFonts w:ascii="Cambria" w:hAnsi="Cambria"/>
          <w:color w:val="EE0000"/>
          <w:sz w:val="20"/>
          <w:szCs w:val="20"/>
        </w:rPr>
      </w:pPr>
      <w:r w:rsidRPr="00213971">
        <w:rPr>
          <w:rFonts w:ascii="Cambria" w:hAnsi="Cambria"/>
          <w:color w:val="EE0000"/>
          <w:sz w:val="20"/>
          <w:szCs w:val="20"/>
        </w:rPr>
        <w:t xml:space="preserve">Narrative citation: </w:t>
      </w:r>
      <w:r w:rsidRPr="00471906">
        <w:rPr>
          <w:rFonts w:ascii="Cambria" w:hAnsi="Cambria"/>
          <w:color w:val="00B0F0"/>
          <w:sz w:val="20"/>
          <w:szCs w:val="20"/>
        </w:rPr>
        <w:t>World Health Organization (2018</w:t>
      </w:r>
      <w:proofErr w:type="gramStart"/>
      <w:r w:rsidRPr="00471906">
        <w:rPr>
          <w:rFonts w:ascii="Cambria" w:hAnsi="Cambria"/>
          <w:color w:val="00B0F0"/>
          <w:sz w:val="20"/>
          <w:szCs w:val="20"/>
        </w:rPr>
        <w:t>),…</w:t>
      </w:r>
      <w:proofErr w:type="gramEnd"/>
    </w:p>
    <w:p w14:paraId="226090C1" w14:textId="77777777" w:rsidR="001846EA" w:rsidRPr="00471906" w:rsidRDefault="001846EA" w:rsidP="001846EA">
      <w:pPr>
        <w:pStyle w:val="GvdeMetni"/>
        <w:numPr>
          <w:ilvl w:val="0"/>
          <w:numId w:val="14"/>
        </w:numPr>
        <w:spacing w:before="120"/>
        <w:ind w:left="142" w:right="-6" w:hanging="142"/>
        <w:jc w:val="both"/>
        <w:rPr>
          <w:rFonts w:ascii="Cambria" w:hAnsi="Cambria"/>
          <w:color w:val="00B0F0"/>
          <w:sz w:val="20"/>
          <w:szCs w:val="20"/>
        </w:rPr>
      </w:pPr>
      <w:r w:rsidRPr="00471906">
        <w:rPr>
          <w:rFonts w:ascii="Cambria" w:hAnsi="Cambria"/>
          <w:color w:val="00B0F0"/>
          <w:sz w:val="20"/>
          <w:szCs w:val="20"/>
        </w:rPr>
        <w:t>For a page from an organization’s website without individual authors, use the name of the organization as the author.</w:t>
      </w:r>
    </w:p>
    <w:p w14:paraId="6D9E0ADC" w14:textId="77777777" w:rsidR="001846EA" w:rsidRPr="00471906" w:rsidRDefault="001846EA" w:rsidP="001846EA">
      <w:pPr>
        <w:pStyle w:val="GvdeMetni"/>
        <w:numPr>
          <w:ilvl w:val="0"/>
          <w:numId w:val="14"/>
        </w:numPr>
        <w:spacing w:before="120"/>
        <w:ind w:left="142" w:right="-6" w:hanging="142"/>
        <w:jc w:val="both"/>
        <w:rPr>
          <w:rFonts w:ascii="Cambria" w:hAnsi="Cambria"/>
          <w:color w:val="00B0F0"/>
          <w:sz w:val="20"/>
          <w:szCs w:val="20"/>
        </w:rPr>
      </w:pPr>
      <w:r w:rsidRPr="00471906">
        <w:rPr>
          <w:rFonts w:ascii="Cambria" w:hAnsi="Cambria"/>
          <w:color w:val="00B0F0"/>
          <w:sz w:val="20"/>
          <w:szCs w:val="20"/>
        </w:rPr>
        <w:t>Provide as specific a date as possible for the webpage.</w:t>
      </w:r>
    </w:p>
    <w:p w14:paraId="63139673" w14:textId="77777777" w:rsidR="001846EA" w:rsidRPr="00471906" w:rsidRDefault="001846EA" w:rsidP="001846EA">
      <w:pPr>
        <w:pStyle w:val="GvdeMetni"/>
        <w:numPr>
          <w:ilvl w:val="0"/>
          <w:numId w:val="14"/>
        </w:numPr>
        <w:spacing w:before="120"/>
        <w:ind w:left="142" w:right="-6" w:hanging="142"/>
        <w:jc w:val="both"/>
        <w:rPr>
          <w:rFonts w:ascii="Cambria" w:hAnsi="Cambria"/>
          <w:color w:val="00B0F0"/>
          <w:sz w:val="20"/>
          <w:szCs w:val="20"/>
        </w:rPr>
      </w:pPr>
      <w:r w:rsidRPr="00471906">
        <w:rPr>
          <w:rFonts w:ascii="Cambria" w:hAnsi="Cambria"/>
          <w:color w:val="00B0F0"/>
          <w:sz w:val="20"/>
          <w:szCs w:val="20"/>
        </w:rPr>
        <w:t>Some online works note when the work was last updated. If this date is clearly attributable to the specific content you are citing rather than the overall website, use the updated date in the reference.</w:t>
      </w:r>
    </w:p>
    <w:p w14:paraId="017FB5CA" w14:textId="77777777" w:rsidR="001846EA" w:rsidRPr="00471906" w:rsidRDefault="001846EA" w:rsidP="001846EA">
      <w:pPr>
        <w:pStyle w:val="GvdeMetni"/>
        <w:numPr>
          <w:ilvl w:val="0"/>
          <w:numId w:val="14"/>
        </w:numPr>
        <w:spacing w:before="120"/>
        <w:ind w:left="142" w:right="-6" w:hanging="142"/>
        <w:jc w:val="both"/>
        <w:rPr>
          <w:rFonts w:ascii="Cambria" w:hAnsi="Cambria"/>
          <w:color w:val="00B0F0"/>
          <w:sz w:val="20"/>
          <w:szCs w:val="20"/>
        </w:rPr>
      </w:pPr>
      <w:r w:rsidRPr="00471906">
        <w:rPr>
          <w:rFonts w:ascii="Cambria" w:hAnsi="Cambria"/>
          <w:color w:val="00B0F0"/>
          <w:sz w:val="20"/>
          <w:szCs w:val="20"/>
        </w:rPr>
        <w:t>Do not include a date of last review in a reference because content that has been reviewed has not necessarily been changed. If a date of last review is noted on a work, ignore it for the purposes of the reference.</w:t>
      </w:r>
    </w:p>
    <w:p w14:paraId="1B6DAB1A" w14:textId="77777777" w:rsidR="001846EA" w:rsidRPr="00471906" w:rsidRDefault="001846EA" w:rsidP="001846EA">
      <w:pPr>
        <w:pStyle w:val="GvdeMetni"/>
        <w:numPr>
          <w:ilvl w:val="0"/>
          <w:numId w:val="14"/>
        </w:numPr>
        <w:spacing w:before="120"/>
        <w:ind w:left="142" w:right="-6" w:hanging="142"/>
        <w:jc w:val="both"/>
        <w:rPr>
          <w:rFonts w:ascii="Cambria" w:hAnsi="Cambria"/>
          <w:color w:val="00B0F0"/>
          <w:sz w:val="20"/>
          <w:szCs w:val="20"/>
        </w:rPr>
      </w:pPr>
      <w:r w:rsidRPr="00471906">
        <w:rPr>
          <w:rFonts w:ascii="Cambria" w:hAnsi="Cambria"/>
          <w:color w:val="00B0F0"/>
          <w:sz w:val="20"/>
          <w:szCs w:val="20"/>
        </w:rPr>
        <w:t>Italicize the title of the webpage.</w:t>
      </w:r>
    </w:p>
    <w:p w14:paraId="5949B812" w14:textId="77777777" w:rsidR="001846EA" w:rsidRPr="00471906" w:rsidRDefault="001846EA" w:rsidP="001846EA">
      <w:pPr>
        <w:pStyle w:val="GvdeMetni"/>
        <w:numPr>
          <w:ilvl w:val="0"/>
          <w:numId w:val="14"/>
        </w:numPr>
        <w:spacing w:before="120"/>
        <w:ind w:left="142" w:right="-6" w:hanging="142"/>
        <w:jc w:val="both"/>
        <w:rPr>
          <w:rFonts w:ascii="Cambria" w:hAnsi="Cambria"/>
          <w:color w:val="00B0F0"/>
          <w:sz w:val="20"/>
          <w:szCs w:val="20"/>
        </w:rPr>
      </w:pPr>
      <w:r w:rsidRPr="00471906">
        <w:rPr>
          <w:rFonts w:ascii="Cambria" w:hAnsi="Cambria"/>
          <w:color w:val="00B0F0"/>
          <w:sz w:val="20"/>
          <w:szCs w:val="20"/>
        </w:rPr>
        <w:t>Because the author of the webpage and the site name are the same, omit the site name from the source element to avoid repetition.</w:t>
      </w:r>
    </w:p>
    <w:p w14:paraId="7C2775A5" w14:textId="77777777" w:rsidR="001846EA" w:rsidRPr="00471906" w:rsidRDefault="001846EA" w:rsidP="001846EA">
      <w:pPr>
        <w:pStyle w:val="GvdeMetni"/>
        <w:numPr>
          <w:ilvl w:val="0"/>
          <w:numId w:val="14"/>
        </w:numPr>
        <w:spacing w:before="120"/>
        <w:ind w:left="142" w:right="-6" w:hanging="142"/>
        <w:jc w:val="both"/>
        <w:rPr>
          <w:rFonts w:ascii="Cambria" w:hAnsi="Cambria"/>
          <w:color w:val="00B0F0"/>
          <w:sz w:val="20"/>
          <w:szCs w:val="20"/>
        </w:rPr>
      </w:pPr>
      <w:r w:rsidRPr="00471906">
        <w:rPr>
          <w:rFonts w:ascii="Cambria" w:hAnsi="Cambria"/>
          <w:color w:val="00B0F0"/>
          <w:sz w:val="20"/>
          <w:szCs w:val="20"/>
        </w:rPr>
        <w:t>End the reference with the URL.</w:t>
      </w:r>
    </w:p>
    <w:p w14:paraId="10D94111" w14:textId="77777777" w:rsidR="001846EA" w:rsidRPr="0062431F" w:rsidRDefault="001846EA" w:rsidP="001846EA">
      <w:pPr>
        <w:pStyle w:val="GvdeMetni"/>
        <w:numPr>
          <w:ilvl w:val="0"/>
          <w:numId w:val="17"/>
        </w:numPr>
        <w:spacing w:before="120"/>
        <w:ind w:left="142" w:right="-6" w:hanging="142"/>
        <w:jc w:val="both"/>
        <w:rPr>
          <w:rFonts w:ascii="Cambria" w:hAnsi="Cambria"/>
          <w:sz w:val="20"/>
          <w:szCs w:val="20"/>
        </w:rPr>
      </w:pPr>
      <w:r w:rsidRPr="0062431F">
        <w:rPr>
          <w:rFonts w:ascii="Cambria" w:hAnsi="Cambria"/>
          <w:sz w:val="20"/>
          <w:szCs w:val="20"/>
        </w:rPr>
        <w:t xml:space="preserve">Bireysel yazarları olmayan bir kuruluşun </w:t>
      </w:r>
      <w:r>
        <w:rPr>
          <w:rFonts w:ascii="Cambria" w:hAnsi="Cambria"/>
          <w:sz w:val="20"/>
          <w:szCs w:val="20"/>
        </w:rPr>
        <w:t>web</w:t>
      </w:r>
      <w:r w:rsidRPr="0062431F">
        <w:rPr>
          <w:rFonts w:ascii="Cambria" w:hAnsi="Cambria"/>
          <w:sz w:val="20"/>
          <w:szCs w:val="20"/>
        </w:rPr>
        <w:t xml:space="preserve"> sitesindeki bir sayfa için, yazar olarak kuruluşun adını kullanın.</w:t>
      </w:r>
    </w:p>
    <w:p w14:paraId="79A1E20B" w14:textId="77777777" w:rsidR="001846EA" w:rsidRPr="0062431F" w:rsidRDefault="001846EA" w:rsidP="001846EA">
      <w:pPr>
        <w:pStyle w:val="GvdeMetni"/>
        <w:numPr>
          <w:ilvl w:val="0"/>
          <w:numId w:val="17"/>
        </w:numPr>
        <w:spacing w:before="120"/>
        <w:ind w:left="142" w:right="-6" w:hanging="142"/>
        <w:jc w:val="both"/>
        <w:rPr>
          <w:rFonts w:ascii="Cambria" w:hAnsi="Cambria"/>
          <w:sz w:val="20"/>
          <w:szCs w:val="20"/>
        </w:rPr>
      </w:pPr>
      <w:r>
        <w:rPr>
          <w:rFonts w:ascii="Cambria" w:hAnsi="Cambria"/>
          <w:sz w:val="20"/>
          <w:szCs w:val="20"/>
        </w:rPr>
        <w:t>Web</w:t>
      </w:r>
      <w:r w:rsidRPr="0062431F">
        <w:rPr>
          <w:rFonts w:ascii="Cambria" w:hAnsi="Cambria"/>
          <w:sz w:val="20"/>
          <w:szCs w:val="20"/>
        </w:rPr>
        <w:t xml:space="preserve"> sayfası için mümkün olduğunca kesin bir tarih belirtin.</w:t>
      </w:r>
    </w:p>
    <w:p w14:paraId="5269BB07" w14:textId="77777777" w:rsidR="001846EA" w:rsidRPr="0062431F" w:rsidRDefault="001846EA" w:rsidP="001846EA">
      <w:pPr>
        <w:pStyle w:val="GvdeMetni"/>
        <w:numPr>
          <w:ilvl w:val="0"/>
          <w:numId w:val="17"/>
        </w:numPr>
        <w:spacing w:before="120"/>
        <w:ind w:left="142" w:right="-6" w:hanging="142"/>
        <w:jc w:val="both"/>
        <w:rPr>
          <w:rFonts w:ascii="Cambria" w:hAnsi="Cambria"/>
          <w:sz w:val="20"/>
          <w:szCs w:val="20"/>
        </w:rPr>
      </w:pPr>
      <w:r w:rsidRPr="0062431F">
        <w:rPr>
          <w:rFonts w:ascii="Cambria" w:hAnsi="Cambria"/>
          <w:sz w:val="20"/>
          <w:szCs w:val="20"/>
        </w:rPr>
        <w:t xml:space="preserve">Bazı çevrimiçi eserlerde, eserin en son ne zaman güncellendiği belirtilir. Bu tarih, </w:t>
      </w:r>
      <w:r>
        <w:rPr>
          <w:rFonts w:ascii="Cambria" w:hAnsi="Cambria"/>
          <w:sz w:val="20"/>
          <w:szCs w:val="20"/>
        </w:rPr>
        <w:t>web</w:t>
      </w:r>
      <w:r w:rsidRPr="0062431F">
        <w:rPr>
          <w:rFonts w:ascii="Cambria" w:hAnsi="Cambria"/>
          <w:sz w:val="20"/>
          <w:szCs w:val="20"/>
        </w:rPr>
        <w:t xml:space="preserve"> sitesinin genelinden ziyade, alıntı yaptığınız belirli içeriğe açıkça atfedilebiliyorsa, referansta güncelleme tarihini kullanın.</w:t>
      </w:r>
    </w:p>
    <w:p w14:paraId="3D38DF46" w14:textId="77777777" w:rsidR="001846EA" w:rsidRPr="0062431F" w:rsidRDefault="001846EA" w:rsidP="001846EA">
      <w:pPr>
        <w:pStyle w:val="GvdeMetni"/>
        <w:numPr>
          <w:ilvl w:val="0"/>
          <w:numId w:val="17"/>
        </w:numPr>
        <w:spacing w:before="120"/>
        <w:ind w:left="142" w:right="-6" w:hanging="142"/>
        <w:jc w:val="both"/>
        <w:rPr>
          <w:rFonts w:ascii="Cambria" w:hAnsi="Cambria"/>
          <w:sz w:val="20"/>
          <w:szCs w:val="20"/>
        </w:rPr>
      </w:pPr>
      <w:r w:rsidRPr="0062431F">
        <w:rPr>
          <w:rFonts w:ascii="Cambria" w:hAnsi="Cambria"/>
          <w:sz w:val="20"/>
          <w:szCs w:val="20"/>
        </w:rPr>
        <w:t>Referansta son inceleme tarihini belirtmeyin, çünkü incelenen içerik mutlaka değiştirilmiş olmayabilir. Eserde son inceleme tarihi belirtilmişse, referans için bu tarihi dikkate almayın.</w:t>
      </w:r>
    </w:p>
    <w:p w14:paraId="49DA5134" w14:textId="77777777" w:rsidR="001846EA" w:rsidRPr="0062431F" w:rsidRDefault="001846EA" w:rsidP="001846EA">
      <w:pPr>
        <w:pStyle w:val="GvdeMetni"/>
        <w:numPr>
          <w:ilvl w:val="0"/>
          <w:numId w:val="17"/>
        </w:numPr>
        <w:spacing w:before="120"/>
        <w:ind w:left="142" w:right="-6" w:hanging="142"/>
        <w:jc w:val="both"/>
        <w:rPr>
          <w:rFonts w:ascii="Cambria" w:hAnsi="Cambria"/>
          <w:sz w:val="20"/>
          <w:szCs w:val="20"/>
        </w:rPr>
      </w:pPr>
      <w:r>
        <w:rPr>
          <w:rFonts w:ascii="Cambria" w:hAnsi="Cambria"/>
          <w:sz w:val="20"/>
          <w:szCs w:val="20"/>
        </w:rPr>
        <w:t>Web</w:t>
      </w:r>
      <w:r w:rsidRPr="0062431F">
        <w:rPr>
          <w:rFonts w:ascii="Cambria" w:hAnsi="Cambria"/>
          <w:sz w:val="20"/>
          <w:szCs w:val="20"/>
        </w:rPr>
        <w:t xml:space="preserve"> sayfasının başlığını italik yazın.</w:t>
      </w:r>
    </w:p>
    <w:p w14:paraId="576A0A63" w14:textId="77777777" w:rsidR="001846EA" w:rsidRPr="0062431F" w:rsidRDefault="001846EA" w:rsidP="001846EA">
      <w:pPr>
        <w:pStyle w:val="GvdeMetni"/>
        <w:numPr>
          <w:ilvl w:val="0"/>
          <w:numId w:val="17"/>
        </w:numPr>
        <w:spacing w:before="120"/>
        <w:ind w:left="142" w:right="-6" w:hanging="142"/>
        <w:jc w:val="both"/>
        <w:rPr>
          <w:rFonts w:ascii="Cambria" w:hAnsi="Cambria"/>
          <w:sz w:val="20"/>
          <w:szCs w:val="20"/>
        </w:rPr>
      </w:pPr>
      <w:r>
        <w:rPr>
          <w:rFonts w:ascii="Cambria" w:hAnsi="Cambria"/>
          <w:sz w:val="20"/>
          <w:szCs w:val="20"/>
        </w:rPr>
        <w:t>Web</w:t>
      </w:r>
      <w:r w:rsidRPr="0062431F">
        <w:rPr>
          <w:rFonts w:ascii="Cambria" w:hAnsi="Cambria"/>
          <w:sz w:val="20"/>
          <w:szCs w:val="20"/>
        </w:rPr>
        <w:t xml:space="preserve"> sayfasının yazarı ve site adı aynı olduğundan, tekrarlamayı önlemek için kaynak öğesinden site adını çıkarın.</w:t>
      </w:r>
    </w:p>
    <w:p w14:paraId="1A1D5148" w14:textId="77777777" w:rsidR="001846EA" w:rsidRDefault="001846EA" w:rsidP="001846EA">
      <w:pPr>
        <w:pStyle w:val="GvdeMetni"/>
        <w:numPr>
          <w:ilvl w:val="0"/>
          <w:numId w:val="17"/>
        </w:numPr>
        <w:spacing w:before="120"/>
        <w:ind w:left="142" w:right="-6" w:hanging="142"/>
        <w:jc w:val="both"/>
        <w:rPr>
          <w:rFonts w:ascii="Cambria" w:hAnsi="Cambria"/>
          <w:sz w:val="20"/>
          <w:szCs w:val="20"/>
        </w:rPr>
      </w:pPr>
      <w:r w:rsidRPr="0062431F">
        <w:rPr>
          <w:rFonts w:ascii="Cambria" w:hAnsi="Cambria"/>
          <w:sz w:val="20"/>
          <w:szCs w:val="20"/>
        </w:rPr>
        <w:t>Referansı URL ile bitirin.</w:t>
      </w:r>
    </w:p>
    <w:p w14:paraId="71C3FE69" w14:textId="77777777" w:rsidR="001846EA" w:rsidRDefault="001846EA" w:rsidP="001846EA">
      <w:pPr>
        <w:pStyle w:val="GvdeMetni"/>
        <w:spacing w:before="120"/>
        <w:ind w:right="-6"/>
        <w:jc w:val="both"/>
        <w:rPr>
          <w:rFonts w:ascii="Cambria" w:hAnsi="Cambria"/>
          <w:sz w:val="20"/>
          <w:szCs w:val="20"/>
        </w:rPr>
      </w:pPr>
    </w:p>
    <w:p w14:paraId="0703F863" w14:textId="77777777" w:rsidR="001846EA" w:rsidRDefault="001846EA" w:rsidP="001846EA">
      <w:pPr>
        <w:pStyle w:val="GvdeMetni"/>
        <w:spacing w:before="120"/>
        <w:ind w:right="-6"/>
        <w:jc w:val="both"/>
        <w:rPr>
          <w:rFonts w:ascii="Cambria" w:hAnsi="Cambria"/>
          <w:b/>
          <w:bCs/>
          <w:sz w:val="20"/>
          <w:szCs w:val="20"/>
        </w:rPr>
      </w:pPr>
      <w:r w:rsidRPr="0096670A">
        <w:rPr>
          <w:rFonts w:ascii="Cambria" w:hAnsi="Cambria"/>
          <w:b/>
          <w:bCs/>
          <w:color w:val="EE0000"/>
          <w:sz w:val="20"/>
          <w:szCs w:val="20"/>
        </w:rPr>
        <w:lastRenderedPageBreak/>
        <w:t xml:space="preserve">CITING TRANSLATED WORKS </w:t>
      </w:r>
      <w:r w:rsidRPr="0096670A">
        <w:rPr>
          <w:rFonts w:ascii="Cambria" w:hAnsi="Cambria"/>
          <w:b/>
          <w:bCs/>
          <w:sz w:val="20"/>
          <w:szCs w:val="20"/>
        </w:rPr>
        <w:t>(ÇEVR</w:t>
      </w:r>
      <w:r>
        <w:rPr>
          <w:rFonts w:ascii="Cambria" w:hAnsi="Cambria"/>
          <w:b/>
          <w:bCs/>
          <w:sz w:val="20"/>
          <w:szCs w:val="20"/>
        </w:rPr>
        <w:t>İ</w:t>
      </w:r>
      <w:r w:rsidRPr="0096670A">
        <w:rPr>
          <w:rFonts w:ascii="Cambria" w:hAnsi="Cambria"/>
          <w:b/>
          <w:bCs/>
          <w:sz w:val="20"/>
          <w:szCs w:val="20"/>
        </w:rPr>
        <w:t>LM</w:t>
      </w:r>
      <w:r>
        <w:rPr>
          <w:rFonts w:ascii="Cambria" w:hAnsi="Cambria"/>
          <w:b/>
          <w:bCs/>
          <w:sz w:val="20"/>
          <w:szCs w:val="20"/>
        </w:rPr>
        <w:t>İ</w:t>
      </w:r>
      <w:r w:rsidRPr="0096670A">
        <w:rPr>
          <w:rFonts w:ascii="Cambria" w:hAnsi="Cambria"/>
          <w:b/>
          <w:bCs/>
          <w:sz w:val="20"/>
          <w:szCs w:val="20"/>
        </w:rPr>
        <w:t>Ş ESERLERE ATIF YAPMAK)</w:t>
      </w:r>
    </w:p>
    <w:p w14:paraId="3E5C935B" w14:textId="77777777" w:rsidR="001846EA" w:rsidRPr="0096670A" w:rsidRDefault="001846EA" w:rsidP="001846EA">
      <w:pPr>
        <w:pStyle w:val="GvdeMetni"/>
        <w:spacing w:before="120"/>
        <w:ind w:right="-6"/>
        <w:jc w:val="both"/>
        <w:rPr>
          <w:rFonts w:ascii="Cambria" w:hAnsi="Cambria"/>
          <w:b/>
          <w:bCs/>
          <w:sz w:val="20"/>
          <w:szCs w:val="20"/>
        </w:rPr>
      </w:pPr>
      <w:r>
        <w:rPr>
          <w:rFonts w:ascii="Cambria" w:hAnsi="Cambria"/>
          <w:b/>
          <w:bCs/>
          <w:color w:val="EE0000"/>
          <w:sz w:val="20"/>
          <w:szCs w:val="20"/>
        </w:rPr>
        <w:t xml:space="preserve">1- </w:t>
      </w:r>
      <w:r w:rsidRPr="0096670A">
        <w:rPr>
          <w:rFonts w:ascii="Cambria" w:hAnsi="Cambria"/>
          <w:b/>
          <w:bCs/>
          <w:color w:val="EE0000"/>
          <w:sz w:val="20"/>
          <w:szCs w:val="20"/>
        </w:rPr>
        <w:t xml:space="preserve">Journal article, republished in translation </w:t>
      </w:r>
      <w:r>
        <w:rPr>
          <w:rFonts w:ascii="Cambria" w:hAnsi="Cambria"/>
          <w:b/>
          <w:bCs/>
          <w:sz w:val="20"/>
          <w:szCs w:val="20"/>
        </w:rPr>
        <w:t>(</w:t>
      </w:r>
      <w:r w:rsidRPr="0096670A">
        <w:rPr>
          <w:rFonts w:ascii="Cambria" w:hAnsi="Cambria"/>
          <w:b/>
          <w:bCs/>
          <w:sz w:val="20"/>
          <w:szCs w:val="20"/>
        </w:rPr>
        <w:t>Dergi makalesi, çevirisi yeniden yayınlandı</w:t>
      </w:r>
      <w:r>
        <w:rPr>
          <w:rFonts w:ascii="Cambria" w:hAnsi="Cambria"/>
          <w:b/>
          <w:bCs/>
          <w:sz w:val="20"/>
          <w:szCs w:val="20"/>
        </w:rPr>
        <w:t>)</w:t>
      </w:r>
    </w:p>
    <w:p w14:paraId="008DD60A" w14:textId="77777777" w:rsidR="001846EA" w:rsidRPr="0096670A" w:rsidRDefault="001846EA" w:rsidP="001846EA">
      <w:pPr>
        <w:pStyle w:val="GvdeMetni"/>
        <w:spacing w:before="120"/>
        <w:ind w:right="-6"/>
        <w:jc w:val="both"/>
        <w:rPr>
          <w:rFonts w:ascii="Cambria" w:hAnsi="Cambria"/>
          <w:sz w:val="20"/>
          <w:szCs w:val="20"/>
        </w:rPr>
      </w:pPr>
      <w:r w:rsidRPr="0096670A">
        <w:rPr>
          <w:rFonts w:ascii="Cambria" w:hAnsi="Cambria"/>
          <w:sz w:val="20"/>
          <w:szCs w:val="20"/>
        </w:rPr>
        <w:t xml:space="preserve">Piaget, J. (1972). Intellectual evolution from adolescence to adulthood (J. Bliss &amp; H. Furth, Trans.). </w:t>
      </w:r>
      <w:r w:rsidRPr="0096670A">
        <w:rPr>
          <w:rFonts w:ascii="Cambria" w:hAnsi="Cambria"/>
          <w:i/>
          <w:iCs/>
          <w:sz w:val="20"/>
          <w:szCs w:val="20"/>
        </w:rPr>
        <w:t>Human Development</w:t>
      </w:r>
      <w:r w:rsidRPr="0096670A">
        <w:rPr>
          <w:rFonts w:ascii="Cambria" w:hAnsi="Cambria"/>
          <w:sz w:val="20"/>
          <w:szCs w:val="20"/>
        </w:rPr>
        <w:t xml:space="preserve">, </w:t>
      </w:r>
      <w:r w:rsidRPr="0096670A">
        <w:rPr>
          <w:rFonts w:ascii="Cambria" w:hAnsi="Cambria"/>
          <w:i/>
          <w:iCs/>
          <w:sz w:val="20"/>
          <w:szCs w:val="20"/>
        </w:rPr>
        <w:t>15</w:t>
      </w:r>
      <w:r w:rsidRPr="0096670A">
        <w:rPr>
          <w:rFonts w:ascii="Cambria" w:hAnsi="Cambria"/>
          <w:sz w:val="20"/>
          <w:szCs w:val="20"/>
        </w:rPr>
        <w:t>(1), 1–12. https://doi.org/10.1159/000271225 (Original work published 1970)</w:t>
      </w:r>
      <w:r>
        <w:rPr>
          <w:rFonts w:ascii="Cambria" w:hAnsi="Cambria"/>
          <w:sz w:val="20"/>
          <w:szCs w:val="20"/>
        </w:rPr>
        <w:t>.</w:t>
      </w:r>
    </w:p>
    <w:p w14:paraId="5C58F827" w14:textId="77777777" w:rsidR="001846EA" w:rsidRPr="0096670A" w:rsidRDefault="001846EA" w:rsidP="001846EA">
      <w:pPr>
        <w:pStyle w:val="GvdeMetni"/>
        <w:numPr>
          <w:ilvl w:val="0"/>
          <w:numId w:val="21"/>
        </w:numPr>
        <w:spacing w:before="120"/>
        <w:ind w:left="142" w:right="-6" w:hanging="142"/>
        <w:jc w:val="both"/>
        <w:rPr>
          <w:rFonts w:ascii="Cambria" w:hAnsi="Cambria"/>
          <w:color w:val="EE0000"/>
          <w:sz w:val="20"/>
          <w:szCs w:val="20"/>
        </w:rPr>
      </w:pPr>
      <w:r w:rsidRPr="0096670A">
        <w:rPr>
          <w:rFonts w:ascii="Cambria" w:hAnsi="Cambria"/>
          <w:color w:val="EE0000"/>
          <w:sz w:val="20"/>
          <w:szCs w:val="20"/>
        </w:rPr>
        <w:t xml:space="preserve">Parenthetical citation: </w:t>
      </w:r>
      <w:r w:rsidRPr="00471906">
        <w:rPr>
          <w:rFonts w:ascii="Cambria" w:hAnsi="Cambria"/>
          <w:color w:val="00B0F0"/>
          <w:sz w:val="20"/>
          <w:szCs w:val="20"/>
        </w:rPr>
        <w:t>(Piaget, 1970/1972).</w:t>
      </w:r>
    </w:p>
    <w:p w14:paraId="5C34C4B0" w14:textId="77777777" w:rsidR="001846EA" w:rsidRPr="0096670A" w:rsidRDefault="001846EA" w:rsidP="001846EA">
      <w:pPr>
        <w:pStyle w:val="GvdeMetni"/>
        <w:numPr>
          <w:ilvl w:val="0"/>
          <w:numId w:val="21"/>
        </w:numPr>
        <w:spacing w:before="120"/>
        <w:ind w:left="142" w:right="-6" w:hanging="142"/>
        <w:jc w:val="both"/>
        <w:rPr>
          <w:rFonts w:ascii="Cambria" w:hAnsi="Cambria"/>
          <w:color w:val="EE0000"/>
          <w:sz w:val="20"/>
          <w:szCs w:val="20"/>
        </w:rPr>
      </w:pPr>
      <w:r w:rsidRPr="0096670A">
        <w:rPr>
          <w:rFonts w:ascii="Cambria" w:hAnsi="Cambria"/>
          <w:color w:val="EE0000"/>
          <w:sz w:val="20"/>
          <w:szCs w:val="20"/>
        </w:rPr>
        <w:t xml:space="preserve">Narrative citation: </w:t>
      </w:r>
      <w:r w:rsidRPr="00471906">
        <w:rPr>
          <w:rFonts w:ascii="Cambria" w:hAnsi="Cambria"/>
          <w:color w:val="00B0F0"/>
          <w:sz w:val="20"/>
          <w:szCs w:val="20"/>
        </w:rPr>
        <w:t>Piaget (1970/1972</w:t>
      </w:r>
      <w:proofErr w:type="gramStart"/>
      <w:r w:rsidRPr="00471906">
        <w:rPr>
          <w:rFonts w:ascii="Cambria" w:hAnsi="Cambria"/>
          <w:color w:val="00B0F0"/>
          <w:sz w:val="20"/>
          <w:szCs w:val="20"/>
        </w:rPr>
        <w:t>),…</w:t>
      </w:r>
      <w:proofErr w:type="gramEnd"/>
    </w:p>
    <w:p w14:paraId="6F6A750B" w14:textId="77777777" w:rsidR="001846EA" w:rsidRPr="0096670A" w:rsidRDefault="001846EA" w:rsidP="001846EA">
      <w:pPr>
        <w:pStyle w:val="GvdeMetni"/>
        <w:spacing w:before="120"/>
        <w:ind w:right="-6"/>
        <w:jc w:val="both"/>
        <w:rPr>
          <w:rFonts w:ascii="Cambria" w:hAnsi="Cambria"/>
          <w:b/>
          <w:bCs/>
          <w:sz w:val="20"/>
          <w:szCs w:val="20"/>
        </w:rPr>
      </w:pPr>
    </w:p>
    <w:p w14:paraId="6219106B" w14:textId="77777777" w:rsidR="001846EA" w:rsidRPr="0096670A" w:rsidRDefault="001846EA" w:rsidP="001846EA">
      <w:pPr>
        <w:spacing w:before="120"/>
        <w:jc w:val="both"/>
        <w:rPr>
          <w:rFonts w:ascii="Cambria" w:hAnsi="Cambria"/>
          <w:b/>
          <w:bCs/>
          <w:color w:val="EE0000"/>
          <w:sz w:val="20"/>
          <w:szCs w:val="20"/>
        </w:rPr>
      </w:pPr>
      <w:r>
        <w:rPr>
          <w:rFonts w:ascii="Cambria" w:hAnsi="Cambria"/>
          <w:b/>
          <w:bCs/>
          <w:color w:val="EE0000"/>
          <w:sz w:val="20"/>
          <w:szCs w:val="20"/>
        </w:rPr>
        <w:t xml:space="preserve">2- </w:t>
      </w:r>
      <w:r w:rsidRPr="0096670A">
        <w:rPr>
          <w:rFonts w:ascii="Cambria" w:hAnsi="Cambria"/>
          <w:b/>
          <w:bCs/>
          <w:color w:val="EE0000"/>
          <w:sz w:val="20"/>
          <w:szCs w:val="20"/>
        </w:rPr>
        <w:t>Chapter in an edited book, republished in translation</w:t>
      </w:r>
      <w:r w:rsidRPr="0096670A">
        <w:rPr>
          <w:rFonts w:ascii="Cambria" w:hAnsi="Cambria"/>
          <w:b/>
          <w:bCs/>
          <w:sz w:val="20"/>
          <w:szCs w:val="20"/>
        </w:rPr>
        <w:t xml:space="preserve"> (Derlenmiş bir kitabın bölümünde, çevirisi yeniden yayınlan</w:t>
      </w:r>
      <w:r>
        <w:rPr>
          <w:rFonts w:ascii="Cambria" w:hAnsi="Cambria"/>
          <w:b/>
          <w:bCs/>
          <w:sz w:val="20"/>
          <w:szCs w:val="20"/>
        </w:rPr>
        <w:t>dı</w:t>
      </w:r>
      <w:r w:rsidRPr="0096670A">
        <w:rPr>
          <w:rFonts w:ascii="Cambria" w:hAnsi="Cambria"/>
          <w:b/>
          <w:bCs/>
          <w:sz w:val="20"/>
          <w:szCs w:val="20"/>
        </w:rPr>
        <w:t>).</w:t>
      </w:r>
    </w:p>
    <w:p w14:paraId="7697C896" w14:textId="77777777" w:rsidR="001846EA" w:rsidRPr="0096670A" w:rsidRDefault="001846EA" w:rsidP="001846EA">
      <w:pPr>
        <w:spacing w:before="120"/>
        <w:jc w:val="both"/>
        <w:rPr>
          <w:rFonts w:ascii="Cambria" w:hAnsi="Cambria"/>
          <w:sz w:val="20"/>
          <w:szCs w:val="20"/>
        </w:rPr>
      </w:pPr>
      <w:r w:rsidRPr="0096670A">
        <w:rPr>
          <w:rFonts w:ascii="Cambria" w:hAnsi="Cambria"/>
          <w:sz w:val="20"/>
          <w:szCs w:val="20"/>
        </w:rPr>
        <w:t xml:space="preserve">Heidegger, M. (2008). On the essence of truth (J. Sallis, Trans.). In D. F. Krell (Ed.), </w:t>
      </w:r>
      <w:r w:rsidRPr="0096670A">
        <w:rPr>
          <w:rFonts w:ascii="Cambria" w:hAnsi="Cambria"/>
          <w:i/>
          <w:iCs/>
          <w:sz w:val="20"/>
          <w:szCs w:val="20"/>
        </w:rPr>
        <w:t>Basic writings</w:t>
      </w:r>
      <w:r w:rsidRPr="0096670A">
        <w:rPr>
          <w:rFonts w:ascii="Cambria" w:hAnsi="Cambria"/>
          <w:sz w:val="20"/>
          <w:szCs w:val="20"/>
        </w:rPr>
        <w:t xml:space="preserve"> (pp. 111–138). Harper Perennial Modern Thought. (Original work published 1961)</w:t>
      </w:r>
      <w:r>
        <w:rPr>
          <w:rFonts w:ascii="Cambria" w:hAnsi="Cambria"/>
          <w:sz w:val="20"/>
          <w:szCs w:val="20"/>
        </w:rPr>
        <w:t>.</w:t>
      </w:r>
    </w:p>
    <w:p w14:paraId="37F71C07" w14:textId="77777777" w:rsidR="001846EA" w:rsidRPr="00330958" w:rsidRDefault="001846EA" w:rsidP="001846EA">
      <w:pPr>
        <w:pStyle w:val="ListeParagraf"/>
        <w:numPr>
          <w:ilvl w:val="0"/>
          <w:numId w:val="22"/>
        </w:numPr>
        <w:spacing w:before="120"/>
        <w:ind w:left="142" w:hanging="142"/>
        <w:rPr>
          <w:rFonts w:ascii="Cambria" w:hAnsi="Cambria"/>
          <w:color w:val="EE0000"/>
          <w:sz w:val="20"/>
          <w:szCs w:val="20"/>
        </w:rPr>
      </w:pPr>
      <w:r w:rsidRPr="00330958">
        <w:rPr>
          <w:rFonts w:ascii="Cambria" w:hAnsi="Cambria"/>
          <w:color w:val="EE0000"/>
          <w:sz w:val="20"/>
          <w:szCs w:val="20"/>
        </w:rPr>
        <w:t xml:space="preserve">Parenthetical citation: </w:t>
      </w:r>
      <w:r w:rsidRPr="00471906">
        <w:rPr>
          <w:rFonts w:ascii="Cambria" w:hAnsi="Cambria"/>
          <w:color w:val="00B0F0"/>
          <w:sz w:val="20"/>
          <w:szCs w:val="20"/>
        </w:rPr>
        <w:t>(Heidegger, 1961/2008).</w:t>
      </w:r>
    </w:p>
    <w:p w14:paraId="1DFB0400" w14:textId="77777777" w:rsidR="001846EA" w:rsidRPr="00330958" w:rsidRDefault="001846EA" w:rsidP="001846EA">
      <w:pPr>
        <w:pStyle w:val="ListeParagraf"/>
        <w:numPr>
          <w:ilvl w:val="0"/>
          <w:numId w:val="22"/>
        </w:numPr>
        <w:spacing w:before="120"/>
        <w:ind w:left="142" w:hanging="142"/>
        <w:rPr>
          <w:rFonts w:ascii="Cambria" w:hAnsi="Cambria"/>
          <w:color w:val="EE0000"/>
          <w:sz w:val="20"/>
          <w:szCs w:val="20"/>
        </w:rPr>
      </w:pPr>
      <w:r w:rsidRPr="00330958">
        <w:rPr>
          <w:rFonts w:ascii="Cambria" w:hAnsi="Cambria"/>
          <w:color w:val="EE0000"/>
          <w:sz w:val="20"/>
          <w:szCs w:val="20"/>
        </w:rPr>
        <w:t xml:space="preserve">Narrative citation: </w:t>
      </w:r>
      <w:r w:rsidRPr="00471906">
        <w:rPr>
          <w:rFonts w:ascii="Cambria" w:hAnsi="Cambria"/>
          <w:color w:val="00B0F0"/>
          <w:sz w:val="20"/>
          <w:szCs w:val="20"/>
        </w:rPr>
        <w:t>Heidegger (1961/2008</w:t>
      </w:r>
      <w:proofErr w:type="gramStart"/>
      <w:r w:rsidRPr="00471906">
        <w:rPr>
          <w:rFonts w:ascii="Cambria" w:hAnsi="Cambria"/>
          <w:color w:val="00B0F0"/>
          <w:sz w:val="20"/>
          <w:szCs w:val="20"/>
        </w:rPr>
        <w:t>)</w:t>
      </w:r>
      <w:r>
        <w:rPr>
          <w:rFonts w:ascii="Cambria" w:hAnsi="Cambria"/>
          <w:color w:val="00B0F0"/>
          <w:sz w:val="20"/>
          <w:szCs w:val="20"/>
        </w:rPr>
        <w:t>,…</w:t>
      </w:r>
      <w:proofErr w:type="gramEnd"/>
    </w:p>
    <w:p w14:paraId="41D5241B" w14:textId="77777777" w:rsidR="001846EA" w:rsidRDefault="001846EA" w:rsidP="001846EA">
      <w:pPr>
        <w:spacing w:before="120"/>
        <w:jc w:val="both"/>
        <w:rPr>
          <w:rFonts w:ascii="Cambria" w:hAnsi="Cambria"/>
          <w:b/>
          <w:bCs/>
          <w:color w:val="EE0000"/>
          <w:sz w:val="20"/>
          <w:szCs w:val="20"/>
        </w:rPr>
      </w:pPr>
    </w:p>
    <w:p w14:paraId="28D6EAD0" w14:textId="77777777" w:rsidR="001846EA" w:rsidRPr="00330958" w:rsidRDefault="001846EA" w:rsidP="001846EA">
      <w:pPr>
        <w:spacing w:before="120"/>
        <w:jc w:val="both"/>
        <w:rPr>
          <w:rFonts w:ascii="Cambria" w:hAnsi="Cambria"/>
          <w:b/>
          <w:bCs/>
          <w:color w:val="EE0000"/>
          <w:sz w:val="20"/>
          <w:szCs w:val="20"/>
        </w:rPr>
      </w:pPr>
      <w:r>
        <w:rPr>
          <w:rFonts w:ascii="Cambria" w:hAnsi="Cambria"/>
          <w:b/>
          <w:bCs/>
          <w:color w:val="EE0000"/>
          <w:sz w:val="20"/>
          <w:szCs w:val="20"/>
        </w:rPr>
        <w:t xml:space="preserve">3- </w:t>
      </w:r>
      <w:r w:rsidRPr="00330958">
        <w:rPr>
          <w:rFonts w:ascii="Cambria" w:hAnsi="Cambria"/>
          <w:b/>
          <w:bCs/>
          <w:color w:val="EE0000"/>
          <w:sz w:val="20"/>
          <w:szCs w:val="20"/>
        </w:rPr>
        <w:t>Book, republished in translation</w:t>
      </w:r>
      <w:r>
        <w:rPr>
          <w:rFonts w:ascii="Cambria" w:hAnsi="Cambria"/>
          <w:b/>
          <w:bCs/>
          <w:color w:val="EE0000"/>
          <w:sz w:val="20"/>
          <w:szCs w:val="20"/>
        </w:rPr>
        <w:t xml:space="preserve"> </w:t>
      </w:r>
      <w:r w:rsidRPr="00471906">
        <w:rPr>
          <w:rFonts w:ascii="Cambria" w:hAnsi="Cambria"/>
          <w:b/>
          <w:bCs/>
          <w:sz w:val="20"/>
          <w:szCs w:val="20"/>
        </w:rPr>
        <w:t>(Kitap, çevirisiyle yeniden yayınlandı)</w:t>
      </w:r>
      <w:r>
        <w:rPr>
          <w:rFonts w:ascii="Cambria" w:hAnsi="Cambria"/>
          <w:b/>
          <w:bCs/>
          <w:sz w:val="20"/>
          <w:szCs w:val="20"/>
        </w:rPr>
        <w:t>.</w:t>
      </w:r>
    </w:p>
    <w:p w14:paraId="57FB0095" w14:textId="77777777" w:rsidR="001846EA" w:rsidRPr="00330958" w:rsidRDefault="001846EA" w:rsidP="001846EA">
      <w:pPr>
        <w:spacing w:before="120"/>
        <w:jc w:val="both"/>
        <w:rPr>
          <w:rFonts w:ascii="Cambria" w:hAnsi="Cambria"/>
          <w:sz w:val="20"/>
          <w:szCs w:val="20"/>
        </w:rPr>
      </w:pPr>
      <w:r w:rsidRPr="00330958">
        <w:rPr>
          <w:rFonts w:ascii="Cambria" w:hAnsi="Cambria"/>
          <w:sz w:val="20"/>
          <w:szCs w:val="20"/>
        </w:rPr>
        <w:t xml:space="preserve">Coelho, P. (1993). </w:t>
      </w:r>
      <w:r w:rsidRPr="00330958">
        <w:rPr>
          <w:rFonts w:ascii="Cambria" w:hAnsi="Cambria"/>
          <w:i/>
          <w:iCs/>
          <w:sz w:val="20"/>
          <w:szCs w:val="20"/>
        </w:rPr>
        <w:t>The alchemist</w:t>
      </w:r>
      <w:r w:rsidRPr="00330958">
        <w:rPr>
          <w:rFonts w:ascii="Cambria" w:hAnsi="Cambria"/>
          <w:sz w:val="20"/>
          <w:szCs w:val="20"/>
        </w:rPr>
        <w:t xml:space="preserve"> (A. R. Clarke, Trans.). HarperOne. (Original work published 1988)</w:t>
      </w:r>
      <w:r>
        <w:rPr>
          <w:rFonts w:ascii="Cambria" w:hAnsi="Cambria"/>
          <w:sz w:val="20"/>
          <w:szCs w:val="20"/>
        </w:rPr>
        <w:t>.</w:t>
      </w:r>
    </w:p>
    <w:p w14:paraId="535237DC" w14:textId="77777777" w:rsidR="001846EA" w:rsidRDefault="001846EA" w:rsidP="001846EA">
      <w:pPr>
        <w:pStyle w:val="ListeParagraf"/>
        <w:numPr>
          <w:ilvl w:val="0"/>
          <w:numId w:val="23"/>
        </w:numPr>
        <w:spacing w:before="120"/>
        <w:ind w:left="142" w:hanging="142"/>
        <w:rPr>
          <w:rFonts w:ascii="Cambria" w:hAnsi="Cambria"/>
          <w:color w:val="EE0000"/>
          <w:sz w:val="20"/>
          <w:szCs w:val="20"/>
        </w:rPr>
      </w:pPr>
      <w:r w:rsidRPr="00330958">
        <w:rPr>
          <w:rFonts w:ascii="Cambria" w:hAnsi="Cambria"/>
          <w:color w:val="EE0000"/>
          <w:sz w:val="20"/>
          <w:szCs w:val="20"/>
        </w:rPr>
        <w:t xml:space="preserve">Parenthetical citation: </w:t>
      </w:r>
      <w:r w:rsidRPr="004E4706">
        <w:rPr>
          <w:rFonts w:ascii="Cambria" w:hAnsi="Cambria"/>
          <w:color w:val="00B0F0"/>
          <w:sz w:val="20"/>
          <w:szCs w:val="20"/>
        </w:rPr>
        <w:t>(Coelho, 1988/1993).</w:t>
      </w:r>
    </w:p>
    <w:p w14:paraId="1435C3B3" w14:textId="77777777" w:rsidR="001846EA" w:rsidRPr="004E4706" w:rsidRDefault="001846EA" w:rsidP="001846EA">
      <w:pPr>
        <w:pStyle w:val="ListeParagraf"/>
        <w:numPr>
          <w:ilvl w:val="0"/>
          <w:numId w:val="23"/>
        </w:numPr>
        <w:spacing w:before="120"/>
        <w:ind w:left="142" w:hanging="142"/>
        <w:rPr>
          <w:rFonts w:ascii="Cambria" w:hAnsi="Cambria"/>
          <w:color w:val="EE0000"/>
          <w:sz w:val="20"/>
          <w:szCs w:val="20"/>
        </w:rPr>
      </w:pPr>
      <w:r w:rsidRPr="004E4706">
        <w:rPr>
          <w:rFonts w:ascii="Cambria" w:hAnsi="Cambria"/>
          <w:color w:val="EE0000"/>
          <w:sz w:val="20"/>
          <w:szCs w:val="20"/>
        </w:rPr>
        <w:t xml:space="preserve">Narrative citation: </w:t>
      </w:r>
      <w:r w:rsidRPr="004E4706">
        <w:rPr>
          <w:rFonts w:ascii="Cambria" w:hAnsi="Cambria"/>
          <w:color w:val="00B0F0"/>
          <w:sz w:val="20"/>
          <w:szCs w:val="20"/>
        </w:rPr>
        <w:t>Coelho (1988/1993</w:t>
      </w:r>
      <w:proofErr w:type="gramStart"/>
      <w:r w:rsidRPr="004E4706">
        <w:rPr>
          <w:rFonts w:ascii="Cambria" w:hAnsi="Cambria"/>
          <w:color w:val="00B0F0"/>
          <w:sz w:val="20"/>
          <w:szCs w:val="20"/>
        </w:rPr>
        <w:t>),…</w:t>
      </w:r>
      <w:proofErr w:type="gramEnd"/>
    </w:p>
    <w:p w14:paraId="6DA15628" w14:textId="77777777" w:rsidR="001846EA" w:rsidRDefault="001846EA" w:rsidP="001846EA">
      <w:pPr>
        <w:spacing w:before="120"/>
        <w:jc w:val="both"/>
        <w:rPr>
          <w:rFonts w:ascii="Cambria" w:hAnsi="Cambria"/>
          <w:b/>
          <w:bCs/>
          <w:color w:val="EE0000"/>
          <w:sz w:val="20"/>
          <w:szCs w:val="20"/>
        </w:rPr>
      </w:pPr>
    </w:p>
    <w:p w14:paraId="61733C35" w14:textId="77777777" w:rsidR="001846EA" w:rsidRDefault="001846EA" w:rsidP="001846EA">
      <w:pPr>
        <w:spacing w:before="120"/>
        <w:jc w:val="both"/>
        <w:rPr>
          <w:rFonts w:ascii="Cambria" w:hAnsi="Cambria"/>
          <w:b/>
          <w:bCs/>
          <w:color w:val="EE0000"/>
          <w:sz w:val="20"/>
          <w:szCs w:val="20"/>
        </w:rPr>
      </w:pPr>
      <w:r>
        <w:rPr>
          <w:rFonts w:ascii="Cambria" w:hAnsi="Cambria"/>
          <w:b/>
          <w:bCs/>
          <w:color w:val="EE0000"/>
          <w:sz w:val="20"/>
          <w:szCs w:val="20"/>
        </w:rPr>
        <w:t xml:space="preserve">4- Citing </w:t>
      </w:r>
      <w:r w:rsidRPr="004E4706">
        <w:rPr>
          <w:rFonts w:ascii="Cambria" w:hAnsi="Cambria"/>
          <w:b/>
          <w:bCs/>
          <w:color w:val="EE0000"/>
          <w:sz w:val="20"/>
          <w:szCs w:val="20"/>
        </w:rPr>
        <w:t>a work where the translator and editor are the same person.</w:t>
      </w:r>
      <w:r>
        <w:rPr>
          <w:rFonts w:ascii="Cambria" w:hAnsi="Cambria"/>
          <w:b/>
          <w:bCs/>
          <w:color w:val="EE0000"/>
          <w:sz w:val="20"/>
          <w:szCs w:val="20"/>
        </w:rPr>
        <w:t xml:space="preserve"> </w:t>
      </w:r>
      <w:r w:rsidRPr="004E4706">
        <w:rPr>
          <w:rFonts w:ascii="Cambria" w:hAnsi="Cambria"/>
          <w:b/>
          <w:bCs/>
          <w:sz w:val="20"/>
          <w:szCs w:val="20"/>
        </w:rPr>
        <w:t>(Çevirmeni ve editörü aynı kişi olan eser</w:t>
      </w:r>
      <w:r>
        <w:rPr>
          <w:rFonts w:ascii="Cambria" w:hAnsi="Cambria"/>
          <w:b/>
          <w:bCs/>
          <w:sz w:val="20"/>
          <w:szCs w:val="20"/>
        </w:rPr>
        <w:t>e</w:t>
      </w:r>
      <w:r w:rsidRPr="004E4706">
        <w:rPr>
          <w:rFonts w:ascii="Cambria" w:hAnsi="Cambria"/>
          <w:b/>
          <w:bCs/>
          <w:sz w:val="20"/>
          <w:szCs w:val="20"/>
        </w:rPr>
        <w:t xml:space="preserve"> </w:t>
      </w:r>
      <w:r>
        <w:rPr>
          <w:rFonts w:ascii="Cambria" w:hAnsi="Cambria"/>
          <w:b/>
          <w:bCs/>
          <w:sz w:val="20"/>
          <w:szCs w:val="20"/>
        </w:rPr>
        <w:t xml:space="preserve">atıf </w:t>
      </w:r>
      <w:r w:rsidRPr="004E4706">
        <w:rPr>
          <w:rFonts w:ascii="Cambria" w:hAnsi="Cambria"/>
          <w:b/>
          <w:bCs/>
          <w:sz w:val="20"/>
          <w:szCs w:val="20"/>
        </w:rPr>
        <w:t>yapmak).</w:t>
      </w:r>
    </w:p>
    <w:p w14:paraId="1CD9AAE0" w14:textId="77777777" w:rsidR="001846EA" w:rsidRPr="00D94C18" w:rsidRDefault="001846EA" w:rsidP="001846EA">
      <w:pPr>
        <w:spacing w:before="120"/>
        <w:jc w:val="both"/>
        <w:rPr>
          <w:rFonts w:ascii="Cambria" w:hAnsi="Cambria"/>
          <w:sz w:val="20"/>
          <w:szCs w:val="20"/>
        </w:rPr>
      </w:pPr>
      <w:r w:rsidRPr="00D94C18">
        <w:rPr>
          <w:rFonts w:ascii="Cambria" w:hAnsi="Cambria"/>
          <w:sz w:val="20"/>
          <w:szCs w:val="20"/>
        </w:rPr>
        <w:t xml:space="preserve">Freud, S. (2010). </w:t>
      </w:r>
      <w:r w:rsidRPr="00D94C18">
        <w:rPr>
          <w:rFonts w:ascii="Cambria" w:hAnsi="Cambria"/>
          <w:i/>
          <w:iCs/>
          <w:sz w:val="20"/>
          <w:szCs w:val="20"/>
        </w:rPr>
        <w:t>Civilization and its discontents</w:t>
      </w:r>
      <w:r w:rsidRPr="00D94C18">
        <w:rPr>
          <w:rFonts w:ascii="Cambria" w:hAnsi="Cambria"/>
          <w:sz w:val="20"/>
          <w:szCs w:val="20"/>
        </w:rPr>
        <w:t xml:space="preserve"> (J. Strachey, Ed. &amp; Trans.). W. W. Norton &amp; Company. (Original work published 1930)</w:t>
      </w:r>
      <w:r>
        <w:rPr>
          <w:rFonts w:ascii="Cambria" w:hAnsi="Cambria"/>
          <w:sz w:val="20"/>
          <w:szCs w:val="20"/>
        </w:rPr>
        <w:t>.</w:t>
      </w:r>
    </w:p>
    <w:p w14:paraId="657D233F" w14:textId="77777777" w:rsidR="001846EA" w:rsidRPr="00D94C18" w:rsidRDefault="001846EA" w:rsidP="001846EA">
      <w:pPr>
        <w:pStyle w:val="ListeParagraf"/>
        <w:numPr>
          <w:ilvl w:val="0"/>
          <w:numId w:val="24"/>
        </w:numPr>
        <w:spacing w:before="120"/>
        <w:ind w:left="142" w:hanging="142"/>
        <w:rPr>
          <w:rFonts w:ascii="Cambria" w:hAnsi="Cambria"/>
          <w:color w:val="EE0000"/>
          <w:sz w:val="20"/>
          <w:szCs w:val="20"/>
        </w:rPr>
      </w:pPr>
      <w:r w:rsidRPr="00D94C18">
        <w:rPr>
          <w:rFonts w:ascii="Cambria" w:hAnsi="Cambria"/>
          <w:color w:val="EE0000"/>
          <w:sz w:val="20"/>
          <w:szCs w:val="20"/>
        </w:rPr>
        <w:t xml:space="preserve">Parenthetical citation: </w:t>
      </w:r>
      <w:r w:rsidRPr="004E4706">
        <w:rPr>
          <w:rFonts w:ascii="Cambria" w:hAnsi="Cambria"/>
          <w:color w:val="00B0F0"/>
          <w:sz w:val="20"/>
          <w:szCs w:val="20"/>
        </w:rPr>
        <w:t>(Freud, 1930/2010).</w:t>
      </w:r>
    </w:p>
    <w:p w14:paraId="0CBE19DB" w14:textId="77777777" w:rsidR="001846EA" w:rsidRPr="00D94C18" w:rsidRDefault="001846EA" w:rsidP="001846EA">
      <w:pPr>
        <w:pStyle w:val="ListeParagraf"/>
        <w:numPr>
          <w:ilvl w:val="0"/>
          <w:numId w:val="24"/>
        </w:numPr>
        <w:spacing w:before="120"/>
        <w:ind w:left="142" w:hanging="142"/>
        <w:rPr>
          <w:rFonts w:ascii="Cambria" w:hAnsi="Cambria"/>
          <w:color w:val="EE0000"/>
          <w:sz w:val="20"/>
          <w:szCs w:val="20"/>
        </w:rPr>
      </w:pPr>
      <w:r w:rsidRPr="00D94C18">
        <w:rPr>
          <w:rFonts w:ascii="Cambria" w:hAnsi="Cambria"/>
          <w:color w:val="EE0000"/>
          <w:sz w:val="20"/>
          <w:szCs w:val="20"/>
        </w:rPr>
        <w:t xml:space="preserve">Narrative citation: </w:t>
      </w:r>
      <w:r w:rsidRPr="004E4706">
        <w:rPr>
          <w:rFonts w:ascii="Cambria" w:hAnsi="Cambria"/>
          <w:color w:val="00B0F0"/>
          <w:sz w:val="20"/>
          <w:szCs w:val="20"/>
        </w:rPr>
        <w:t>Freud (1930/2010</w:t>
      </w:r>
      <w:proofErr w:type="gramStart"/>
      <w:r w:rsidRPr="004E4706">
        <w:rPr>
          <w:rFonts w:ascii="Cambria" w:hAnsi="Cambria"/>
          <w:color w:val="00B0F0"/>
          <w:sz w:val="20"/>
          <w:szCs w:val="20"/>
        </w:rPr>
        <w:t>)</w:t>
      </w:r>
      <w:r>
        <w:rPr>
          <w:rFonts w:ascii="Cambria" w:hAnsi="Cambria"/>
          <w:color w:val="00B0F0"/>
          <w:sz w:val="20"/>
          <w:szCs w:val="20"/>
        </w:rPr>
        <w:t>,…</w:t>
      </w:r>
      <w:proofErr w:type="gramEnd"/>
    </w:p>
    <w:p w14:paraId="73F2A499" w14:textId="77777777" w:rsidR="001846EA" w:rsidRDefault="001846EA" w:rsidP="001846EA">
      <w:pPr>
        <w:spacing w:before="120"/>
        <w:jc w:val="both"/>
        <w:rPr>
          <w:rFonts w:ascii="Cambria" w:hAnsi="Cambria"/>
          <w:b/>
          <w:bCs/>
          <w:color w:val="EE0000"/>
          <w:sz w:val="20"/>
          <w:szCs w:val="20"/>
        </w:rPr>
      </w:pPr>
    </w:p>
    <w:p w14:paraId="3EA16AB5" w14:textId="77777777" w:rsidR="001846EA" w:rsidRPr="00213971" w:rsidRDefault="001846EA" w:rsidP="001846EA">
      <w:pPr>
        <w:spacing w:before="120"/>
        <w:jc w:val="both"/>
        <w:rPr>
          <w:rFonts w:ascii="Cambria" w:hAnsi="Cambria"/>
          <w:b/>
          <w:bCs/>
          <w:color w:val="EE0000"/>
          <w:sz w:val="20"/>
          <w:szCs w:val="20"/>
        </w:rPr>
      </w:pPr>
      <w:r w:rsidRPr="00213971">
        <w:rPr>
          <w:rFonts w:ascii="Cambria" w:hAnsi="Cambria"/>
          <w:b/>
          <w:bCs/>
          <w:color w:val="EE0000"/>
          <w:sz w:val="20"/>
          <w:szCs w:val="20"/>
        </w:rPr>
        <w:t>DOI AND URL SHORTENERS</w:t>
      </w:r>
      <w:r w:rsidRPr="00213971">
        <w:rPr>
          <w:rFonts w:ascii="Cambria" w:hAnsi="Cambria"/>
          <w:b/>
          <w:bCs/>
          <w:sz w:val="20"/>
          <w:szCs w:val="20"/>
        </w:rPr>
        <w:t xml:space="preserve"> (DOI VE URL KISALTICI)</w:t>
      </w:r>
    </w:p>
    <w:p w14:paraId="51877599" w14:textId="77777777" w:rsidR="001846EA" w:rsidRPr="00FA6735" w:rsidRDefault="001846EA" w:rsidP="001846EA">
      <w:pPr>
        <w:spacing w:before="120"/>
        <w:jc w:val="both"/>
        <w:rPr>
          <w:rFonts w:ascii="Cambria" w:hAnsi="Cambria"/>
          <w:color w:val="00B0F0"/>
          <w:sz w:val="20"/>
          <w:szCs w:val="20"/>
        </w:rPr>
      </w:pPr>
      <w:r w:rsidRPr="00FA6735">
        <w:rPr>
          <w:rFonts w:ascii="Cambria" w:hAnsi="Cambria"/>
          <w:color w:val="00B0F0"/>
          <w:sz w:val="20"/>
          <w:szCs w:val="20"/>
        </w:rPr>
        <w:t>When a DOI or URL is long or complex, you may use shortDOIs or shortened URLs if desired.</w:t>
      </w:r>
    </w:p>
    <w:p w14:paraId="54B7523C" w14:textId="77777777" w:rsidR="001846EA" w:rsidRPr="00FA6735" w:rsidRDefault="001846EA" w:rsidP="001846EA">
      <w:pPr>
        <w:spacing w:before="120"/>
        <w:jc w:val="both"/>
        <w:rPr>
          <w:rFonts w:ascii="Cambria" w:hAnsi="Cambria"/>
          <w:color w:val="00B0F0"/>
          <w:sz w:val="20"/>
          <w:szCs w:val="20"/>
        </w:rPr>
      </w:pPr>
      <w:r w:rsidRPr="00FA6735">
        <w:rPr>
          <w:rFonts w:ascii="Cambria" w:hAnsi="Cambria"/>
          <w:color w:val="00B0F0"/>
          <w:sz w:val="20"/>
          <w:szCs w:val="20"/>
        </w:rPr>
        <w:t xml:space="preserve">Use the </w:t>
      </w:r>
      <w:hyperlink r:id="rId25" w:history="1">
        <w:r w:rsidRPr="00213971">
          <w:rPr>
            <w:rStyle w:val="Kpr"/>
            <w:rFonts w:ascii="Cambria" w:hAnsi="Cambria"/>
            <w:sz w:val="20"/>
            <w:szCs w:val="20"/>
          </w:rPr>
          <w:t>shortDOI service provided by the International DOI Foundation</w:t>
        </w:r>
      </w:hyperlink>
      <w:r w:rsidRPr="00FA6735">
        <w:rPr>
          <w:rFonts w:ascii="Cambria" w:hAnsi="Cambria"/>
          <w:color w:val="00B0F0"/>
          <w:sz w:val="20"/>
          <w:szCs w:val="20"/>
        </w:rPr>
        <w:t xml:space="preserve"> to create shortDOIs. A work can have only one DOI and only one shortDOI; the shortDOI service will either produce a new shortDOI for a work that has never had one or retrieve an existing shortDOI.</w:t>
      </w:r>
    </w:p>
    <w:p w14:paraId="17DAB7F8" w14:textId="77777777" w:rsidR="001846EA" w:rsidRPr="00213971" w:rsidRDefault="001846EA" w:rsidP="001846EA">
      <w:pPr>
        <w:spacing w:before="120"/>
        <w:jc w:val="both"/>
        <w:rPr>
          <w:rFonts w:ascii="Cambria" w:hAnsi="Cambria"/>
          <w:sz w:val="20"/>
          <w:szCs w:val="20"/>
        </w:rPr>
      </w:pPr>
      <w:r w:rsidRPr="00FA6735">
        <w:rPr>
          <w:rFonts w:ascii="Cambria" w:hAnsi="Cambria"/>
          <w:color w:val="00B0F0"/>
          <w:sz w:val="20"/>
          <w:szCs w:val="20"/>
        </w:rPr>
        <w:t xml:space="preserve">Some websites provide their own branded shortened URLs, and independent URL shortening services are available as well. Any shortened URL is acceptable in a reference as long as you check the link to ensure that it takes you to the correct location </w:t>
      </w:r>
      <w:r w:rsidRPr="00213971">
        <w:rPr>
          <w:rFonts w:ascii="Cambria" w:hAnsi="Cambria"/>
          <w:sz w:val="20"/>
          <w:szCs w:val="20"/>
        </w:rPr>
        <w:t>(</w:t>
      </w:r>
      <w:hyperlink r:id="rId26" w:history="1">
        <w:r w:rsidRPr="00213971">
          <w:rPr>
            <w:rStyle w:val="Kpr"/>
            <w:rFonts w:ascii="Cambria" w:hAnsi="Cambria"/>
            <w:sz w:val="20"/>
            <w:szCs w:val="20"/>
          </w:rPr>
          <w:t>https://tinyurl.com/</w:t>
        </w:r>
      </w:hyperlink>
      <w:r w:rsidRPr="00213971">
        <w:rPr>
          <w:rFonts w:ascii="Cambria" w:hAnsi="Cambria"/>
          <w:sz w:val="20"/>
          <w:szCs w:val="20"/>
        </w:rPr>
        <w:t xml:space="preserve">; </w:t>
      </w:r>
      <w:hyperlink r:id="rId27" w:history="1">
        <w:r w:rsidRPr="00213971">
          <w:rPr>
            <w:rStyle w:val="Kpr"/>
            <w:rFonts w:ascii="Cambria" w:hAnsi="Cambria"/>
            <w:sz w:val="20"/>
            <w:szCs w:val="20"/>
          </w:rPr>
          <w:t>https://t.ly/</w:t>
        </w:r>
      </w:hyperlink>
      <w:r w:rsidRPr="00213971">
        <w:rPr>
          <w:rFonts w:ascii="Cambria" w:hAnsi="Cambria"/>
          <w:sz w:val="20"/>
          <w:szCs w:val="20"/>
        </w:rPr>
        <w:t>).</w:t>
      </w:r>
    </w:p>
    <w:p w14:paraId="3CD05559" w14:textId="77777777" w:rsidR="001846EA" w:rsidRPr="00213971" w:rsidRDefault="001846EA" w:rsidP="001846EA">
      <w:pPr>
        <w:spacing w:before="120"/>
        <w:jc w:val="both"/>
        <w:rPr>
          <w:rFonts w:ascii="Cambria" w:hAnsi="Cambria"/>
          <w:sz w:val="20"/>
          <w:szCs w:val="20"/>
        </w:rPr>
      </w:pPr>
    </w:p>
    <w:p w14:paraId="1F671046" w14:textId="77777777" w:rsidR="001846EA" w:rsidRPr="00213971" w:rsidRDefault="001846EA" w:rsidP="001846EA">
      <w:pPr>
        <w:spacing w:before="120"/>
        <w:jc w:val="both"/>
        <w:rPr>
          <w:rFonts w:ascii="Cambria" w:hAnsi="Cambria"/>
          <w:sz w:val="20"/>
          <w:szCs w:val="20"/>
        </w:rPr>
      </w:pPr>
      <w:r w:rsidRPr="00213971">
        <w:rPr>
          <w:rFonts w:ascii="Cambria" w:hAnsi="Cambria"/>
          <w:sz w:val="20"/>
          <w:szCs w:val="20"/>
        </w:rPr>
        <w:t>DOI veya URL uzun veya karmaşık olduğunda, isterseniz kısa DOI'ler veya kısaltılmış URL'ler kullanabilirsiniz.</w:t>
      </w:r>
    </w:p>
    <w:p w14:paraId="4FE81835" w14:textId="77777777" w:rsidR="001846EA" w:rsidRPr="00213971" w:rsidRDefault="001846EA" w:rsidP="001846EA">
      <w:pPr>
        <w:spacing w:before="120"/>
        <w:jc w:val="both"/>
        <w:rPr>
          <w:rFonts w:ascii="Cambria" w:hAnsi="Cambria"/>
          <w:sz w:val="20"/>
          <w:szCs w:val="20"/>
        </w:rPr>
      </w:pPr>
      <w:r w:rsidRPr="00213971">
        <w:rPr>
          <w:rFonts w:ascii="Cambria" w:hAnsi="Cambria"/>
          <w:sz w:val="20"/>
          <w:szCs w:val="20"/>
        </w:rPr>
        <w:t xml:space="preserve">Kısa DOI'ler oluşturmak için </w:t>
      </w:r>
      <w:hyperlink r:id="rId28" w:history="1">
        <w:r w:rsidRPr="00213971">
          <w:rPr>
            <w:rStyle w:val="Kpr"/>
            <w:rFonts w:ascii="Cambria" w:hAnsi="Cambria"/>
            <w:sz w:val="20"/>
            <w:szCs w:val="20"/>
          </w:rPr>
          <w:t>Uluslararası DOI Vakfı tarafından sağlanan kısa DOI hizmeti</w:t>
        </w:r>
      </w:hyperlink>
      <w:r w:rsidRPr="00213971">
        <w:rPr>
          <w:rFonts w:ascii="Cambria" w:hAnsi="Cambria"/>
          <w:sz w:val="20"/>
          <w:szCs w:val="20"/>
        </w:rPr>
        <w:t>ni kullanın. Bir eser yalnızca bir DOI ve yalnızca bir kısa DOI'ye sahip olabilir; kısa DOI hizmeti, daha önce kısa DOI'si olmayan bir eser için yeni bir kısa DOI oluşturacak veya mevcut bir kısa DOI'yi alacaktır.</w:t>
      </w:r>
    </w:p>
    <w:p w14:paraId="15F58DBC" w14:textId="77777777" w:rsidR="001846EA" w:rsidRPr="00213971" w:rsidRDefault="001846EA" w:rsidP="001846EA">
      <w:pPr>
        <w:spacing w:before="120"/>
        <w:jc w:val="both"/>
        <w:rPr>
          <w:rFonts w:ascii="Cambria" w:hAnsi="Cambria"/>
          <w:sz w:val="20"/>
          <w:szCs w:val="20"/>
        </w:rPr>
      </w:pPr>
      <w:r w:rsidRPr="00213971">
        <w:rPr>
          <w:rFonts w:ascii="Cambria" w:hAnsi="Cambria"/>
          <w:sz w:val="20"/>
          <w:szCs w:val="20"/>
        </w:rPr>
        <w:t xml:space="preserve">Bazı </w:t>
      </w:r>
      <w:r>
        <w:rPr>
          <w:rFonts w:ascii="Cambria" w:hAnsi="Cambria"/>
          <w:sz w:val="20"/>
          <w:szCs w:val="20"/>
        </w:rPr>
        <w:t>web</w:t>
      </w:r>
      <w:r w:rsidRPr="00213971">
        <w:rPr>
          <w:rFonts w:ascii="Cambria" w:hAnsi="Cambria"/>
          <w:sz w:val="20"/>
          <w:szCs w:val="20"/>
        </w:rPr>
        <w:t xml:space="preserve"> siteleri kendi markalı kısaltılmış URL'lerini sağlar ve bağımsız URL kısaltma hizmetleri de mevcuttur. Kısaltılmış URL'ler, doğru yere yönlendirdiğinden emin olmak için bağlantıyı kontrol ettiğiniz sürece referanslarda kabul edilebilir (</w:t>
      </w:r>
      <w:hyperlink r:id="rId29" w:history="1">
        <w:r w:rsidRPr="00213971">
          <w:rPr>
            <w:rStyle w:val="Kpr"/>
            <w:rFonts w:ascii="Cambria" w:hAnsi="Cambria"/>
            <w:sz w:val="20"/>
            <w:szCs w:val="20"/>
          </w:rPr>
          <w:t>https://tinyurl.com/</w:t>
        </w:r>
      </w:hyperlink>
      <w:r w:rsidRPr="00213971">
        <w:rPr>
          <w:rFonts w:ascii="Cambria" w:hAnsi="Cambria"/>
          <w:sz w:val="20"/>
          <w:szCs w:val="20"/>
        </w:rPr>
        <w:t xml:space="preserve">; </w:t>
      </w:r>
      <w:hyperlink r:id="rId30" w:history="1">
        <w:r w:rsidRPr="00213971">
          <w:rPr>
            <w:rStyle w:val="Kpr"/>
            <w:rFonts w:ascii="Cambria" w:hAnsi="Cambria"/>
            <w:sz w:val="20"/>
            <w:szCs w:val="20"/>
          </w:rPr>
          <w:t>https://t.ly/</w:t>
        </w:r>
      </w:hyperlink>
      <w:r w:rsidRPr="00213971">
        <w:rPr>
          <w:rFonts w:ascii="Cambria" w:hAnsi="Cambria"/>
          <w:sz w:val="20"/>
          <w:szCs w:val="20"/>
        </w:rPr>
        <w:t>).</w:t>
      </w:r>
    </w:p>
    <w:p w14:paraId="030C0457" w14:textId="0E2702A8" w:rsidR="005D7C26" w:rsidRPr="00213971" w:rsidRDefault="001846EA" w:rsidP="001846EA">
      <w:pPr>
        <w:pStyle w:val="GvdeMetni"/>
        <w:spacing w:before="120"/>
        <w:ind w:right="-6"/>
        <w:jc w:val="both"/>
        <w:rPr>
          <w:rFonts w:ascii="Cambria" w:hAnsi="Cambria"/>
          <w:sz w:val="20"/>
          <w:szCs w:val="20"/>
        </w:rPr>
      </w:pPr>
      <w:r w:rsidRPr="00213971">
        <w:rPr>
          <w:rFonts w:ascii="Cambria" w:hAnsi="Cambria"/>
          <w:color w:val="EE0000"/>
          <w:sz w:val="20"/>
          <w:szCs w:val="20"/>
        </w:rPr>
        <w:t xml:space="preserve">Also See for Style and Grammar Guidlines: </w:t>
      </w:r>
      <w:hyperlink r:id="rId31" w:history="1">
        <w:r w:rsidRPr="00213971">
          <w:rPr>
            <w:rStyle w:val="Kpr"/>
            <w:rFonts w:ascii="Cambria" w:hAnsi="Cambria"/>
            <w:sz w:val="20"/>
            <w:szCs w:val="20"/>
          </w:rPr>
          <w:t>https://apastyle.apa.org/style-grammar-guidelines</w:t>
        </w:r>
      </w:hyperlink>
    </w:p>
    <w:sectPr w:rsidR="005D7C26" w:rsidRPr="00213971" w:rsidSect="00E36A1B">
      <w:headerReference w:type="even" r:id="rId32"/>
      <w:headerReference w:type="default" r:id="rId33"/>
      <w:footerReference w:type="even" r:id="rId34"/>
      <w:footerReference w:type="default" r:id="rId35"/>
      <w:pgSz w:w="11900" w:h="16840"/>
      <w:pgMar w:top="1300" w:right="850" w:bottom="1200" w:left="851" w:header="838" w:footer="1004"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2D34B" w14:textId="77777777" w:rsidR="00CB5822" w:rsidRDefault="00CB5822">
      <w:r>
        <w:separator/>
      </w:r>
    </w:p>
  </w:endnote>
  <w:endnote w:type="continuationSeparator" w:id="0">
    <w:p w14:paraId="24A61E70" w14:textId="77777777" w:rsidR="00CB5822" w:rsidRDefault="00CB5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9FCAC" w14:textId="77777777" w:rsidR="00CE56F5" w:rsidRDefault="00CE56F5">
    <w:pPr>
      <w:pStyle w:val="GvdeMetni"/>
      <w:spacing w:line="14" w:lineRule="auto"/>
      <w:rPr>
        <w:sz w:val="20"/>
      </w:rPr>
    </w:pPr>
    <w:r>
      <w:rPr>
        <w:noProof/>
        <w:sz w:val="20"/>
        <w:lang w:val="tr-TR" w:eastAsia="tr-TR"/>
      </w:rPr>
      <mc:AlternateContent>
        <mc:Choice Requires="wps">
          <w:drawing>
            <wp:anchor distT="0" distB="0" distL="0" distR="0" simplePos="0" relativeHeight="486398464" behindDoc="1" locked="0" layoutInCell="1" allowOverlap="1" wp14:anchorId="63312DF5" wp14:editId="1AD0346C">
              <wp:simplePos x="0" y="0"/>
              <wp:positionH relativeFrom="page">
                <wp:posOffset>7205980</wp:posOffset>
              </wp:positionH>
              <wp:positionV relativeFrom="page">
                <wp:posOffset>10259060</wp:posOffset>
              </wp:positionV>
              <wp:extent cx="190500" cy="167640"/>
              <wp:effectExtent l="0" t="0" r="0" b="0"/>
              <wp:wrapNone/>
              <wp:docPr id="34339453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7640"/>
                      </a:xfrm>
                      <a:prstGeom prst="rect">
                        <a:avLst/>
                      </a:prstGeom>
                    </wps:spPr>
                    <wps:txbx>
                      <w:txbxContent>
                        <w:p w14:paraId="74C3E73F" w14:textId="700AF191" w:rsidR="00CE56F5" w:rsidRDefault="00CE56F5">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980465">
                            <w:rPr>
                              <w:noProof/>
                              <w:spacing w:val="-5"/>
                              <w:sz w:val="20"/>
                            </w:rPr>
                            <w:t>2</w:t>
                          </w:r>
                          <w:r>
                            <w:rPr>
                              <w:spacing w:val="-5"/>
                              <w:sz w:val="20"/>
                            </w:rPr>
                            <w:fldChar w:fldCharType="end"/>
                          </w:r>
                        </w:p>
                      </w:txbxContent>
                    </wps:txbx>
                    <wps:bodyPr wrap="square" lIns="0" tIns="0" rIns="0" bIns="0" rtlCol="0">
                      <a:noAutofit/>
                    </wps:bodyPr>
                  </wps:wsp>
                </a:graphicData>
              </a:graphic>
            </wp:anchor>
          </w:drawing>
        </mc:Choice>
        <mc:Fallback>
          <w:pict>
            <v:shapetype w14:anchorId="63312DF5" id="_x0000_t202" coordsize="21600,21600" o:spt="202" path="m,l,21600r21600,l21600,xe">
              <v:stroke joinstyle="miter"/>
              <v:path gradientshapeok="t" o:connecttype="rect"/>
            </v:shapetype>
            <v:shape id="Textbox 5" o:spid="_x0000_s1034" type="#_x0000_t202" style="position:absolute;margin-left:567.4pt;margin-top:807.8pt;width:15pt;height:13.2pt;z-index:-1691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" filled="f" stroked="f">
              <v:path arrowok="t"/>
              <v:textbox inset="0,0,0,0">
                <w:txbxContent>
                  <w:p w14:paraId="74C3E73F" w14:textId="700AF191" w:rsidR="00CE56F5" w:rsidRDefault="00CE56F5">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980465">
                      <w:rPr>
                        <w:noProof/>
                        <w:spacing w:val="-5"/>
                        <w:sz w:val="20"/>
                      </w:rPr>
                      <w:t>2</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1022466513"/>
      <w:docPartObj>
        <w:docPartGallery w:val="Page Numbers (Bottom of Page)"/>
        <w:docPartUnique/>
      </w:docPartObj>
    </w:sdtPr>
    <w:sdtContent>
      <w:p w14:paraId="67132A1C" w14:textId="1023028D" w:rsidR="00CE56F5" w:rsidRDefault="00CE56F5">
        <w:pPr>
          <w:pStyle w:val="GvdeMetni"/>
          <w:spacing w:line="14" w:lineRule="auto"/>
          <w:rPr>
            <w:sz w:val="20"/>
          </w:rPr>
        </w:pPr>
        <w:r w:rsidRPr="002C10CA">
          <w:rPr>
            <w:noProof/>
            <w:sz w:val="22"/>
            <w:szCs w:val="22"/>
            <w:lang w:val="tr-TR" w:eastAsia="tr-TR"/>
          </w:rPr>
          <mc:AlternateContent>
            <mc:Choice Requires="wps">
              <w:drawing>
                <wp:anchor distT="0" distB="0" distL="114300" distR="114300" simplePos="0" relativeHeight="486400512" behindDoc="0" locked="0" layoutInCell="1" allowOverlap="1" wp14:anchorId="25FC3DC9" wp14:editId="7842BE2E">
                  <wp:simplePos x="0" y="0"/>
                  <wp:positionH relativeFrom="rightMargin">
                    <wp:posOffset>152535</wp:posOffset>
                  </wp:positionH>
                  <wp:positionV relativeFrom="bottomMargin">
                    <wp:posOffset>345872</wp:posOffset>
                  </wp:positionV>
                  <wp:extent cx="256067" cy="255432"/>
                  <wp:effectExtent l="0" t="0" r="0" b="0"/>
                  <wp:wrapNone/>
                  <wp:docPr id="10" name="Dikdörtge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67" cy="255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18"/>
                                  <w:szCs w:val="18"/>
                                </w:rPr>
                                <w:id w:val="1913039314"/>
                              </w:sdtPr>
                              <w:sdtContent>
                                <w:sdt>
                                  <w:sdtPr>
                                    <w:rPr>
                                      <w:rFonts w:asciiTheme="majorHAnsi" w:eastAsiaTheme="majorEastAsia" w:hAnsiTheme="majorHAnsi" w:cstheme="majorBidi"/>
                                      <w:sz w:val="18"/>
                                      <w:szCs w:val="18"/>
                                    </w:rPr>
                                    <w:id w:val="1305125928"/>
                                  </w:sdtPr>
                                  <w:sdtContent>
                                    <w:p w14:paraId="58DB14D2" w14:textId="00020AE5" w:rsidR="00CE56F5" w:rsidRPr="002C10CA" w:rsidRDefault="00CE56F5">
                                      <w:pPr>
                                        <w:jc w:val="center"/>
                                        <w:rPr>
                                          <w:rFonts w:asciiTheme="majorHAnsi" w:eastAsiaTheme="majorEastAsia" w:hAnsiTheme="majorHAnsi" w:cstheme="majorBidi"/>
                                          <w:sz w:val="18"/>
                                          <w:szCs w:val="18"/>
                                        </w:rPr>
                                      </w:pPr>
                                      <w:r w:rsidRPr="002C10CA">
                                        <w:rPr>
                                          <w:rFonts w:asciiTheme="majorHAnsi" w:eastAsiaTheme="minorEastAsia" w:hAnsiTheme="majorHAnsi"/>
                                          <w:sz w:val="4"/>
                                          <w:szCs w:val="4"/>
                                        </w:rPr>
                                        <w:fldChar w:fldCharType="begin"/>
                                      </w:r>
                                      <w:r w:rsidRPr="002C10CA">
                                        <w:rPr>
                                          <w:rFonts w:asciiTheme="majorHAnsi" w:hAnsiTheme="majorHAnsi"/>
                                          <w:sz w:val="4"/>
                                          <w:szCs w:val="4"/>
                                        </w:rPr>
                                        <w:instrText>PAGE   \* MERGEFORMAT</w:instrText>
                                      </w:r>
                                      <w:r w:rsidRPr="002C10CA">
                                        <w:rPr>
                                          <w:rFonts w:asciiTheme="majorHAnsi" w:eastAsiaTheme="minorEastAsia" w:hAnsiTheme="majorHAnsi"/>
                                          <w:sz w:val="4"/>
                                          <w:szCs w:val="4"/>
                                        </w:rPr>
                                        <w:fldChar w:fldCharType="separate"/>
                                      </w:r>
                                      <w:r w:rsidR="00980465" w:rsidRPr="00980465">
                                        <w:rPr>
                                          <w:rFonts w:asciiTheme="majorHAnsi" w:eastAsiaTheme="majorEastAsia" w:hAnsiTheme="majorHAnsi" w:cstheme="majorBidi"/>
                                          <w:noProof/>
                                          <w:sz w:val="18"/>
                                          <w:szCs w:val="18"/>
                                          <w:lang w:val="tr-TR"/>
                                        </w:rPr>
                                        <w:t>1</w:t>
                                      </w:r>
                                      <w:r w:rsidRPr="002C10CA">
                                        <w:rPr>
                                          <w:rFonts w:asciiTheme="majorHAnsi" w:eastAsiaTheme="majorEastAsia" w:hAnsiTheme="majorHAnsi" w:cstheme="majorBidi"/>
                                          <w:sz w:val="18"/>
                                          <w:szCs w:val="1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C3DC9" id="Dikdörtgen 10" o:spid="_x0000_s1035" style="position:absolute;margin-left:12pt;margin-top:27.25pt;width:20.15pt;height:20.1pt;z-index:486400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" stroked="f">
                  <v:textbox>
                    <w:txbxContent>
                      <w:sdt>
                        <w:sdtPr>
                          <w:rPr>
                            <w:rFonts w:asciiTheme="majorHAnsi" w:eastAsiaTheme="majorEastAsia" w:hAnsiTheme="majorHAnsi" w:cstheme="majorBidi"/>
                            <w:sz w:val="18"/>
                            <w:szCs w:val="18"/>
                          </w:rPr>
                          <w:id w:val="1913039314"/>
                        </w:sdtPr>
                        <w:sdtContent>
                          <w:sdt>
                            <w:sdtPr>
                              <w:rPr>
                                <w:rFonts w:asciiTheme="majorHAnsi" w:eastAsiaTheme="majorEastAsia" w:hAnsiTheme="majorHAnsi" w:cstheme="majorBidi"/>
                                <w:sz w:val="18"/>
                                <w:szCs w:val="18"/>
                              </w:rPr>
                              <w:id w:val="1305125928"/>
                            </w:sdtPr>
                            <w:sdtContent>
                              <w:p w14:paraId="58DB14D2" w14:textId="00020AE5" w:rsidR="00CE56F5" w:rsidRPr="002C10CA" w:rsidRDefault="00CE56F5">
                                <w:pPr>
                                  <w:jc w:val="center"/>
                                  <w:rPr>
                                    <w:rFonts w:asciiTheme="majorHAnsi" w:eastAsiaTheme="majorEastAsia" w:hAnsiTheme="majorHAnsi" w:cstheme="majorBidi"/>
                                    <w:sz w:val="18"/>
                                    <w:szCs w:val="18"/>
                                  </w:rPr>
                                </w:pPr>
                                <w:r w:rsidRPr="002C10CA">
                                  <w:rPr>
                                    <w:rFonts w:asciiTheme="majorHAnsi" w:eastAsiaTheme="minorEastAsia" w:hAnsiTheme="majorHAnsi"/>
                                    <w:sz w:val="4"/>
                                    <w:szCs w:val="4"/>
                                  </w:rPr>
                                  <w:fldChar w:fldCharType="begin"/>
                                </w:r>
                                <w:r w:rsidRPr="002C10CA">
                                  <w:rPr>
                                    <w:rFonts w:asciiTheme="majorHAnsi" w:hAnsiTheme="majorHAnsi"/>
                                    <w:sz w:val="4"/>
                                    <w:szCs w:val="4"/>
                                  </w:rPr>
                                  <w:instrText>PAGE   \* MERGEFORMAT</w:instrText>
                                </w:r>
                                <w:r w:rsidRPr="002C10CA">
                                  <w:rPr>
                                    <w:rFonts w:asciiTheme="majorHAnsi" w:eastAsiaTheme="minorEastAsia" w:hAnsiTheme="majorHAnsi"/>
                                    <w:sz w:val="4"/>
                                    <w:szCs w:val="4"/>
                                  </w:rPr>
                                  <w:fldChar w:fldCharType="separate"/>
                                </w:r>
                                <w:r w:rsidR="00980465" w:rsidRPr="00980465">
                                  <w:rPr>
                                    <w:rFonts w:asciiTheme="majorHAnsi" w:eastAsiaTheme="majorEastAsia" w:hAnsiTheme="majorHAnsi" w:cstheme="majorBidi"/>
                                    <w:noProof/>
                                    <w:sz w:val="18"/>
                                    <w:szCs w:val="18"/>
                                    <w:lang w:val="tr-TR"/>
                                  </w:rPr>
                                  <w:t>1</w:t>
                                </w:r>
                                <w:r w:rsidRPr="002C10CA">
                                  <w:rPr>
                                    <w:rFonts w:asciiTheme="majorHAnsi" w:eastAsiaTheme="majorEastAsia" w:hAnsiTheme="majorHAnsi" w:cstheme="majorBidi"/>
                                    <w:sz w:val="18"/>
                                    <w:szCs w:val="1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D8549B" w14:textId="77777777" w:rsidR="00CB5822" w:rsidRDefault="00CB5822">
      <w:r>
        <w:separator/>
      </w:r>
    </w:p>
  </w:footnote>
  <w:footnote w:type="continuationSeparator" w:id="0">
    <w:p w14:paraId="082F308F" w14:textId="77777777" w:rsidR="00CB5822" w:rsidRDefault="00CB58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6C910" w14:textId="77777777" w:rsidR="00CE56F5" w:rsidRDefault="00CE56F5">
    <w:pPr>
      <w:pStyle w:val="GvdeMetni"/>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F0F22" w14:textId="041A3D9C" w:rsidR="00CE56F5" w:rsidRDefault="00CE56F5">
    <w:pPr>
      <w:pStyle w:val="GvdeMetni"/>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70D04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285pt;height:100pt;visibility:visible;mso-wrap-style:square" o:bullet="t">
        <v:imagedata r:id="rId1" o:title="cc-by-nc"/>
      </v:shape>
    </w:pict>
  </w:numPicBullet>
  <w:abstractNum w:abstractNumId="0" w15:restartNumberingAfterBreak="0">
    <w:nsid w:val="01525913"/>
    <w:multiLevelType w:val="hybridMultilevel"/>
    <w:tmpl w:val="C876F9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5167F7"/>
    <w:multiLevelType w:val="hybridMultilevel"/>
    <w:tmpl w:val="53F8B9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1F7FFD"/>
    <w:multiLevelType w:val="hybridMultilevel"/>
    <w:tmpl w:val="C44AC3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656356B"/>
    <w:multiLevelType w:val="hybridMultilevel"/>
    <w:tmpl w:val="060E8D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571380"/>
    <w:multiLevelType w:val="hybridMultilevel"/>
    <w:tmpl w:val="D07CD55C"/>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4844B30"/>
    <w:multiLevelType w:val="hybridMultilevel"/>
    <w:tmpl w:val="796A4770"/>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89339F"/>
    <w:multiLevelType w:val="hybridMultilevel"/>
    <w:tmpl w:val="26B2EE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EA671DE"/>
    <w:multiLevelType w:val="hybridMultilevel"/>
    <w:tmpl w:val="38F8F9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036B58"/>
    <w:multiLevelType w:val="hybridMultilevel"/>
    <w:tmpl w:val="8E6C2F0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6077A5C"/>
    <w:multiLevelType w:val="hybridMultilevel"/>
    <w:tmpl w:val="E4682A68"/>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65A6013"/>
    <w:multiLevelType w:val="hybridMultilevel"/>
    <w:tmpl w:val="F20EA73C"/>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7533570"/>
    <w:multiLevelType w:val="hybridMultilevel"/>
    <w:tmpl w:val="7E9C9AB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82C20E9"/>
    <w:multiLevelType w:val="hybridMultilevel"/>
    <w:tmpl w:val="0B841B9E"/>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E01332"/>
    <w:multiLevelType w:val="hybridMultilevel"/>
    <w:tmpl w:val="315612C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FB71ED0"/>
    <w:multiLevelType w:val="hybridMultilevel"/>
    <w:tmpl w:val="70E2F2F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19B1A4F"/>
    <w:multiLevelType w:val="hybridMultilevel"/>
    <w:tmpl w:val="0B0635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2C076FE"/>
    <w:multiLevelType w:val="hybridMultilevel"/>
    <w:tmpl w:val="9EAE0BB8"/>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9296E98"/>
    <w:multiLevelType w:val="multilevel"/>
    <w:tmpl w:val="67107218"/>
    <w:lvl w:ilvl="0">
      <w:start w:val="1"/>
      <w:numFmt w:val="decimal"/>
      <w:lvlText w:val="%1."/>
      <w:lvlJc w:val="left"/>
      <w:pPr>
        <w:ind w:left="339" w:hanging="199"/>
      </w:pPr>
      <w:rPr>
        <w:rFonts w:ascii="Times New Roman" w:eastAsia="Times New Roman" w:hAnsi="Times New Roman" w:cs="Times New Roman" w:hint="default"/>
        <w:b/>
        <w:bCs/>
        <w:i w:val="0"/>
        <w:iCs w:val="0"/>
        <w:spacing w:val="-1"/>
        <w:w w:val="107"/>
        <w:sz w:val="22"/>
        <w:szCs w:val="22"/>
        <w:lang w:val="en-US" w:eastAsia="en-US" w:bidi="ar-SA"/>
      </w:rPr>
    </w:lvl>
    <w:lvl w:ilvl="1">
      <w:start w:val="1"/>
      <w:numFmt w:val="decimal"/>
      <w:lvlText w:val="%1.%2."/>
      <w:lvlJc w:val="left"/>
      <w:pPr>
        <w:ind w:left="576" w:hanging="436"/>
      </w:pPr>
      <w:rPr>
        <w:rFonts w:ascii="Times New Roman" w:eastAsia="Times New Roman" w:hAnsi="Times New Roman" w:cs="Times New Roman" w:hint="default"/>
        <w:b/>
        <w:bCs/>
        <w:i/>
        <w:iCs/>
        <w:spacing w:val="0"/>
        <w:w w:val="90"/>
        <w:sz w:val="24"/>
        <w:szCs w:val="24"/>
        <w:lang w:val="en-US" w:eastAsia="en-US" w:bidi="ar-SA"/>
      </w:rPr>
    </w:lvl>
    <w:lvl w:ilvl="2">
      <w:start w:val="1"/>
      <w:numFmt w:val="decimal"/>
      <w:lvlText w:val="%1.%2.%3."/>
      <w:lvlJc w:val="left"/>
      <w:pPr>
        <w:ind w:left="768" w:hanging="628"/>
      </w:pPr>
      <w:rPr>
        <w:rFonts w:ascii="Times New Roman" w:eastAsia="Times New Roman" w:hAnsi="Times New Roman" w:cs="Times New Roman" w:hint="default"/>
        <w:b/>
        <w:bCs/>
        <w:i/>
        <w:iCs/>
        <w:spacing w:val="0"/>
        <w:w w:val="90"/>
        <w:sz w:val="24"/>
        <w:szCs w:val="24"/>
        <w:lang w:val="en-US" w:eastAsia="en-US" w:bidi="ar-SA"/>
      </w:rPr>
    </w:lvl>
    <w:lvl w:ilvl="3">
      <w:numFmt w:val="bullet"/>
      <w:lvlText w:val="•"/>
      <w:lvlJc w:val="left"/>
      <w:pPr>
        <w:ind w:left="1886" w:hanging="628"/>
      </w:pPr>
      <w:rPr>
        <w:rFonts w:hint="default"/>
        <w:lang w:val="en-US" w:eastAsia="en-US" w:bidi="ar-SA"/>
      </w:rPr>
    </w:lvl>
    <w:lvl w:ilvl="4">
      <w:numFmt w:val="bullet"/>
      <w:lvlText w:val="•"/>
      <w:lvlJc w:val="left"/>
      <w:pPr>
        <w:ind w:left="3013" w:hanging="628"/>
      </w:pPr>
      <w:rPr>
        <w:rFonts w:hint="default"/>
        <w:lang w:val="en-US" w:eastAsia="en-US" w:bidi="ar-SA"/>
      </w:rPr>
    </w:lvl>
    <w:lvl w:ilvl="5">
      <w:numFmt w:val="bullet"/>
      <w:lvlText w:val="•"/>
      <w:lvlJc w:val="left"/>
      <w:pPr>
        <w:ind w:left="4140" w:hanging="628"/>
      </w:pPr>
      <w:rPr>
        <w:rFonts w:hint="default"/>
        <w:lang w:val="en-US" w:eastAsia="en-US" w:bidi="ar-SA"/>
      </w:rPr>
    </w:lvl>
    <w:lvl w:ilvl="6">
      <w:numFmt w:val="bullet"/>
      <w:lvlText w:val="•"/>
      <w:lvlJc w:val="left"/>
      <w:pPr>
        <w:ind w:left="5267" w:hanging="628"/>
      </w:pPr>
      <w:rPr>
        <w:rFonts w:hint="default"/>
        <w:lang w:val="en-US" w:eastAsia="en-US" w:bidi="ar-SA"/>
      </w:rPr>
    </w:lvl>
    <w:lvl w:ilvl="7">
      <w:numFmt w:val="bullet"/>
      <w:lvlText w:val="•"/>
      <w:lvlJc w:val="left"/>
      <w:pPr>
        <w:ind w:left="6394" w:hanging="628"/>
      </w:pPr>
      <w:rPr>
        <w:rFonts w:hint="default"/>
        <w:lang w:val="en-US" w:eastAsia="en-US" w:bidi="ar-SA"/>
      </w:rPr>
    </w:lvl>
    <w:lvl w:ilvl="8">
      <w:numFmt w:val="bullet"/>
      <w:lvlText w:val="•"/>
      <w:lvlJc w:val="left"/>
      <w:pPr>
        <w:ind w:left="7521" w:hanging="628"/>
      </w:pPr>
      <w:rPr>
        <w:rFonts w:hint="default"/>
        <w:lang w:val="en-US" w:eastAsia="en-US" w:bidi="ar-SA"/>
      </w:rPr>
    </w:lvl>
  </w:abstractNum>
  <w:abstractNum w:abstractNumId="18" w15:restartNumberingAfterBreak="0">
    <w:nsid w:val="53A22277"/>
    <w:multiLevelType w:val="hybridMultilevel"/>
    <w:tmpl w:val="5B041430"/>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522029"/>
    <w:multiLevelType w:val="hybridMultilevel"/>
    <w:tmpl w:val="FDE6F9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CE745A0"/>
    <w:multiLevelType w:val="hybridMultilevel"/>
    <w:tmpl w:val="B76AD76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5F95F6F"/>
    <w:multiLevelType w:val="hybridMultilevel"/>
    <w:tmpl w:val="F35807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60C329E"/>
    <w:multiLevelType w:val="multilevel"/>
    <w:tmpl w:val="37B0CAF0"/>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73A689F"/>
    <w:multiLevelType w:val="hybridMultilevel"/>
    <w:tmpl w:val="CF5454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0D9055A"/>
    <w:multiLevelType w:val="hybridMultilevel"/>
    <w:tmpl w:val="E32821E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21"/>
  </w:num>
  <w:num w:numId="4">
    <w:abstractNumId w:val="19"/>
  </w:num>
  <w:num w:numId="5">
    <w:abstractNumId w:val="7"/>
  </w:num>
  <w:num w:numId="6">
    <w:abstractNumId w:val="15"/>
  </w:num>
  <w:num w:numId="7">
    <w:abstractNumId w:val="3"/>
  </w:num>
  <w:num w:numId="8">
    <w:abstractNumId w:val="23"/>
  </w:num>
  <w:num w:numId="9">
    <w:abstractNumId w:val="4"/>
  </w:num>
  <w:num w:numId="10">
    <w:abstractNumId w:val="13"/>
  </w:num>
  <w:num w:numId="11">
    <w:abstractNumId w:val="5"/>
  </w:num>
  <w:num w:numId="12">
    <w:abstractNumId w:val="12"/>
  </w:num>
  <w:num w:numId="13">
    <w:abstractNumId w:val="1"/>
  </w:num>
  <w:num w:numId="14">
    <w:abstractNumId w:val="10"/>
  </w:num>
  <w:num w:numId="15">
    <w:abstractNumId w:val="20"/>
  </w:num>
  <w:num w:numId="16">
    <w:abstractNumId w:val="11"/>
  </w:num>
  <w:num w:numId="17">
    <w:abstractNumId w:val="9"/>
  </w:num>
  <w:num w:numId="18">
    <w:abstractNumId w:val="24"/>
  </w:num>
  <w:num w:numId="19">
    <w:abstractNumId w:val="14"/>
  </w:num>
  <w:num w:numId="20">
    <w:abstractNumId w:val="16"/>
  </w:num>
  <w:num w:numId="21">
    <w:abstractNumId w:val="18"/>
  </w:num>
  <w:num w:numId="22">
    <w:abstractNumId w:val="0"/>
  </w:num>
  <w:num w:numId="23">
    <w:abstractNumId w:val="2"/>
  </w:num>
  <w:num w:numId="24">
    <w:abstractNumId w:val="6"/>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62D"/>
    <w:rsid w:val="00000463"/>
    <w:rsid w:val="00004595"/>
    <w:rsid w:val="00005C02"/>
    <w:rsid w:val="00012164"/>
    <w:rsid w:val="00016647"/>
    <w:rsid w:val="000237E3"/>
    <w:rsid w:val="000242E9"/>
    <w:rsid w:val="0003051A"/>
    <w:rsid w:val="000326CD"/>
    <w:rsid w:val="0003293D"/>
    <w:rsid w:val="000345A0"/>
    <w:rsid w:val="00042758"/>
    <w:rsid w:val="000431D7"/>
    <w:rsid w:val="00052F8B"/>
    <w:rsid w:val="00053D09"/>
    <w:rsid w:val="00056204"/>
    <w:rsid w:val="00062CD4"/>
    <w:rsid w:val="00062DB2"/>
    <w:rsid w:val="00064393"/>
    <w:rsid w:val="0007594D"/>
    <w:rsid w:val="000761BF"/>
    <w:rsid w:val="000778C3"/>
    <w:rsid w:val="000810B8"/>
    <w:rsid w:val="00085726"/>
    <w:rsid w:val="00092DC2"/>
    <w:rsid w:val="00094E26"/>
    <w:rsid w:val="000972B2"/>
    <w:rsid w:val="00097402"/>
    <w:rsid w:val="000A056A"/>
    <w:rsid w:val="000A27FA"/>
    <w:rsid w:val="000B0FC2"/>
    <w:rsid w:val="000B4F14"/>
    <w:rsid w:val="000C0320"/>
    <w:rsid w:val="000D235E"/>
    <w:rsid w:val="000E316E"/>
    <w:rsid w:val="000E3262"/>
    <w:rsid w:val="000E515C"/>
    <w:rsid w:val="000F3EB5"/>
    <w:rsid w:val="000F4C57"/>
    <w:rsid w:val="000F57B0"/>
    <w:rsid w:val="000F7064"/>
    <w:rsid w:val="00101A7E"/>
    <w:rsid w:val="00102F78"/>
    <w:rsid w:val="0010352C"/>
    <w:rsid w:val="00110274"/>
    <w:rsid w:val="001140A0"/>
    <w:rsid w:val="00115E4A"/>
    <w:rsid w:val="0012148D"/>
    <w:rsid w:val="00122CD1"/>
    <w:rsid w:val="00123E9D"/>
    <w:rsid w:val="00131BD0"/>
    <w:rsid w:val="00133634"/>
    <w:rsid w:val="00135F6E"/>
    <w:rsid w:val="00150032"/>
    <w:rsid w:val="00154AED"/>
    <w:rsid w:val="00157250"/>
    <w:rsid w:val="001610B6"/>
    <w:rsid w:val="00161169"/>
    <w:rsid w:val="00161692"/>
    <w:rsid w:val="00161FDB"/>
    <w:rsid w:val="0016291B"/>
    <w:rsid w:val="001648D6"/>
    <w:rsid w:val="001701EB"/>
    <w:rsid w:val="00172516"/>
    <w:rsid w:val="001767D3"/>
    <w:rsid w:val="00183FEF"/>
    <w:rsid w:val="001846EA"/>
    <w:rsid w:val="00184861"/>
    <w:rsid w:val="0018604A"/>
    <w:rsid w:val="001A2E0A"/>
    <w:rsid w:val="001A3CE6"/>
    <w:rsid w:val="001A41E5"/>
    <w:rsid w:val="001B4986"/>
    <w:rsid w:val="001D0166"/>
    <w:rsid w:val="001D7255"/>
    <w:rsid w:val="001D77FD"/>
    <w:rsid w:val="001E62B3"/>
    <w:rsid w:val="001E6D4C"/>
    <w:rsid w:val="001F5BD4"/>
    <w:rsid w:val="001F6634"/>
    <w:rsid w:val="00210F9B"/>
    <w:rsid w:val="002138F2"/>
    <w:rsid w:val="00213971"/>
    <w:rsid w:val="00221148"/>
    <w:rsid w:val="00222106"/>
    <w:rsid w:val="0022623B"/>
    <w:rsid w:val="00233A38"/>
    <w:rsid w:val="00235FB9"/>
    <w:rsid w:val="0024137B"/>
    <w:rsid w:val="00252156"/>
    <w:rsid w:val="002539A0"/>
    <w:rsid w:val="00256528"/>
    <w:rsid w:val="002627D9"/>
    <w:rsid w:val="00264241"/>
    <w:rsid w:val="00265A50"/>
    <w:rsid w:val="002665C8"/>
    <w:rsid w:val="002709D9"/>
    <w:rsid w:val="0027436E"/>
    <w:rsid w:val="0027530E"/>
    <w:rsid w:val="0028148A"/>
    <w:rsid w:val="00284578"/>
    <w:rsid w:val="00290EA1"/>
    <w:rsid w:val="002A472D"/>
    <w:rsid w:val="002A5918"/>
    <w:rsid w:val="002B3531"/>
    <w:rsid w:val="002B56D0"/>
    <w:rsid w:val="002B6319"/>
    <w:rsid w:val="002B7503"/>
    <w:rsid w:val="002C10CA"/>
    <w:rsid w:val="002C14C6"/>
    <w:rsid w:val="002C5355"/>
    <w:rsid w:val="002D4667"/>
    <w:rsid w:val="002D697C"/>
    <w:rsid w:val="002E0533"/>
    <w:rsid w:val="002E16DA"/>
    <w:rsid w:val="002E585D"/>
    <w:rsid w:val="00301326"/>
    <w:rsid w:val="0030623B"/>
    <w:rsid w:val="00306F34"/>
    <w:rsid w:val="00307185"/>
    <w:rsid w:val="0032161C"/>
    <w:rsid w:val="00321DA3"/>
    <w:rsid w:val="00324BA1"/>
    <w:rsid w:val="0032735B"/>
    <w:rsid w:val="00330958"/>
    <w:rsid w:val="00331483"/>
    <w:rsid w:val="003334A1"/>
    <w:rsid w:val="003345E7"/>
    <w:rsid w:val="00343A64"/>
    <w:rsid w:val="00344354"/>
    <w:rsid w:val="00347954"/>
    <w:rsid w:val="00351898"/>
    <w:rsid w:val="00360146"/>
    <w:rsid w:val="0036221A"/>
    <w:rsid w:val="00365FDC"/>
    <w:rsid w:val="003715B0"/>
    <w:rsid w:val="00392DD8"/>
    <w:rsid w:val="00394022"/>
    <w:rsid w:val="003954E3"/>
    <w:rsid w:val="003977CA"/>
    <w:rsid w:val="003C4C3F"/>
    <w:rsid w:val="003C76C0"/>
    <w:rsid w:val="003D47BE"/>
    <w:rsid w:val="003E52D1"/>
    <w:rsid w:val="003F569F"/>
    <w:rsid w:val="003F608A"/>
    <w:rsid w:val="00401D87"/>
    <w:rsid w:val="00412DD8"/>
    <w:rsid w:val="004148A8"/>
    <w:rsid w:val="00432952"/>
    <w:rsid w:val="00441564"/>
    <w:rsid w:val="00444104"/>
    <w:rsid w:val="00444ECF"/>
    <w:rsid w:val="00445E74"/>
    <w:rsid w:val="004466F7"/>
    <w:rsid w:val="004475B3"/>
    <w:rsid w:val="00456BF7"/>
    <w:rsid w:val="004611C4"/>
    <w:rsid w:val="00461DC4"/>
    <w:rsid w:val="00464C4B"/>
    <w:rsid w:val="00464DF3"/>
    <w:rsid w:val="0046673F"/>
    <w:rsid w:val="00467272"/>
    <w:rsid w:val="00470204"/>
    <w:rsid w:val="00471906"/>
    <w:rsid w:val="004720E1"/>
    <w:rsid w:val="0047210C"/>
    <w:rsid w:val="00477A0C"/>
    <w:rsid w:val="004848BE"/>
    <w:rsid w:val="00485943"/>
    <w:rsid w:val="0048599B"/>
    <w:rsid w:val="00485FFC"/>
    <w:rsid w:val="00487177"/>
    <w:rsid w:val="00494606"/>
    <w:rsid w:val="00496E73"/>
    <w:rsid w:val="004A0592"/>
    <w:rsid w:val="004A620B"/>
    <w:rsid w:val="004B235A"/>
    <w:rsid w:val="004B537D"/>
    <w:rsid w:val="004B54A2"/>
    <w:rsid w:val="004C5A73"/>
    <w:rsid w:val="004C6EB1"/>
    <w:rsid w:val="004D72AA"/>
    <w:rsid w:val="004E1667"/>
    <w:rsid w:val="004E1824"/>
    <w:rsid w:val="004E4706"/>
    <w:rsid w:val="004E5851"/>
    <w:rsid w:val="004E5B4B"/>
    <w:rsid w:val="004F01BC"/>
    <w:rsid w:val="004F268D"/>
    <w:rsid w:val="004F377F"/>
    <w:rsid w:val="00504793"/>
    <w:rsid w:val="005051F3"/>
    <w:rsid w:val="00510496"/>
    <w:rsid w:val="00510CE6"/>
    <w:rsid w:val="00514EED"/>
    <w:rsid w:val="00516427"/>
    <w:rsid w:val="00521AB3"/>
    <w:rsid w:val="00525818"/>
    <w:rsid w:val="00525888"/>
    <w:rsid w:val="0052710F"/>
    <w:rsid w:val="00527B8A"/>
    <w:rsid w:val="00533754"/>
    <w:rsid w:val="00533E9F"/>
    <w:rsid w:val="00534FD7"/>
    <w:rsid w:val="005400A8"/>
    <w:rsid w:val="00540682"/>
    <w:rsid w:val="00540AC5"/>
    <w:rsid w:val="0054380D"/>
    <w:rsid w:val="00544A0A"/>
    <w:rsid w:val="00551C9E"/>
    <w:rsid w:val="0055322A"/>
    <w:rsid w:val="00554603"/>
    <w:rsid w:val="00556E73"/>
    <w:rsid w:val="00562091"/>
    <w:rsid w:val="005639A1"/>
    <w:rsid w:val="00563BAD"/>
    <w:rsid w:val="00570539"/>
    <w:rsid w:val="0057790F"/>
    <w:rsid w:val="0058005B"/>
    <w:rsid w:val="00583A06"/>
    <w:rsid w:val="0058777F"/>
    <w:rsid w:val="005877F7"/>
    <w:rsid w:val="00594D9D"/>
    <w:rsid w:val="00597427"/>
    <w:rsid w:val="005A2D01"/>
    <w:rsid w:val="005B0748"/>
    <w:rsid w:val="005B1C2C"/>
    <w:rsid w:val="005B24DC"/>
    <w:rsid w:val="005B29A4"/>
    <w:rsid w:val="005C10A0"/>
    <w:rsid w:val="005C297E"/>
    <w:rsid w:val="005C4E1C"/>
    <w:rsid w:val="005D1AB6"/>
    <w:rsid w:val="005D7C26"/>
    <w:rsid w:val="005E47CB"/>
    <w:rsid w:val="005E6A6A"/>
    <w:rsid w:val="005F10F6"/>
    <w:rsid w:val="005F5895"/>
    <w:rsid w:val="005F74D3"/>
    <w:rsid w:val="006039A4"/>
    <w:rsid w:val="006039AE"/>
    <w:rsid w:val="00604CA3"/>
    <w:rsid w:val="00606752"/>
    <w:rsid w:val="00606C2B"/>
    <w:rsid w:val="00613F23"/>
    <w:rsid w:val="00614438"/>
    <w:rsid w:val="00614A7D"/>
    <w:rsid w:val="00614D08"/>
    <w:rsid w:val="00615EB5"/>
    <w:rsid w:val="0062046B"/>
    <w:rsid w:val="0062431F"/>
    <w:rsid w:val="0062505D"/>
    <w:rsid w:val="00630702"/>
    <w:rsid w:val="00633BD2"/>
    <w:rsid w:val="00644D93"/>
    <w:rsid w:val="006527EF"/>
    <w:rsid w:val="0067123E"/>
    <w:rsid w:val="00671296"/>
    <w:rsid w:val="00671CEF"/>
    <w:rsid w:val="00672CCE"/>
    <w:rsid w:val="0067474F"/>
    <w:rsid w:val="00682EDA"/>
    <w:rsid w:val="00685009"/>
    <w:rsid w:val="006879BD"/>
    <w:rsid w:val="00692CD2"/>
    <w:rsid w:val="00693F1E"/>
    <w:rsid w:val="00695389"/>
    <w:rsid w:val="006A3420"/>
    <w:rsid w:val="006A4CCD"/>
    <w:rsid w:val="006A5C3F"/>
    <w:rsid w:val="006A7347"/>
    <w:rsid w:val="006C091C"/>
    <w:rsid w:val="006C7F80"/>
    <w:rsid w:val="006D11F6"/>
    <w:rsid w:val="006D62DA"/>
    <w:rsid w:val="006E1E06"/>
    <w:rsid w:val="006E5379"/>
    <w:rsid w:val="006E58B1"/>
    <w:rsid w:val="006F1AA2"/>
    <w:rsid w:val="00700136"/>
    <w:rsid w:val="00700714"/>
    <w:rsid w:val="007010BF"/>
    <w:rsid w:val="0070670D"/>
    <w:rsid w:val="00710B7B"/>
    <w:rsid w:val="00713CE1"/>
    <w:rsid w:val="007202BD"/>
    <w:rsid w:val="00720A99"/>
    <w:rsid w:val="007264E8"/>
    <w:rsid w:val="007314CC"/>
    <w:rsid w:val="00732A65"/>
    <w:rsid w:val="007409C9"/>
    <w:rsid w:val="00747AA7"/>
    <w:rsid w:val="00747DA3"/>
    <w:rsid w:val="00750B86"/>
    <w:rsid w:val="00754AD3"/>
    <w:rsid w:val="00755C8A"/>
    <w:rsid w:val="007628C2"/>
    <w:rsid w:val="00781CAF"/>
    <w:rsid w:val="00783FED"/>
    <w:rsid w:val="00786BCE"/>
    <w:rsid w:val="00787B92"/>
    <w:rsid w:val="007909CE"/>
    <w:rsid w:val="00790B67"/>
    <w:rsid w:val="007921E7"/>
    <w:rsid w:val="00795A1B"/>
    <w:rsid w:val="00797FF0"/>
    <w:rsid w:val="007A0AB6"/>
    <w:rsid w:val="007A44ED"/>
    <w:rsid w:val="007A529A"/>
    <w:rsid w:val="007B0208"/>
    <w:rsid w:val="007B1594"/>
    <w:rsid w:val="007B2F39"/>
    <w:rsid w:val="007B7983"/>
    <w:rsid w:val="007B7B12"/>
    <w:rsid w:val="007C48DD"/>
    <w:rsid w:val="007C6D35"/>
    <w:rsid w:val="007C75F5"/>
    <w:rsid w:val="007D0A02"/>
    <w:rsid w:val="007D0A2B"/>
    <w:rsid w:val="007D189F"/>
    <w:rsid w:val="007D772D"/>
    <w:rsid w:val="007E7C58"/>
    <w:rsid w:val="007F0F24"/>
    <w:rsid w:val="007F7607"/>
    <w:rsid w:val="008000D0"/>
    <w:rsid w:val="00802A27"/>
    <w:rsid w:val="0080413C"/>
    <w:rsid w:val="00804D40"/>
    <w:rsid w:val="00812194"/>
    <w:rsid w:val="00814FB8"/>
    <w:rsid w:val="00821720"/>
    <w:rsid w:val="00825ED5"/>
    <w:rsid w:val="0082798F"/>
    <w:rsid w:val="0083666C"/>
    <w:rsid w:val="00843475"/>
    <w:rsid w:val="00844B13"/>
    <w:rsid w:val="0084630B"/>
    <w:rsid w:val="00850A42"/>
    <w:rsid w:val="00850FC6"/>
    <w:rsid w:val="00853C3B"/>
    <w:rsid w:val="008543BD"/>
    <w:rsid w:val="00855D80"/>
    <w:rsid w:val="00855F38"/>
    <w:rsid w:val="00866601"/>
    <w:rsid w:val="00871A73"/>
    <w:rsid w:val="00872312"/>
    <w:rsid w:val="00872B70"/>
    <w:rsid w:val="00874229"/>
    <w:rsid w:val="00877297"/>
    <w:rsid w:val="00881F7F"/>
    <w:rsid w:val="00882851"/>
    <w:rsid w:val="0088444C"/>
    <w:rsid w:val="00884789"/>
    <w:rsid w:val="00887BD7"/>
    <w:rsid w:val="00891B6E"/>
    <w:rsid w:val="00892F7F"/>
    <w:rsid w:val="008933E2"/>
    <w:rsid w:val="008A1EE4"/>
    <w:rsid w:val="008A3F25"/>
    <w:rsid w:val="008A461A"/>
    <w:rsid w:val="008B3E6D"/>
    <w:rsid w:val="008C1DBD"/>
    <w:rsid w:val="008C241E"/>
    <w:rsid w:val="008C3BAF"/>
    <w:rsid w:val="008C6DAC"/>
    <w:rsid w:val="008D0F01"/>
    <w:rsid w:val="008D3CF0"/>
    <w:rsid w:val="008D67A9"/>
    <w:rsid w:val="008E2AF5"/>
    <w:rsid w:val="008E3CF7"/>
    <w:rsid w:val="008E5366"/>
    <w:rsid w:val="008E6329"/>
    <w:rsid w:val="008E70FB"/>
    <w:rsid w:val="008F49DA"/>
    <w:rsid w:val="008F7D84"/>
    <w:rsid w:val="00910586"/>
    <w:rsid w:val="00916406"/>
    <w:rsid w:val="009260C1"/>
    <w:rsid w:val="009368EC"/>
    <w:rsid w:val="00945555"/>
    <w:rsid w:val="00950C01"/>
    <w:rsid w:val="009513CF"/>
    <w:rsid w:val="0095208D"/>
    <w:rsid w:val="00953059"/>
    <w:rsid w:val="00953D9E"/>
    <w:rsid w:val="00955EBF"/>
    <w:rsid w:val="00956265"/>
    <w:rsid w:val="00963425"/>
    <w:rsid w:val="00964615"/>
    <w:rsid w:val="00965077"/>
    <w:rsid w:val="0096522B"/>
    <w:rsid w:val="009665F5"/>
    <w:rsid w:val="0096670A"/>
    <w:rsid w:val="00971177"/>
    <w:rsid w:val="009714C3"/>
    <w:rsid w:val="00972DF2"/>
    <w:rsid w:val="00972FFD"/>
    <w:rsid w:val="00976E54"/>
    <w:rsid w:val="00980465"/>
    <w:rsid w:val="00980EB2"/>
    <w:rsid w:val="00985E60"/>
    <w:rsid w:val="00990F1A"/>
    <w:rsid w:val="009918B9"/>
    <w:rsid w:val="0099260F"/>
    <w:rsid w:val="009928D3"/>
    <w:rsid w:val="00992DD6"/>
    <w:rsid w:val="0099445B"/>
    <w:rsid w:val="00995C43"/>
    <w:rsid w:val="009970AA"/>
    <w:rsid w:val="00997711"/>
    <w:rsid w:val="009A7F4E"/>
    <w:rsid w:val="009B2262"/>
    <w:rsid w:val="009B4D84"/>
    <w:rsid w:val="009B609B"/>
    <w:rsid w:val="009B6F32"/>
    <w:rsid w:val="009C6B64"/>
    <w:rsid w:val="009C7936"/>
    <w:rsid w:val="009C7F03"/>
    <w:rsid w:val="009D125C"/>
    <w:rsid w:val="009D67F3"/>
    <w:rsid w:val="009E05D7"/>
    <w:rsid w:val="009E270E"/>
    <w:rsid w:val="009E42BD"/>
    <w:rsid w:val="009E45ED"/>
    <w:rsid w:val="009E6033"/>
    <w:rsid w:val="009E6792"/>
    <w:rsid w:val="009E7133"/>
    <w:rsid w:val="009E7628"/>
    <w:rsid w:val="009F2359"/>
    <w:rsid w:val="009F6229"/>
    <w:rsid w:val="009F7DAE"/>
    <w:rsid w:val="00A03C3C"/>
    <w:rsid w:val="00A1179E"/>
    <w:rsid w:val="00A11976"/>
    <w:rsid w:val="00A13837"/>
    <w:rsid w:val="00A13E35"/>
    <w:rsid w:val="00A2507D"/>
    <w:rsid w:val="00A3062E"/>
    <w:rsid w:val="00A323F8"/>
    <w:rsid w:val="00A33846"/>
    <w:rsid w:val="00A3798E"/>
    <w:rsid w:val="00A45372"/>
    <w:rsid w:val="00A5049B"/>
    <w:rsid w:val="00A515C8"/>
    <w:rsid w:val="00A52CB3"/>
    <w:rsid w:val="00A678B2"/>
    <w:rsid w:val="00A716A1"/>
    <w:rsid w:val="00A74F7C"/>
    <w:rsid w:val="00A8026E"/>
    <w:rsid w:val="00A80CAE"/>
    <w:rsid w:val="00A81B1D"/>
    <w:rsid w:val="00A83515"/>
    <w:rsid w:val="00A86811"/>
    <w:rsid w:val="00A86817"/>
    <w:rsid w:val="00A90DB2"/>
    <w:rsid w:val="00A922FF"/>
    <w:rsid w:val="00A928C4"/>
    <w:rsid w:val="00A97432"/>
    <w:rsid w:val="00A97AFF"/>
    <w:rsid w:val="00AA41FF"/>
    <w:rsid w:val="00AB01D3"/>
    <w:rsid w:val="00AB3961"/>
    <w:rsid w:val="00AB3C64"/>
    <w:rsid w:val="00AB3DE2"/>
    <w:rsid w:val="00AC4A94"/>
    <w:rsid w:val="00AC4FBE"/>
    <w:rsid w:val="00AC607E"/>
    <w:rsid w:val="00AC77E3"/>
    <w:rsid w:val="00AD4045"/>
    <w:rsid w:val="00AE025D"/>
    <w:rsid w:val="00AE1B00"/>
    <w:rsid w:val="00AF3EF5"/>
    <w:rsid w:val="00AF4E6B"/>
    <w:rsid w:val="00B07069"/>
    <w:rsid w:val="00B10C10"/>
    <w:rsid w:val="00B13A15"/>
    <w:rsid w:val="00B15C50"/>
    <w:rsid w:val="00B169EE"/>
    <w:rsid w:val="00B17DEE"/>
    <w:rsid w:val="00B26E3B"/>
    <w:rsid w:val="00B27484"/>
    <w:rsid w:val="00B32A03"/>
    <w:rsid w:val="00B33438"/>
    <w:rsid w:val="00B41628"/>
    <w:rsid w:val="00B42089"/>
    <w:rsid w:val="00B50AF1"/>
    <w:rsid w:val="00B54C69"/>
    <w:rsid w:val="00B60C35"/>
    <w:rsid w:val="00B63DED"/>
    <w:rsid w:val="00B642B0"/>
    <w:rsid w:val="00B65F3E"/>
    <w:rsid w:val="00B67661"/>
    <w:rsid w:val="00B70905"/>
    <w:rsid w:val="00B73611"/>
    <w:rsid w:val="00B73C75"/>
    <w:rsid w:val="00B7587E"/>
    <w:rsid w:val="00B80987"/>
    <w:rsid w:val="00B824D1"/>
    <w:rsid w:val="00B911E4"/>
    <w:rsid w:val="00B96C57"/>
    <w:rsid w:val="00BA1EA0"/>
    <w:rsid w:val="00BA2056"/>
    <w:rsid w:val="00BA3CA9"/>
    <w:rsid w:val="00BB41B0"/>
    <w:rsid w:val="00BB670F"/>
    <w:rsid w:val="00BC12DA"/>
    <w:rsid w:val="00BC1764"/>
    <w:rsid w:val="00BC6BA0"/>
    <w:rsid w:val="00BC6E98"/>
    <w:rsid w:val="00BD1BB6"/>
    <w:rsid w:val="00BD4D9A"/>
    <w:rsid w:val="00BD50E9"/>
    <w:rsid w:val="00BD7D60"/>
    <w:rsid w:val="00BD7F17"/>
    <w:rsid w:val="00BE1502"/>
    <w:rsid w:val="00BE7D50"/>
    <w:rsid w:val="00BF7EE9"/>
    <w:rsid w:val="00C06610"/>
    <w:rsid w:val="00C10060"/>
    <w:rsid w:val="00C112AD"/>
    <w:rsid w:val="00C12B9C"/>
    <w:rsid w:val="00C12DAF"/>
    <w:rsid w:val="00C14738"/>
    <w:rsid w:val="00C21E85"/>
    <w:rsid w:val="00C2435A"/>
    <w:rsid w:val="00C25092"/>
    <w:rsid w:val="00C26F72"/>
    <w:rsid w:val="00C27CB6"/>
    <w:rsid w:val="00C3157E"/>
    <w:rsid w:val="00C35B9D"/>
    <w:rsid w:val="00C3682D"/>
    <w:rsid w:val="00C36A44"/>
    <w:rsid w:val="00C441BE"/>
    <w:rsid w:val="00C47D25"/>
    <w:rsid w:val="00C54AE5"/>
    <w:rsid w:val="00C6282A"/>
    <w:rsid w:val="00C67D5F"/>
    <w:rsid w:val="00C73D4B"/>
    <w:rsid w:val="00C74C07"/>
    <w:rsid w:val="00C7683F"/>
    <w:rsid w:val="00C77E9B"/>
    <w:rsid w:val="00C86FD3"/>
    <w:rsid w:val="00C87617"/>
    <w:rsid w:val="00C87C58"/>
    <w:rsid w:val="00C91236"/>
    <w:rsid w:val="00C91D51"/>
    <w:rsid w:val="00C95873"/>
    <w:rsid w:val="00CA431F"/>
    <w:rsid w:val="00CA69A8"/>
    <w:rsid w:val="00CA6E7D"/>
    <w:rsid w:val="00CB0344"/>
    <w:rsid w:val="00CB3ADA"/>
    <w:rsid w:val="00CB5822"/>
    <w:rsid w:val="00CC16E9"/>
    <w:rsid w:val="00CC1774"/>
    <w:rsid w:val="00CC2898"/>
    <w:rsid w:val="00CD22C2"/>
    <w:rsid w:val="00CD2C6E"/>
    <w:rsid w:val="00CE1FAA"/>
    <w:rsid w:val="00CE56F5"/>
    <w:rsid w:val="00CF0E30"/>
    <w:rsid w:val="00CF10DE"/>
    <w:rsid w:val="00CF17D1"/>
    <w:rsid w:val="00CF2228"/>
    <w:rsid w:val="00CF28FC"/>
    <w:rsid w:val="00CF2DD3"/>
    <w:rsid w:val="00D0190A"/>
    <w:rsid w:val="00D051EC"/>
    <w:rsid w:val="00D058AA"/>
    <w:rsid w:val="00D063C3"/>
    <w:rsid w:val="00D067E2"/>
    <w:rsid w:val="00D177AB"/>
    <w:rsid w:val="00D25B99"/>
    <w:rsid w:val="00D26A2D"/>
    <w:rsid w:val="00D272BB"/>
    <w:rsid w:val="00D3384A"/>
    <w:rsid w:val="00D352CF"/>
    <w:rsid w:val="00D40CE2"/>
    <w:rsid w:val="00D43A27"/>
    <w:rsid w:val="00D44CF0"/>
    <w:rsid w:val="00D4559A"/>
    <w:rsid w:val="00D51C8E"/>
    <w:rsid w:val="00D521B5"/>
    <w:rsid w:val="00D53092"/>
    <w:rsid w:val="00D60778"/>
    <w:rsid w:val="00D728AD"/>
    <w:rsid w:val="00D76F45"/>
    <w:rsid w:val="00D80713"/>
    <w:rsid w:val="00D817FD"/>
    <w:rsid w:val="00D81DBE"/>
    <w:rsid w:val="00D930EC"/>
    <w:rsid w:val="00D94C18"/>
    <w:rsid w:val="00D955FA"/>
    <w:rsid w:val="00D966C8"/>
    <w:rsid w:val="00DA422A"/>
    <w:rsid w:val="00DA52F0"/>
    <w:rsid w:val="00DB3A83"/>
    <w:rsid w:val="00DB422E"/>
    <w:rsid w:val="00DB53C7"/>
    <w:rsid w:val="00DB683B"/>
    <w:rsid w:val="00DC4F4F"/>
    <w:rsid w:val="00DC7229"/>
    <w:rsid w:val="00DD58C0"/>
    <w:rsid w:val="00DD7308"/>
    <w:rsid w:val="00DD79E5"/>
    <w:rsid w:val="00DD7BD1"/>
    <w:rsid w:val="00DE0FEE"/>
    <w:rsid w:val="00DE2B9D"/>
    <w:rsid w:val="00DF26F6"/>
    <w:rsid w:val="00DF3090"/>
    <w:rsid w:val="00DF4A99"/>
    <w:rsid w:val="00DF6DD5"/>
    <w:rsid w:val="00E127EB"/>
    <w:rsid w:val="00E131B9"/>
    <w:rsid w:val="00E155A4"/>
    <w:rsid w:val="00E21633"/>
    <w:rsid w:val="00E23C7B"/>
    <w:rsid w:val="00E30A44"/>
    <w:rsid w:val="00E32F4E"/>
    <w:rsid w:val="00E362D2"/>
    <w:rsid w:val="00E36A1B"/>
    <w:rsid w:val="00E43447"/>
    <w:rsid w:val="00E47237"/>
    <w:rsid w:val="00E51024"/>
    <w:rsid w:val="00E513F0"/>
    <w:rsid w:val="00E5168D"/>
    <w:rsid w:val="00E51AE2"/>
    <w:rsid w:val="00E57A06"/>
    <w:rsid w:val="00E60467"/>
    <w:rsid w:val="00E642B9"/>
    <w:rsid w:val="00E65ED5"/>
    <w:rsid w:val="00E70D6D"/>
    <w:rsid w:val="00E722D6"/>
    <w:rsid w:val="00E7772B"/>
    <w:rsid w:val="00E77B61"/>
    <w:rsid w:val="00E77EF9"/>
    <w:rsid w:val="00E80F61"/>
    <w:rsid w:val="00E815D4"/>
    <w:rsid w:val="00E86065"/>
    <w:rsid w:val="00E877BF"/>
    <w:rsid w:val="00E91171"/>
    <w:rsid w:val="00E923A7"/>
    <w:rsid w:val="00E9262D"/>
    <w:rsid w:val="00EA00A4"/>
    <w:rsid w:val="00EA5347"/>
    <w:rsid w:val="00EA681D"/>
    <w:rsid w:val="00EB0328"/>
    <w:rsid w:val="00EB2FCB"/>
    <w:rsid w:val="00EB3EE5"/>
    <w:rsid w:val="00EB773B"/>
    <w:rsid w:val="00EC2F77"/>
    <w:rsid w:val="00EC62B8"/>
    <w:rsid w:val="00ED3BFB"/>
    <w:rsid w:val="00ED4A10"/>
    <w:rsid w:val="00ED5B87"/>
    <w:rsid w:val="00ED63FD"/>
    <w:rsid w:val="00ED6D29"/>
    <w:rsid w:val="00ED7A51"/>
    <w:rsid w:val="00EE0C56"/>
    <w:rsid w:val="00EE3730"/>
    <w:rsid w:val="00EE5786"/>
    <w:rsid w:val="00EE5884"/>
    <w:rsid w:val="00EF3244"/>
    <w:rsid w:val="00EF692E"/>
    <w:rsid w:val="00F0268B"/>
    <w:rsid w:val="00F05E46"/>
    <w:rsid w:val="00F10F35"/>
    <w:rsid w:val="00F138F9"/>
    <w:rsid w:val="00F24569"/>
    <w:rsid w:val="00F31CD0"/>
    <w:rsid w:val="00F31D07"/>
    <w:rsid w:val="00F337D2"/>
    <w:rsid w:val="00F34AB5"/>
    <w:rsid w:val="00F41038"/>
    <w:rsid w:val="00F42883"/>
    <w:rsid w:val="00F43C24"/>
    <w:rsid w:val="00F44962"/>
    <w:rsid w:val="00F4602D"/>
    <w:rsid w:val="00F468E3"/>
    <w:rsid w:val="00F535BD"/>
    <w:rsid w:val="00F53BD0"/>
    <w:rsid w:val="00F57992"/>
    <w:rsid w:val="00F6097A"/>
    <w:rsid w:val="00F609B5"/>
    <w:rsid w:val="00F715DC"/>
    <w:rsid w:val="00F759CF"/>
    <w:rsid w:val="00F849C6"/>
    <w:rsid w:val="00F8653F"/>
    <w:rsid w:val="00FA6735"/>
    <w:rsid w:val="00FA70A9"/>
    <w:rsid w:val="00FB0E74"/>
    <w:rsid w:val="00FB1532"/>
    <w:rsid w:val="00FC29BF"/>
    <w:rsid w:val="00FC3053"/>
    <w:rsid w:val="00FC3EDA"/>
    <w:rsid w:val="00FC6E6D"/>
    <w:rsid w:val="00FD06D1"/>
    <w:rsid w:val="00FD2A23"/>
    <w:rsid w:val="00FE1F5A"/>
    <w:rsid w:val="00FE4142"/>
    <w:rsid w:val="00FE5099"/>
    <w:rsid w:val="00FE5BF5"/>
    <w:rsid w:val="00FF1A3C"/>
    <w:rsid w:val="00FF71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A3232"/>
  <w15:docId w15:val="{FE56F60C-77A5-1C44-80AF-4EC9401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E98"/>
    <w:rPr>
      <w:rFonts w:ascii="Times New Roman" w:eastAsia="Times New Roman" w:hAnsi="Times New Roman" w:cs="Times New Roman"/>
    </w:rPr>
  </w:style>
  <w:style w:type="paragraph" w:styleId="Balk1">
    <w:name w:val="heading 1"/>
    <w:basedOn w:val="Normal"/>
    <w:link w:val="Balk1Char"/>
    <w:uiPriority w:val="9"/>
    <w:qFormat/>
    <w:pPr>
      <w:spacing w:before="4"/>
      <w:ind w:left="141"/>
      <w:outlineLvl w:val="0"/>
    </w:pPr>
    <w:rPr>
      <w:b/>
      <w:bCs/>
      <w:sz w:val="24"/>
      <w:szCs w:val="24"/>
    </w:rPr>
  </w:style>
  <w:style w:type="paragraph" w:styleId="Balk2">
    <w:name w:val="heading 2"/>
    <w:basedOn w:val="Normal"/>
    <w:uiPriority w:val="9"/>
    <w:unhideWhenUsed/>
    <w:qFormat/>
    <w:pPr>
      <w:ind w:left="855" w:hanging="714"/>
      <w:jc w:val="both"/>
      <w:outlineLvl w:val="1"/>
    </w:pPr>
    <w:rPr>
      <w:b/>
      <w:bCs/>
      <w:i/>
      <w:i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24"/>
      <w:szCs w:val="24"/>
    </w:rPr>
  </w:style>
  <w:style w:type="paragraph" w:styleId="KonuBal">
    <w:name w:val="Title"/>
    <w:basedOn w:val="Normal"/>
    <w:uiPriority w:val="10"/>
    <w:qFormat/>
    <w:pPr>
      <w:spacing w:before="2"/>
      <w:ind w:left="141" w:right="854"/>
    </w:pPr>
    <w:rPr>
      <w:b/>
      <w:bCs/>
      <w:sz w:val="28"/>
      <w:szCs w:val="28"/>
    </w:rPr>
  </w:style>
  <w:style w:type="paragraph" w:styleId="ListeParagraf">
    <w:name w:val="List Paragraph"/>
    <w:basedOn w:val="Normal"/>
    <w:uiPriority w:val="1"/>
    <w:qFormat/>
    <w:pPr>
      <w:ind w:left="855" w:hanging="714"/>
      <w:jc w:val="both"/>
    </w:pPr>
  </w:style>
  <w:style w:type="paragraph" w:customStyle="1" w:styleId="TableParagraph">
    <w:name w:val="Table Paragraph"/>
    <w:basedOn w:val="Normal"/>
    <w:uiPriority w:val="1"/>
    <w:qFormat/>
    <w:pPr>
      <w:spacing w:before="11" w:line="194" w:lineRule="exact"/>
      <w:jc w:val="center"/>
    </w:pPr>
  </w:style>
  <w:style w:type="character" w:styleId="Kpr">
    <w:name w:val="Hyperlink"/>
    <w:basedOn w:val="VarsaylanParagrafYazTipi"/>
    <w:uiPriority w:val="99"/>
    <w:unhideWhenUsed/>
    <w:rsid w:val="003F608A"/>
    <w:rPr>
      <w:color w:val="0000FF" w:themeColor="hyperlink"/>
      <w:u w:val="single"/>
    </w:rPr>
  </w:style>
  <w:style w:type="character" w:customStyle="1" w:styleId="zmlenmeyenBahsetme1">
    <w:name w:val="Çözümlenmeyen Bahsetme1"/>
    <w:basedOn w:val="VarsaylanParagrafYazTipi"/>
    <w:uiPriority w:val="99"/>
    <w:semiHidden/>
    <w:unhideWhenUsed/>
    <w:rsid w:val="003F608A"/>
    <w:rPr>
      <w:color w:val="605E5C"/>
      <w:shd w:val="clear" w:color="auto" w:fill="E1DFDD"/>
    </w:rPr>
  </w:style>
  <w:style w:type="paragraph" w:styleId="stBilgi">
    <w:name w:val="header"/>
    <w:basedOn w:val="Normal"/>
    <w:link w:val="stBilgiChar"/>
    <w:uiPriority w:val="99"/>
    <w:unhideWhenUsed/>
    <w:rsid w:val="003F608A"/>
    <w:pPr>
      <w:tabs>
        <w:tab w:val="center" w:pos="4536"/>
        <w:tab w:val="right" w:pos="9072"/>
      </w:tabs>
    </w:pPr>
  </w:style>
  <w:style w:type="character" w:customStyle="1" w:styleId="stBilgiChar">
    <w:name w:val="Üst Bilgi Char"/>
    <w:basedOn w:val="VarsaylanParagrafYazTipi"/>
    <w:link w:val="stBilgi"/>
    <w:uiPriority w:val="99"/>
    <w:rsid w:val="003F608A"/>
    <w:rPr>
      <w:rFonts w:ascii="Times New Roman" w:eastAsia="Times New Roman" w:hAnsi="Times New Roman" w:cs="Times New Roman"/>
    </w:rPr>
  </w:style>
  <w:style w:type="paragraph" w:styleId="AltBilgi">
    <w:name w:val="footer"/>
    <w:basedOn w:val="Normal"/>
    <w:link w:val="AltBilgiChar"/>
    <w:uiPriority w:val="99"/>
    <w:unhideWhenUsed/>
    <w:rsid w:val="003F608A"/>
    <w:pPr>
      <w:tabs>
        <w:tab w:val="center" w:pos="4536"/>
        <w:tab w:val="right" w:pos="9072"/>
      </w:tabs>
    </w:pPr>
  </w:style>
  <w:style w:type="character" w:customStyle="1" w:styleId="AltBilgiChar">
    <w:name w:val="Alt Bilgi Char"/>
    <w:basedOn w:val="VarsaylanParagrafYazTipi"/>
    <w:link w:val="AltBilgi"/>
    <w:uiPriority w:val="99"/>
    <w:rsid w:val="003F608A"/>
    <w:rPr>
      <w:rFonts w:ascii="Times New Roman" w:eastAsia="Times New Roman" w:hAnsi="Times New Roman" w:cs="Times New Roman"/>
    </w:rPr>
  </w:style>
  <w:style w:type="character" w:styleId="zlenenKpr">
    <w:name w:val="FollowedHyperlink"/>
    <w:basedOn w:val="VarsaylanParagrafYazTipi"/>
    <w:uiPriority w:val="99"/>
    <w:semiHidden/>
    <w:unhideWhenUsed/>
    <w:rsid w:val="00B42089"/>
    <w:rPr>
      <w:color w:val="800080" w:themeColor="followedHyperlink"/>
      <w:u w:val="single"/>
    </w:rPr>
  </w:style>
  <w:style w:type="paragraph" w:styleId="DipnotMetni">
    <w:name w:val="footnote text"/>
    <w:basedOn w:val="Normal"/>
    <w:link w:val="DipnotMetniChar"/>
    <w:uiPriority w:val="99"/>
    <w:semiHidden/>
    <w:unhideWhenUsed/>
    <w:rsid w:val="00C441BE"/>
    <w:rPr>
      <w:sz w:val="20"/>
      <w:szCs w:val="20"/>
    </w:rPr>
  </w:style>
  <w:style w:type="character" w:customStyle="1" w:styleId="DipnotMetniChar">
    <w:name w:val="Dipnot Metni Char"/>
    <w:basedOn w:val="VarsaylanParagrafYazTipi"/>
    <w:link w:val="DipnotMetni"/>
    <w:uiPriority w:val="99"/>
    <w:semiHidden/>
    <w:rsid w:val="00C441BE"/>
    <w:rPr>
      <w:rFonts w:ascii="Times New Roman" w:eastAsia="Times New Roman" w:hAnsi="Times New Roman" w:cs="Times New Roman"/>
      <w:sz w:val="20"/>
      <w:szCs w:val="20"/>
    </w:rPr>
  </w:style>
  <w:style w:type="character" w:styleId="DipnotBavurusu">
    <w:name w:val="footnote reference"/>
    <w:basedOn w:val="VarsaylanParagrafYazTipi"/>
    <w:uiPriority w:val="99"/>
    <w:semiHidden/>
    <w:unhideWhenUsed/>
    <w:rsid w:val="00C441BE"/>
    <w:rPr>
      <w:vertAlign w:val="superscript"/>
    </w:rPr>
  </w:style>
  <w:style w:type="character" w:styleId="SayfaNumaras">
    <w:name w:val="page number"/>
    <w:basedOn w:val="VarsaylanParagrafYazTipi"/>
    <w:uiPriority w:val="99"/>
    <w:semiHidden/>
    <w:unhideWhenUsed/>
    <w:rsid w:val="004148A8"/>
  </w:style>
  <w:style w:type="character" w:customStyle="1" w:styleId="zmlenmeyenBahsetme2">
    <w:name w:val="Çözümlenmeyen Bahsetme2"/>
    <w:basedOn w:val="VarsaylanParagrafYazTipi"/>
    <w:uiPriority w:val="99"/>
    <w:semiHidden/>
    <w:unhideWhenUsed/>
    <w:rsid w:val="0018604A"/>
    <w:rPr>
      <w:color w:val="605E5C"/>
      <w:shd w:val="clear" w:color="auto" w:fill="E1DFDD"/>
    </w:rPr>
  </w:style>
  <w:style w:type="character" w:styleId="Vurgu">
    <w:name w:val="Emphasis"/>
    <w:basedOn w:val="VarsaylanParagrafYazTipi"/>
    <w:uiPriority w:val="20"/>
    <w:qFormat/>
    <w:rsid w:val="00ED63FD"/>
    <w:rPr>
      <w:i/>
      <w:iCs/>
    </w:rPr>
  </w:style>
  <w:style w:type="character" w:customStyle="1" w:styleId="GvdeMetniChar">
    <w:name w:val="Gövde Metni Char"/>
    <w:basedOn w:val="VarsaylanParagrafYazTipi"/>
    <w:link w:val="GvdeMetni"/>
    <w:uiPriority w:val="1"/>
    <w:rsid w:val="007A529A"/>
    <w:rPr>
      <w:rFonts w:ascii="Times New Roman" w:eastAsia="Times New Roman" w:hAnsi="Times New Roman" w:cs="Times New Roman"/>
      <w:sz w:val="24"/>
      <w:szCs w:val="24"/>
    </w:rPr>
  </w:style>
  <w:style w:type="character" w:customStyle="1" w:styleId="Balk1Char">
    <w:name w:val="Başlık 1 Char"/>
    <w:basedOn w:val="VarsaylanParagrafYazTipi"/>
    <w:link w:val="Balk1"/>
    <w:uiPriority w:val="9"/>
    <w:rsid w:val="00004595"/>
    <w:rPr>
      <w:rFonts w:ascii="Times New Roman" w:eastAsia="Times New Roman" w:hAnsi="Times New Roman" w:cs="Times New Roman"/>
      <w:b/>
      <w:bCs/>
      <w:sz w:val="24"/>
      <w:szCs w:val="24"/>
    </w:rPr>
  </w:style>
  <w:style w:type="table" w:styleId="TabloKlavuzu">
    <w:name w:val="Table Grid"/>
    <w:basedOn w:val="NormalTablo"/>
    <w:uiPriority w:val="39"/>
    <w:rsid w:val="008041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496E73"/>
    <w:rPr>
      <w:rFonts w:ascii="Times New Roman" w:eastAsia="Times New Roman" w:hAnsi="Times New Roman" w:cs="Times New Roman"/>
    </w:rPr>
  </w:style>
  <w:style w:type="paragraph" w:styleId="NormalWeb">
    <w:name w:val="Normal (Web)"/>
    <w:basedOn w:val="Normal"/>
    <w:uiPriority w:val="99"/>
    <w:unhideWhenUsed/>
    <w:rsid w:val="007921E7"/>
    <w:pPr>
      <w:widowControl/>
      <w:autoSpaceDE/>
      <w:autoSpaceDN/>
      <w:spacing w:before="100" w:beforeAutospacing="1" w:after="100" w:afterAutospacing="1"/>
    </w:pPr>
    <w:rPr>
      <w:sz w:val="24"/>
      <w:szCs w:val="24"/>
    </w:rPr>
  </w:style>
  <w:style w:type="character" w:styleId="Gl">
    <w:name w:val="Strong"/>
    <w:basedOn w:val="VarsaylanParagrafYazTipi"/>
    <w:uiPriority w:val="22"/>
    <w:qFormat/>
    <w:rsid w:val="007921E7"/>
    <w:rPr>
      <w:b/>
      <w:bCs/>
    </w:rPr>
  </w:style>
  <w:style w:type="paragraph" w:styleId="BalonMetni">
    <w:name w:val="Balloon Text"/>
    <w:basedOn w:val="Normal"/>
    <w:link w:val="BalonMetniChar"/>
    <w:uiPriority w:val="99"/>
    <w:semiHidden/>
    <w:unhideWhenUsed/>
    <w:rsid w:val="00BA2056"/>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A205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ergipark.org.tr/en/pub/cdej" TargetMode="External"/><Relationship Id="rId18" Type="http://schemas.openxmlformats.org/officeDocument/2006/relationships/image" Target="media/image5.png"/><Relationship Id="rId26" Type="http://schemas.openxmlformats.org/officeDocument/2006/relationships/hyperlink" Target="https://tinyurl.com/" TargetMode="External"/><Relationship Id="rId21" Type="http://schemas.openxmlformats.org/officeDocument/2006/relationships/hyperlink" Target="https://www.doi.org/xxxxxx/dxxx.xxxxxxxxx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ergipark.org.tr/en/pub/cdej" TargetMode="External"/><Relationship Id="rId17" Type="http://schemas.openxmlformats.org/officeDocument/2006/relationships/hyperlink" Target="https://doi.org/xxxxxxxxxxxxxx" TargetMode="External"/><Relationship Id="rId25" Type="http://schemas.openxmlformats.org/officeDocument/2006/relationships/hyperlink" Target="https://shortdoi.org/"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xxxxxxxxxxxxx@duzce.edu.tr" TargetMode="External"/><Relationship Id="rId20" Type="http://schemas.openxmlformats.org/officeDocument/2006/relationships/hyperlink" Target="https://www.elsevier.com/researcher/author/policies-and-guidelines/credit-author-statement" TargetMode="External"/><Relationship Id="rId29" Type="http://schemas.openxmlformats.org/officeDocument/2006/relationships/hyperlink" Target="https://tinyur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xxxxxxxxxxxxxx" TargetMode="External"/><Relationship Id="rId24" Type="http://schemas.openxmlformats.org/officeDocument/2006/relationships/hyperlink" Target="https://www.census.gov/popclock/"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xxxxxxxxxxxxx@duzce.edu.tr" TargetMode="External"/><Relationship Id="rId23" Type="http://schemas.openxmlformats.org/officeDocument/2006/relationships/hyperlink" Target="https://www.iso.org/standard/63787.html" TargetMode="External"/><Relationship Id="rId28" Type="http://schemas.openxmlformats.org/officeDocument/2006/relationships/hyperlink" Target="https://shortdoi.org/" TargetMode="External"/><Relationship Id="rId36" Type="http://schemas.openxmlformats.org/officeDocument/2006/relationships/fontTable" Target="fontTable.xml"/><Relationship Id="rId10" Type="http://schemas.openxmlformats.org/officeDocument/2006/relationships/hyperlink" Target="https://doi.org/xxxxxxxxxxxxxx" TargetMode="External"/><Relationship Id="rId19" Type="http://schemas.openxmlformats.org/officeDocument/2006/relationships/image" Target="media/image6.png"/><Relationship Id="rId31" Type="http://schemas.openxmlformats.org/officeDocument/2006/relationships/hyperlink" Target="https://apastyle.apa.org/style-grammar-guideline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yperlink" Target="https://apastyle.apa.org/style-grammar-guidelines" TargetMode="External"/><Relationship Id="rId27" Type="http://schemas.openxmlformats.org/officeDocument/2006/relationships/hyperlink" Target="https://t.ly/" TargetMode="External"/><Relationship Id="rId30" Type="http://schemas.openxmlformats.org/officeDocument/2006/relationships/hyperlink" Target="https://t.ly/"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8FDB6-78C5-40C7-B949-E8AA39FCD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6462</Words>
  <Characters>36836</Characters>
  <Application>Microsoft Office Word</Application>
  <DocSecurity>0</DocSecurity>
  <Lines>306</Lines>
  <Paragraphs>86</Paragraphs>
  <ScaleCrop>false</ScaleCrop>
  <HeadingPairs>
    <vt:vector size="2" baseType="variant">
      <vt:variant>
        <vt:lpstr>Konu Başlığı</vt:lpstr>
      </vt:variant>
      <vt:variant>
        <vt:i4>1</vt:i4>
      </vt:variant>
    </vt:vector>
  </HeadingPairs>
  <TitlesOfParts>
    <vt:vector size="1" baseType="lpstr">
      <vt:lpstr>1-Sunday Akpan</vt:lpstr>
    </vt:vector>
  </TitlesOfParts>
  <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1-Sunday Akpan</dc:title>
  <dc:creator>Gokhan RASGELE</dc:creator>
  <cp:lastModifiedBy>PC</cp:lastModifiedBy>
  <cp:revision>39</cp:revision>
  <cp:lastPrinted>2025-12-18T09:27:00Z</cp:lastPrinted>
  <dcterms:created xsi:type="dcterms:W3CDTF">2025-12-22T07:35:00Z</dcterms:created>
  <dcterms:modified xsi:type="dcterms:W3CDTF">2026-03-03T14:02:00Z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Word</vt:lpwstr>
  </property>
  <property fmtid="{D5CDD505-2E9C-101B-9397-08002B2CF9AE}" pid="4" name="LastSaved">
    <vt:filetime>2025-08-21T00:00:00Z</vt:filetime>
  </property>
  <property fmtid="{D5CDD505-2E9C-101B-9397-08002B2CF9AE}" pid="5" name="Producer">
    <vt:lpwstr>macOS Sürüm 15.4.1 (Geliştirme 24E263) Quartz PDFContext</vt:lpwstr>
  </property>
  <property fmtid="{D5CDD505-2E9C-101B-9397-08002B2CF9AE}" pid="6" name="GrammarlyDocumentId">
    <vt:lpwstr>fd1962cf-1ba4-4c7e-8f38-866f4e9231aa</vt:lpwstr>
  </property>
</Properties>
</file>