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35DD" w14:textId="73302A26" w:rsidR="00F1422B" w:rsidRPr="00F1422B" w:rsidRDefault="00F1422B" w:rsidP="00F1422B">
      <w:pPr>
        <w:jc w:val="center"/>
        <w:rPr>
          <w:rFonts w:ascii="Times New Roman" w:hAnsi="Times New Roman" w:cs="Times New Roman"/>
          <w:sz w:val="32"/>
          <w:szCs w:val="32"/>
        </w:rPr>
      </w:pPr>
      <w:r w:rsidRPr="00F1422B">
        <w:rPr>
          <w:rFonts w:ascii="Times New Roman" w:hAnsi="Times New Roman" w:cs="Times New Roman"/>
          <w:b/>
          <w:bCs/>
          <w:sz w:val="32"/>
          <w:szCs w:val="32"/>
        </w:rPr>
        <w:t>Synopsis</w:t>
      </w:r>
    </w:p>
    <w:p w14:paraId="68C01FA5" w14:textId="23D80862" w:rsidR="00F1422B" w:rsidRPr="00F1422B"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1. Title of Project:</w:t>
      </w:r>
      <w:r w:rsidR="00A422AA">
        <w:rPr>
          <w:rFonts w:ascii="Times New Roman" w:hAnsi="Times New Roman" w:cs="Times New Roman"/>
          <w:b/>
          <w:bCs/>
          <w:sz w:val="28"/>
          <w:szCs w:val="28"/>
        </w:rPr>
        <w:t xml:space="preserve"> </w:t>
      </w:r>
      <w:r w:rsidR="006474BC" w:rsidRPr="006474BC">
        <w:rPr>
          <w:rFonts w:ascii="Times New Roman" w:hAnsi="Times New Roman" w:cs="Times New Roman"/>
          <w:sz w:val="28"/>
          <w:szCs w:val="28"/>
        </w:rPr>
        <w:t>Development of a Reasoning and Acting AI Agent with Integrated Real-World Interaction Capabilities</w:t>
      </w:r>
    </w:p>
    <w:p w14:paraId="2D8AFE45" w14:textId="48641B46" w:rsidR="00F1422B" w:rsidRPr="00775523" w:rsidRDefault="00F1422B" w:rsidP="002B6352">
      <w:pPr>
        <w:jc w:val="both"/>
        <w:rPr>
          <w:rFonts w:ascii="Times New Roman" w:hAnsi="Times New Roman" w:cs="Times New Roman"/>
          <w:sz w:val="28"/>
          <w:szCs w:val="28"/>
        </w:rPr>
      </w:pPr>
      <w:r w:rsidRPr="00F1422B">
        <w:rPr>
          <w:rFonts w:ascii="Times New Roman" w:hAnsi="Times New Roman" w:cs="Times New Roman"/>
          <w:b/>
          <w:bCs/>
          <w:sz w:val="28"/>
          <w:szCs w:val="28"/>
        </w:rPr>
        <w:t xml:space="preserve">2. Name of </w:t>
      </w:r>
      <w:r>
        <w:rPr>
          <w:rFonts w:ascii="Times New Roman" w:hAnsi="Times New Roman" w:cs="Times New Roman"/>
          <w:b/>
          <w:bCs/>
          <w:sz w:val="28"/>
          <w:szCs w:val="28"/>
        </w:rPr>
        <w:t>C</w:t>
      </w:r>
      <w:r w:rsidRPr="00F1422B">
        <w:rPr>
          <w:rFonts w:ascii="Times New Roman" w:hAnsi="Times New Roman" w:cs="Times New Roman"/>
          <w:b/>
          <w:bCs/>
          <w:sz w:val="28"/>
          <w:szCs w:val="28"/>
        </w:rPr>
        <w:t xml:space="preserve">ollege: </w:t>
      </w:r>
      <w:r w:rsidR="00775523" w:rsidRPr="00775523">
        <w:rPr>
          <w:rFonts w:ascii="Times New Roman" w:hAnsi="Times New Roman" w:cs="Times New Roman"/>
          <w:sz w:val="28"/>
          <w:szCs w:val="28"/>
        </w:rPr>
        <w:t xml:space="preserve">D. Y. Patil Education Society’s, D. Y. Patil Technical </w:t>
      </w:r>
      <w:r w:rsidR="00775523">
        <w:rPr>
          <w:rFonts w:ascii="Times New Roman" w:hAnsi="Times New Roman" w:cs="Times New Roman"/>
          <w:sz w:val="28"/>
          <w:szCs w:val="28"/>
        </w:rPr>
        <w:t xml:space="preserve">    </w:t>
      </w:r>
      <w:r w:rsidR="00775523" w:rsidRPr="00775523">
        <w:rPr>
          <w:rFonts w:ascii="Times New Roman" w:hAnsi="Times New Roman" w:cs="Times New Roman"/>
          <w:sz w:val="28"/>
          <w:szCs w:val="28"/>
        </w:rPr>
        <w:t>Campus Faculty of Engineering &amp; Faculty of Management Talsande Kolhapur</w:t>
      </w:r>
      <w:r w:rsidR="00775523">
        <w:rPr>
          <w:rFonts w:ascii="Times New Roman" w:hAnsi="Times New Roman" w:cs="Times New Roman"/>
          <w:sz w:val="28"/>
          <w:szCs w:val="28"/>
        </w:rPr>
        <w:t>.</w:t>
      </w:r>
    </w:p>
    <w:p w14:paraId="4849642C" w14:textId="6BFA5891" w:rsidR="00F1422B" w:rsidRPr="00142055"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3. Name of Department: </w:t>
      </w:r>
      <w:r w:rsidR="00142055" w:rsidRPr="00142055">
        <w:rPr>
          <w:rFonts w:ascii="Times New Roman" w:hAnsi="Times New Roman" w:cs="Times New Roman"/>
          <w:sz w:val="28"/>
          <w:szCs w:val="28"/>
        </w:rPr>
        <w:t>Computer Science &amp; Engineering.</w:t>
      </w:r>
    </w:p>
    <w:p w14:paraId="4294D449" w14:textId="3CA803B3"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4. Name of </w:t>
      </w:r>
      <w:r>
        <w:rPr>
          <w:rFonts w:ascii="Times New Roman" w:hAnsi="Times New Roman" w:cs="Times New Roman"/>
          <w:b/>
          <w:bCs/>
          <w:sz w:val="28"/>
          <w:szCs w:val="28"/>
        </w:rPr>
        <w:t>S</w:t>
      </w:r>
      <w:r w:rsidRPr="00F1422B">
        <w:rPr>
          <w:rFonts w:ascii="Times New Roman" w:hAnsi="Times New Roman" w:cs="Times New Roman"/>
          <w:b/>
          <w:bCs/>
          <w:sz w:val="28"/>
          <w:szCs w:val="28"/>
        </w:rPr>
        <w:t xml:space="preserve">tudents: </w:t>
      </w:r>
    </w:p>
    <w:p w14:paraId="0BF4EEE1" w14:textId="51FB6880"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 xml:space="preserve">1. </w:t>
      </w:r>
      <w:r w:rsidR="00A422AA">
        <w:rPr>
          <w:rFonts w:ascii="Times New Roman" w:hAnsi="Times New Roman" w:cs="Times New Roman"/>
          <w:sz w:val="28"/>
          <w:szCs w:val="28"/>
        </w:rPr>
        <w:t xml:space="preserve">Shweta Vishvas </w:t>
      </w:r>
      <w:proofErr w:type="spellStart"/>
      <w:r w:rsidR="00A422AA">
        <w:rPr>
          <w:rFonts w:ascii="Times New Roman" w:hAnsi="Times New Roman" w:cs="Times New Roman"/>
          <w:sz w:val="28"/>
          <w:szCs w:val="28"/>
        </w:rPr>
        <w:t>Chavar</w:t>
      </w:r>
      <w:proofErr w:type="spellEnd"/>
      <w:r>
        <w:rPr>
          <w:rFonts w:ascii="Times New Roman" w:hAnsi="Times New Roman" w:cs="Times New Roman"/>
          <w:sz w:val="28"/>
          <w:szCs w:val="28"/>
        </w:rPr>
        <w:t xml:space="preserve">                                              </w:t>
      </w:r>
      <w:r w:rsidRPr="00142055">
        <w:rPr>
          <w:rFonts w:ascii="Times New Roman" w:hAnsi="Times New Roman" w:cs="Times New Roman"/>
          <w:sz w:val="28"/>
          <w:szCs w:val="28"/>
        </w:rPr>
        <w:t>30</w:t>
      </w:r>
      <w:r w:rsidR="00A422AA">
        <w:rPr>
          <w:rFonts w:ascii="Times New Roman" w:hAnsi="Times New Roman" w:cs="Times New Roman"/>
          <w:sz w:val="28"/>
          <w:szCs w:val="28"/>
        </w:rPr>
        <w:t>12</w:t>
      </w:r>
    </w:p>
    <w:p w14:paraId="4F5B4733" w14:textId="5C42EA91"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2.</w:t>
      </w:r>
      <w:r w:rsidR="00A422AA">
        <w:rPr>
          <w:rFonts w:ascii="Times New Roman" w:hAnsi="Times New Roman" w:cs="Times New Roman"/>
          <w:sz w:val="28"/>
          <w:szCs w:val="28"/>
        </w:rPr>
        <w:t xml:space="preserve"> </w:t>
      </w:r>
      <w:r w:rsidR="009D2235">
        <w:rPr>
          <w:rFonts w:ascii="Times New Roman" w:hAnsi="Times New Roman" w:cs="Times New Roman"/>
          <w:sz w:val="28"/>
          <w:szCs w:val="28"/>
        </w:rPr>
        <w:t xml:space="preserve">Prayas Mahadev </w:t>
      </w:r>
      <w:proofErr w:type="spellStart"/>
      <w:r w:rsidR="009D2235">
        <w:rPr>
          <w:rFonts w:ascii="Times New Roman" w:hAnsi="Times New Roman" w:cs="Times New Roman"/>
          <w:sz w:val="28"/>
          <w:szCs w:val="28"/>
        </w:rPr>
        <w:t>Ambawade</w:t>
      </w:r>
      <w:proofErr w:type="spellEnd"/>
      <w:r>
        <w:rPr>
          <w:rFonts w:ascii="Times New Roman" w:hAnsi="Times New Roman" w:cs="Times New Roman"/>
          <w:sz w:val="28"/>
          <w:szCs w:val="28"/>
        </w:rPr>
        <w:t xml:space="preserv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3</w:t>
      </w:r>
    </w:p>
    <w:p w14:paraId="0EEA0407" w14:textId="4EACE892"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3.</w:t>
      </w:r>
      <w:r w:rsidR="00A422AA">
        <w:rPr>
          <w:rFonts w:ascii="Times New Roman" w:hAnsi="Times New Roman" w:cs="Times New Roman"/>
          <w:sz w:val="28"/>
          <w:szCs w:val="28"/>
        </w:rPr>
        <w:t xml:space="preserve"> Omkar Bajrang Bhosale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8</w:t>
      </w:r>
    </w:p>
    <w:p w14:paraId="154E5F1A" w14:textId="77777777" w:rsidR="00142055" w:rsidRPr="00142055" w:rsidRDefault="00142055" w:rsidP="00142055">
      <w:pPr>
        <w:pStyle w:val="ListParagraph"/>
        <w:rPr>
          <w:rFonts w:ascii="Times New Roman" w:hAnsi="Times New Roman" w:cs="Times New Roman"/>
          <w:sz w:val="20"/>
          <w:szCs w:val="20"/>
        </w:rPr>
      </w:pPr>
    </w:p>
    <w:p w14:paraId="62A0C85D" w14:textId="70FE4705" w:rsidR="00F1422B" w:rsidRPr="00AB1F03"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5. Name of </w:t>
      </w:r>
      <w:r>
        <w:rPr>
          <w:rFonts w:ascii="Times New Roman" w:hAnsi="Times New Roman" w:cs="Times New Roman"/>
          <w:b/>
          <w:bCs/>
          <w:sz w:val="28"/>
          <w:szCs w:val="28"/>
        </w:rPr>
        <w:t>G</w:t>
      </w:r>
      <w:r w:rsidRPr="00F1422B">
        <w:rPr>
          <w:rFonts w:ascii="Times New Roman" w:hAnsi="Times New Roman" w:cs="Times New Roman"/>
          <w:b/>
          <w:bCs/>
          <w:sz w:val="28"/>
          <w:szCs w:val="28"/>
        </w:rPr>
        <w:t xml:space="preserve">uide: </w:t>
      </w:r>
      <w:r w:rsidR="00AB1F03" w:rsidRPr="00AB1F03">
        <w:rPr>
          <w:rFonts w:ascii="Times New Roman" w:hAnsi="Times New Roman" w:cs="Times New Roman"/>
          <w:sz w:val="28"/>
          <w:szCs w:val="28"/>
        </w:rPr>
        <w:t xml:space="preserve">Mr. Umesh Anandrao Patil </w:t>
      </w:r>
    </w:p>
    <w:p w14:paraId="1E710C4A" w14:textId="77777777"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6. </w:t>
      </w:r>
      <w:r>
        <w:rPr>
          <w:rFonts w:ascii="Times New Roman" w:hAnsi="Times New Roman" w:cs="Times New Roman"/>
          <w:b/>
          <w:bCs/>
          <w:sz w:val="28"/>
          <w:szCs w:val="28"/>
        </w:rPr>
        <w:t>Introduction</w:t>
      </w:r>
      <w:r w:rsidRPr="00F1422B">
        <w:rPr>
          <w:rFonts w:ascii="Times New Roman" w:hAnsi="Times New Roman" w:cs="Times New Roman"/>
          <w:b/>
          <w:bCs/>
          <w:sz w:val="28"/>
          <w:szCs w:val="28"/>
        </w:rPr>
        <w:t>:</w:t>
      </w:r>
    </w:p>
    <w:p w14:paraId="2ACBAE39"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In the era of artificial intelligence, the demand for intelligent systems capable of reasoning, decision-making, and interacting with the real world has grown exponentially. Traditional AI systems often rely on predefined rules or limited datasets, which restrict their ability to adapt to dynamic environments or provide comprehensive solutions. To address these limitations, this project introduces 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a sophisticated system designed to bridge the gap between reasoning capabilities and real-world interactions.</w:t>
      </w:r>
    </w:p>
    <w:p w14:paraId="65C278D7" w14:textId="22C8C567" w:rsidR="006474BC" w:rsidRPr="006474BC" w:rsidRDefault="006474BC" w:rsidP="00F1422B">
      <w:pPr>
        <w:rPr>
          <w:rFonts w:ascii="Times New Roman" w:hAnsi="Times New Roman" w:cs="Times New Roman"/>
          <w:sz w:val="28"/>
          <w:szCs w:val="28"/>
        </w:rPr>
      </w:pPr>
      <w:r w:rsidRPr="006474BC">
        <w:rPr>
          <w:rFonts w:ascii="Times New Roman" w:hAnsi="Times New Roman" w:cs="Times New Roman"/>
          <w:sz w:val="28"/>
          <w:szCs w:val="28"/>
        </w:rPr>
        <w:t>The proposed AI agent is not just a passive responder but an active participant in solving user queries and performing tasks. It combines the power of a local dataset for intelligent reasoning with the ability to fetch real-time data through API integrations, such as news updates, weather forecasts, and more. Additionally, the agent is equipped with a local database to perform CRUD (Create, Read, Update, Delete) operations, enabling users to store and manage data efficiently. To further enhance its utility, the agent includes features like email communication for seamless interaction and a web search capability to retrieve information from the internet in real-time</w:t>
      </w:r>
    </w:p>
    <w:p w14:paraId="26EE79B3" w14:textId="77777777" w:rsidR="006474BC" w:rsidRDefault="006474BC" w:rsidP="00F1422B">
      <w:pPr>
        <w:rPr>
          <w:rFonts w:ascii="Times New Roman" w:hAnsi="Times New Roman" w:cs="Times New Roman"/>
          <w:b/>
          <w:bCs/>
          <w:sz w:val="28"/>
          <w:szCs w:val="28"/>
        </w:rPr>
      </w:pPr>
    </w:p>
    <w:p w14:paraId="7F52DC8B" w14:textId="77777777" w:rsidR="006474BC" w:rsidRDefault="006474BC" w:rsidP="00F1422B">
      <w:pPr>
        <w:rPr>
          <w:rFonts w:ascii="Times New Roman" w:hAnsi="Times New Roman" w:cs="Times New Roman"/>
          <w:b/>
          <w:bCs/>
          <w:sz w:val="28"/>
          <w:szCs w:val="28"/>
        </w:rPr>
      </w:pPr>
    </w:p>
    <w:p w14:paraId="40FD6BE3" w14:textId="77777777" w:rsidR="006474BC" w:rsidRDefault="006474BC" w:rsidP="00F1422B">
      <w:pPr>
        <w:rPr>
          <w:rFonts w:ascii="Times New Roman" w:hAnsi="Times New Roman" w:cs="Times New Roman"/>
          <w:b/>
          <w:bCs/>
          <w:sz w:val="28"/>
          <w:szCs w:val="28"/>
        </w:rPr>
      </w:pPr>
    </w:p>
    <w:p w14:paraId="6161E9A8" w14:textId="77777777" w:rsidR="006474BC" w:rsidRDefault="006474BC" w:rsidP="00F1422B">
      <w:pPr>
        <w:rPr>
          <w:rFonts w:ascii="Times New Roman" w:hAnsi="Times New Roman" w:cs="Times New Roman"/>
          <w:b/>
          <w:bCs/>
          <w:sz w:val="28"/>
          <w:szCs w:val="28"/>
        </w:rPr>
      </w:pPr>
    </w:p>
    <w:p w14:paraId="4D337B70" w14:textId="4B006423"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7.Reasoning Significance:</w:t>
      </w:r>
    </w:p>
    <w:p w14:paraId="6B50A514"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Reasoning is the cornerstone of intelligent decision-making and problem-solving, enabling systems to process information, draw logical conclusions, and take appropriate actions. In the context of the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the significance of reasoning can be understood through the following key aspects:</w:t>
      </w:r>
    </w:p>
    <w:p w14:paraId="0FD9D8CB" w14:textId="35599E12"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Enhanced Decision-Making:</w:t>
      </w:r>
      <w:r w:rsidRPr="006474BC">
        <w:rPr>
          <w:rFonts w:ascii="Times New Roman" w:hAnsi="Times New Roman" w:cs="Times New Roman"/>
          <w:sz w:val="28"/>
          <w:szCs w:val="28"/>
        </w:rPr>
        <w:br/>
        <w:t xml:space="preserve">Reasoning allows the AI agent to </w:t>
      </w:r>
      <w:r w:rsidRPr="006474BC">
        <w:rPr>
          <w:rFonts w:ascii="Times New Roman" w:hAnsi="Times New Roman" w:cs="Times New Roman"/>
          <w:sz w:val="28"/>
          <w:szCs w:val="28"/>
        </w:rPr>
        <w:t>analyse</w:t>
      </w:r>
      <w:r w:rsidRPr="006474BC">
        <w:rPr>
          <w:rFonts w:ascii="Times New Roman" w:hAnsi="Times New Roman" w:cs="Times New Roman"/>
          <w:sz w:val="28"/>
          <w:szCs w:val="28"/>
        </w:rPr>
        <w:t xml:space="preserve"> data, evaluate options, and make informed decisions. By leveraging its local dataset and integrating real-world data through APIs, the agent can provide accurate and contextually relevant responses, ensuring that users receive reliable information tailored to their needs.</w:t>
      </w:r>
    </w:p>
    <w:p w14:paraId="335EA635"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Contextual Understanding:</w:t>
      </w:r>
      <w:r w:rsidRPr="006474BC">
        <w:rPr>
          <w:rFonts w:ascii="Times New Roman" w:hAnsi="Times New Roman" w:cs="Times New Roman"/>
          <w:sz w:val="28"/>
          <w:szCs w:val="28"/>
        </w:rPr>
        <w:br/>
        <w:t>Reasoning enables the AI agent to interpret user queries in context, rather than relying on keyword matching or predefined responses. This capability ensures that the agent can handle complex and nuanced questions, making it more effective in real-world applications.</w:t>
      </w:r>
    </w:p>
    <w:p w14:paraId="511B1D8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Adaptability to Dynamic Environments:</w:t>
      </w:r>
      <w:r w:rsidRPr="006474BC">
        <w:rPr>
          <w:rFonts w:ascii="Times New Roman" w:hAnsi="Times New Roman" w:cs="Times New Roman"/>
          <w:sz w:val="28"/>
          <w:szCs w:val="28"/>
        </w:rPr>
        <w:br/>
        <w:t>The ability to reason allows the AI agent to adapt to changing circumstances. For example, when fetching real-time data like weather updates or news, the agent can process this information and adjust its responses accordingly. This adaptability is crucial for applications that require up-to-date and accurate insights.</w:t>
      </w:r>
    </w:p>
    <w:p w14:paraId="184817C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Efficient Problem-Solving:</w:t>
      </w:r>
      <w:r w:rsidRPr="006474BC">
        <w:rPr>
          <w:rFonts w:ascii="Times New Roman" w:hAnsi="Times New Roman" w:cs="Times New Roman"/>
          <w:sz w:val="28"/>
          <w:szCs w:val="28"/>
        </w:rPr>
        <w:br/>
        <w:t>Reasoning empowers the AI agent to break down complex problems into manageable components, identify patterns, and generate solutions. This is particularly useful for tasks such as data management (CRUD operations) or retrieving information from the web, where logical processing is essential for efficient execution.</w:t>
      </w:r>
    </w:p>
    <w:p w14:paraId="349E1610" w14:textId="519A0376" w:rsidR="006474BC" w:rsidRPr="006474BC" w:rsidRDefault="006474BC" w:rsidP="003928E6">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Autonomous Action:</w:t>
      </w:r>
      <w:r w:rsidRPr="006474BC">
        <w:rPr>
          <w:rFonts w:ascii="Times New Roman" w:hAnsi="Times New Roman" w:cs="Times New Roman"/>
          <w:sz w:val="28"/>
          <w:szCs w:val="28"/>
        </w:rPr>
        <w:br/>
        <w:t>Beyond answering questions, reasoning enables the AI agent to take autonomous actions based on its analysis. For instance, it can send emails, update databases, or perform web searches without explicit user intervention, making it a proactive assistant rather than a reactive tool.</w:t>
      </w:r>
    </w:p>
    <w:p w14:paraId="35485751" w14:textId="77777777" w:rsidR="006474BC" w:rsidRPr="006474BC" w:rsidRDefault="006474BC" w:rsidP="00F1422B">
      <w:pPr>
        <w:rPr>
          <w:rFonts w:ascii="Times New Roman" w:hAnsi="Times New Roman" w:cs="Times New Roman"/>
          <w:sz w:val="28"/>
          <w:szCs w:val="28"/>
        </w:rPr>
      </w:pPr>
    </w:p>
    <w:p w14:paraId="00A6D386" w14:textId="77777777" w:rsidR="006474BC" w:rsidRDefault="006474BC" w:rsidP="00F1422B">
      <w:pPr>
        <w:rPr>
          <w:rFonts w:ascii="Times New Roman" w:hAnsi="Times New Roman" w:cs="Times New Roman"/>
          <w:b/>
          <w:bCs/>
          <w:sz w:val="28"/>
          <w:szCs w:val="28"/>
        </w:rPr>
      </w:pPr>
    </w:p>
    <w:p w14:paraId="4B1367DB" w14:textId="1C83A03C"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F1422B">
        <w:rPr>
          <w:rFonts w:ascii="Times New Roman" w:hAnsi="Times New Roman" w:cs="Times New Roman"/>
          <w:b/>
          <w:bCs/>
          <w:sz w:val="28"/>
          <w:szCs w:val="28"/>
        </w:rPr>
        <w:t xml:space="preserve">. Literature Review: </w:t>
      </w:r>
    </w:p>
    <w:p w14:paraId="6A7037F7" w14:textId="2FAC1ABD"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draws upon a rich body of research and advancements in artificial intelligence, natural language processing, and autonomous systems. Below is a review of key areas relevant to this project:</w:t>
      </w:r>
    </w:p>
    <w:p w14:paraId="6E1FFB1C"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1. Reasoning in AI Systems:</w:t>
      </w:r>
    </w:p>
    <w:p w14:paraId="5BF14F17"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Logical Reasoning:</w:t>
      </w:r>
      <w:r w:rsidRPr="006474BC">
        <w:rPr>
          <w:rFonts w:ascii="Times New Roman" w:hAnsi="Times New Roman" w:cs="Times New Roman"/>
          <w:sz w:val="28"/>
          <w:szCs w:val="28"/>
        </w:rPr>
        <w:br/>
        <w:t>Early AI systems, such as expert systems, relied on rule-based reasoning to solve problems within specific domains. These systems used predefined logical rules to derive conclusions (Russell &amp; Norvig, 2020). While effective in structured environments, they lacked flexibility and scalability.</w:t>
      </w:r>
    </w:p>
    <w:p w14:paraId="5374112D"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Probabilistic Reasoning:</w:t>
      </w:r>
      <w:r w:rsidRPr="006474BC">
        <w:rPr>
          <w:rFonts w:ascii="Times New Roman" w:hAnsi="Times New Roman" w:cs="Times New Roman"/>
          <w:sz w:val="28"/>
          <w:szCs w:val="28"/>
        </w:rPr>
        <w:br/>
        <w:t>Modern AI systems, such as Bayesian networks and Markov models, incorporate probabilistic reasoning to handle uncertainty and make decisions under incomplete information (Pearl, 1988). This approach is particularly useful for real-world applications where data is often noisy or incomplete.</w:t>
      </w:r>
    </w:p>
    <w:p w14:paraId="41A11AE4" w14:textId="629B39BF"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Machine Learning-Based Reasoning:</w:t>
      </w:r>
      <w:r w:rsidRPr="006474BC">
        <w:rPr>
          <w:rFonts w:ascii="Times New Roman" w:hAnsi="Times New Roman" w:cs="Times New Roman"/>
          <w:sz w:val="28"/>
          <w:szCs w:val="28"/>
        </w:rPr>
        <w:br/>
        <w:t>Recent advancements in machine learning, particularly deep learning, have enabled AI systems to learn reasoning patterns from large datasets. Models like transformers (Vaswani et al., 2017) have demonstrated remarkable capabilities in tasks requiring logical inference and contextual understanding.</w:t>
      </w:r>
    </w:p>
    <w:p w14:paraId="5C91783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2. Knowledge Representation and Datasets:</w:t>
      </w:r>
    </w:p>
    <w:p w14:paraId="53BEAD14"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Knowledge Graphs:</w:t>
      </w:r>
      <w:r w:rsidRPr="006474BC">
        <w:rPr>
          <w:rFonts w:ascii="Times New Roman" w:hAnsi="Times New Roman" w:cs="Times New Roman"/>
          <w:sz w:val="28"/>
          <w:szCs w:val="28"/>
        </w:rPr>
        <w:br/>
        <w:t xml:space="preserve">Knowledge graphs, such as Google's Knowledge Graph, provide structured representations of information, enabling AI systems to reason over relationships between entities (Ehrlinger &amp; </w:t>
      </w:r>
      <w:proofErr w:type="spellStart"/>
      <w:r w:rsidRPr="006474BC">
        <w:rPr>
          <w:rFonts w:ascii="Times New Roman" w:hAnsi="Times New Roman" w:cs="Times New Roman"/>
          <w:sz w:val="28"/>
          <w:szCs w:val="28"/>
        </w:rPr>
        <w:t>Wöß</w:t>
      </w:r>
      <w:proofErr w:type="spellEnd"/>
      <w:r w:rsidRPr="006474BC">
        <w:rPr>
          <w:rFonts w:ascii="Times New Roman" w:hAnsi="Times New Roman" w:cs="Times New Roman"/>
          <w:sz w:val="28"/>
          <w:szCs w:val="28"/>
        </w:rPr>
        <w:t>, 2016). These graphs are often used to enhance question-answering systems.</w:t>
      </w:r>
    </w:p>
    <w:p w14:paraId="5502A7D7"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Curated Datasets:</w:t>
      </w:r>
      <w:r w:rsidRPr="006474BC">
        <w:rPr>
          <w:rFonts w:ascii="Times New Roman" w:hAnsi="Times New Roman" w:cs="Times New Roman"/>
          <w:sz w:val="28"/>
          <w:szCs w:val="28"/>
        </w:rPr>
        <w:br/>
        <w:t xml:space="preserve">Datasets like </w:t>
      </w:r>
      <w:proofErr w:type="spellStart"/>
      <w:r w:rsidRPr="006474BC">
        <w:rPr>
          <w:rFonts w:ascii="Times New Roman" w:hAnsi="Times New Roman" w:cs="Times New Roman"/>
          <w:sz w:val="28"/>
          <w:szCs w:val="28"/>
        </w:rPr>
        <w:t>SQuAD</w:t>
      </w:r>
      <w:proofErr w:type="spellEnd"/>
      <w:r w:rsidRPr="006474BC">
        <w:rPr>
          <w:rFonts w:ascii="Times New Roman" w:hAnsi="Times New Roman" w:cs="Times New Roman"/>
          <w:sz w:val="28"/>
          <w:szCs w:val="28"/>
        </w:rPr>
        <w:t xml:space="preserve"> (</w:t>
      </w:r>
      <w:proofErr w:type="spellStart"/>
      <w:r w:rsidRPr="006474BC">
        <w:rPr>
          <w:rFonts w:ascii="Times New Roman" w:hAnsi="Times New Roman" w:cs="Times New Roman"/>
          <w:sz w:val="28"/>
          <w:szCs w:val="28"/>
        </w:rPr>
        <w:t>Rajpurkar</w:t>
      </w:r>
      <w:proofErr w:type="spellEnd"/>
      <w:r w:rsidRPr="006474BC">
        <w:rPr>
          <w:rFonts w:ascii="Times New Roman" w:hAnsi="Times New Roman" w:cs="Times New Roman"/>
          <w:sz w:val="28"/>
          <w:szCs w:val="28"/>
        </w:rPr>
        <w:t xml:space="preserve"> et al., 2016) and </w:t>
      </w:r>
      <w:proofErr w:type="spellStart"/>
      <w:r w:rsidRPr="006474BC">
        <w:rPr>
          <w:rFonts w:ascii="Times New Roman" w:hAnsi="Times New Roman" w:cs="Times New Roman"/>
          <w:sz w:val="28"/>
          <w:szCs w:val="28"/>
        </w:rPr>
        <w:t>CommonSenseQA</w:t>
      </w:r>
      <w:proofErr w:type="spellEnd"/>
      <w:r w:rsidRPr="006474BC">
        <w:rPr>
          <w:rFonts w:ascii="Times New Roman" w:hAnsi="Times New Roman" w:cs="Times New Roman"/>
          <w:sz w:val="28"/>
          <w:szCs w:val="28"/>
        </w:rPr>
        <w:t xml:space="preserve"> (Talmor et al., 2019) have been developed to train AI models in reasoning and comprehension tasks. These datasets serve as benchmarks for evaluating the reasoning capabilities of AI systems.</w:t>
      </w:r>
    </w:p>
    <w:p w14:paraId="61EDB932"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pict w14:anchorId="54E0D432">
          <v:rect id="_x0000_i1063" style="width:0;height:.75pt" o:hralign="center" o:hrstd="t" o:hrnoshade="t" o:hr="t" fillcolor="#f8faff" stroked="f"/>
        </w:pict>
      </w:r>
    </w:p>
    <w:p w14:paraId="77E6A80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3. Real-World Data Integration via APIs:</w:t>
      </w:r>
    </w:p>
    <w:p w14:paraId="66C9E259"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API-Based Data Retrieval:</w:t>
      </w:r>
      <w:r w:rsidRPr="006474BC">
        <w:rPr>
          <w:rFonts w:ascii="Times New Roman" w:hAnsi="Times New Roman" w:cs="Times New Roman"/>
          <w:sz w:val="28"/>
          <w:szCs w:val="28"/>
        </w:rPr>
        <w:br/>
        <w:t xml:space="preserve">APIs have become a standard method for integrating real-world data into AI systems. For example, weather APIs like </w:t>
      </w:r>
      <w:proofErr w:type="spellStart"/>
      <w:r w:rsidRPr="006474BC">
        <w:rPr>
          <w:rFonts w:ascii="Times New Roman" w:hAnsi="Times New Roman" w:cs="Times New Roman"/>
          <w:sz w:val="28"/>
          <w:szCs w:val="28"/>
        </w:rPr>
        <w:t>OpenWeatherMap</w:t>
      </w:r>
      <w:proofErr w:type="spellEnd"/>
      <w:r w:rsidRPr="006474BC">
        <w:rPr>
          <w:rFonts w:ascii="Times New Roman" w:hAnsi="Times New Roman" w:cs="Times New Roman"/>
          <w:sz w:val="28"/>
          <w:szCs w:val="28"/>
        </w:rPr>
        <w:t xml:space="preserve"> and news APIs like </w:t>
      </w:r>
      <w:proofErr w:type="spellStart"/>
      <w:r w:rsidRPr="006474BC">
        <w:rPr>
          <w:rFonts w:ascii="Times New Roman" w:hAnsi="Times New Roman" w:cs="Times New Roman"/>
          <w:sz w:val="28"/>
          <w:szCs w:val="28"/>
        </w:rPr>
        <w:t>NewsAPI</w:t>
      </w:r>
      <w:proofErr w:type="spellEnd"/>
      <w:r w:rsidRPr="006474BC">
        <w:rPr>
          <w:rFonts w:ascii="Times New Roman" w:hAnsi="Times New Roman" w:cs="Times New Roman"/>
          <w:sz w:val="28"/>
          <w:szCs w:val="28"/>
        </w:rPr>
        <w:t xml:space="preserve"> are widely used to fetch real-time information (</w:t>
      </w:r>
      <w:proofErr w:type="spellStart"/>
      <w:r w:rsidRPr="006474BC">
        <w:rPr>
          <w:rFonts w:ascii="Times New Roman" w:hAnsi="Times New Roman" w:cs="Times New Roman"/>
          <w:sz w:val="28"/>
          <w:szCs w:val="28"/>
        </w:rPr>
        <w:t>OpenWeather</w:t>
      </w:r>
      <w:proofErr w:type="spellEnd"/>
      <w:r w:rsidRPr="006474BC">
        <w:rPr>
          <w:rFonts w:ascii="Times New Roman" w:hAnsi="Times New Roman" w:cs="Times New Roman"/>
          <w:sz w:val="28"/>
          <w:szCs w:val="28"/>
        </w:rPr>
        <w:t xml:space="preserve">, 2023; </w:t>
      </w:r>
      <w:proofErr w:type="spellStart"/>
      <w:r w:rsidRPr="006474BC">
        <w:rPr>
          <w:rFonts w:ascii="Times New Roman" w:hAnsi="Times New Roman" w:cs="Times New Roman"/>
          <w:sz w:val="28"/>
          <w:szCs w:val="28"/>
        </w:rPr>
        <w:t>NewsAPI</w:t>
      </w:r>
      <w:proofErr w:type="spellEnd"/>
      <w:r w:rsidRPr="006474BC">
        <w:rPr>
          <w:rFonts w:ascii="Times New Roman" w:hAnsi="Times New Roman" w:cs="Times New Roman"/>
          <w:sz w:val="28"/>
          <w:szCs w:val="28"/>
        </w:rPr>
        <w:t>, 2023).</w:t>
      </w:r>
    </w:p>
    <w:p w14:paraId="69FD5243"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Challenges in Data Integration:</w:t>
      </w:r>
      <w:r w:rsidRPr="006474BC">
        <w:rPr>
          <w:rFonts w:ascii="Times New Roman" w:hAnsi="Times New Roman" w:cs="Times New Roman"/>
          <w:sz w:val="28"/>
          <w:szCs w:val="28"/>
        </w:rPr>
        <w:br/>
        <w:t>Integrating external data sources requires handling issues such as data inconsistency, rate limits, and API downtime. Research in robust data integration techniques (</w:t>
      </w:r>
      <w:proofErr w:type="spellStart"/>
      <w:r w:rsidRPr="006474BC">
        <w:rPr>
          <w:rFonts w:ascii="Times New Roman" w:hAnsi="Times New Roman" w:cs="Times New Roman"/>
          <w:sz w:val="28"/>
          <w:szCs w:val="28"/>
        </w:rPr>
        <w:t>Lenzerini</w:t>
      </w:r>
      <w:proofErr w:type="spellEnd"/>
      <w:r w:rsidRPr="006474BC">
        <w:rPr>
          <w:rFonts w:ascii="Times New Roman" w:hAnsi="Times New Roman" w:cs="Times New Roman"/>
          <w:sz w:val="28"/>
          <w:szCs w:val="28"/>
        </w:rPr>
        <w:t>, 2002) provides insights into addressing these challenges.</w:t>
      </w:r>
    </w:p>
    <w:p w14:paraId="3649BDB1"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pict w14:anchorId="50395974">
          <v:rect id="_x0000_i1064" style="width:0;height:.75pt" o:hralign="center" o:hrstd="t" o:hrnoshade="t" o:hr="t" fillcolor="#f8faff" stroked="f"/>
        </w:pict>
      </w:r>
    </w:p>
    <w:p w14:paraId="45FEF19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4. Database Management in AI Systems:</w:t>
      </w:r>
    </w:p>
    <w:p w14:paraId="6087E45B"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CRUD Operations in AI:</w:t>
      </w:r>
      <w:r w:rsidRPr="006474BC">
        <w:rPr>
          <w:rFonts w:ascii="Times New Roman" w:hAnsi="Times New Roman" w:cs="Times New Roman"/>
          <w:sz w:val="28"/>
          <w:szCs w:val="28"/>
        </w:rPr>
        <w:br/>
        <w:t>AI systems often require local databases to store and manage data. Relational databases (e.g., MySQL) and NoSQL databases (e.g., MongoDB) are commonly used for this purpose (Elmasri &amp; Navathe, 2016). CRUD operations enable AI systems to interact with stored data dynamically.</w:t>
      </w:r>
    </w:p>
    <w:p w14:paraId="58506C78"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Integration with AI Models:</w:t>
      </w:r>
      <w:r w:rsidRPr="006474BC">
        <w:rPr>
          <w:rFonts w:ascii="Times New Roman" w:hAnsi="Times New Roman" w:cs="Times New Roman"/>
          <w:sz w:val="28"/>
          <w:szCs w:val="28"/>
        </w:rPr>
        <w:br/>
        <w:t>Research on database-AI integration (Halevy et al., 2009) highlights the importance of seamless interaction between AI models and databases for efficient data retrieval and manipulation.</w:t>
      </w:r>
    </w:p>
    <w:p w14:paraId="205E29A3"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pict w14:anchorId="4329A86F">
          <v:rect id="_x0000_i1065" style="width:0;height:.75pt" o:hralign="center" o:hrstd="t" o:hrnoshade="t" o:hr="t" fillcolor="#f8faff" stroked="f"/>
        </w:pict>
      </w:r>
    </w:p>
    <w:p w14:paraId="57701739"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5. Email Communication and Automation:</w:t>
      </w:r>
    </w:p>
    <w:p w14:paraId="0237CAB7"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Automated Email Systems:</w:t>
      </w:r>
      <w:r w:rsidRPr="006474BC">
        <w:rPr>
          <w:rFonts w:ascii="Times New Roman" w:hAnsi="Times New Roman" w:cs="Times New Roman"/>
          <w:sz w:val="28"/>
          <w:szCs w:val="28"/>
        </w:rPr>
        <w:br/>
        <w:t>Email automation tools, such as SendGrid and SMTP-based systems, are widely used for sending notifications, reminders, and reports (SendGrid, 2023). Integrating email functionality into AI systems enhances their utility in communication tasks.</w:t>
      </w:r>
    </w:p>
    <w:p w14:paraId="31687C43"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Natural Language Generation for Emails:</w:t>
      </w:r>
      <w:r w:rsidRPr="006474BC">
        <w:rPr>
          <w:rFonts w:ascii="Times New Roman" w:hAnsi="Times New Roman" w:cs="Times New Roman"/>
          <w:sz w:val="28"/>
          <w:szCs w:val="28"/>
        </w:rPr>
        <w:br/>
        <w:t>Advances in natural language generation (NLG) have enabled AI systems to compose human-like emails (Reiter &amp; Dale, 2000). This capability is particularly useful for personalized communication.</w:t>
      </w:r>
    </w:p>
    <w:p w14:paraId="1073EF83"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pict w14:anchorId="302F7661">
          <v:rect id="_x0000_i1066" style="width:0;height:.75pt" o:hralign="center" o:hrstd="t" o:hrnoshade="t" o:hr="t" fillcolor="#f8faff" stroked="f"/>
        </w:pict>
      </w:r>
    </w:p>
    <w:p w14:paraId="4AB81E8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6. Web Search and Information Retrieval:</w:t>
      </w:r>
    </w:p>
    <w:p w14:paraId="1478D646"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Search Algorithms:</w:t>
      </w:r>
      <w:r w:rsidRPr="006474BC">
        <w:rPr>
          <w:rFonts w:ascii="Times New Roman" w:hAnsi="Times New Roman" w:cs="Times New Roman"/>
          <w:sz w:val="28"/>
          <w:szCs w:val="28"/>
        </w:rPr>
        <w:br/>
        <w:t>Web search engines like Google use sophisticated algorithms, such as PageRank (Brin &amp; Page, 1998), to retrieve relevant information from the web. AI systems can leverage these algorithms or use APIs like Google Custom Search to perform web searches.</w:t>
      </w:r>
    </w:p>
    <w:p w14:paraId="7AC1071B"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Challenges in Web Search:</w:t>
      </w:r>
      <w:r w:rsidRPr="006474BC">
        <w:rPr>
          <w:rFonts w:ascii="Times New Roman" w:hAnsi="Times New Roman" w:cs="Times New Roman"/>
          <w:sz w:val="28"/>
          <w:szCs w:val="28"/>
        </w:rPr>
        <w:br/>
        <w:t>Retrieving accurate and relevant information from the web requires handling issues such as misinformation, biased sources, and unstructured data (Lewandowski, 2015).</w:t>
      </w:r>
    </w:p>
    <w:p w14:paraId="6B0ACC1A" w14:textId="77777777" w:rsidR="006474BC" w:rsidRPr="006474BC" w:rsidRDefault="006474BC" w:rsidP="00F1422B">
      <w:pPr>
        <w:rPr>
          <w:rFonts w:ascii="Times New Roman" w:hAnsi="Times New Roman" w:cs="Times New Roman"/>
          <w:sz w:val="28"/>
          <w:szCs w:val="28"/>
        </w:rPr>
      </w:pPr>
    </w:p>
    <w:p w14:paraId="20C8021E" w14:textId="202AFB39"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9.</w:t>
      </w:r>
      <w:r>
        <w:rPr>
          <w:rFonts w:ascii="Times New Roman" w:hAnsi="Times New Roman" w:cs="Times New Roman"/>
          <w:b/>
          <w:bCs/>
          <w:sz w:val="28"/>
          <w:szCs w:val="28"/>
        </w:rPr>
        <w:t>Research Gap:</w:t>
      </w:r>
    </w:p>
    <w:tbl>
      <w:tblPr>
        <w:tblStyle w:val="TableGrid"/>
        <w:tblW w:w="8820" w:type="dxa"/>
        <w:tblInd w:w="360" w:type="dxa"/>
        <w:tblLayout w:type="fixed"/>
        <w:tblLook w:val="04A0" w:firstRow="1" w:lastRow="0" w:firstColumn="1" w:lastColumn="0" w:noHBand="0" w:noVBand="1"/>
      </w:tblPr>
      <w:tblGrid>
        <w:gridCol w:w="1053"/>
        <w:gridCol w:w="4791"/>
        <w:gridCol w:w="2976"/>
      </w:tblGrid>
      <w:tr w:rsidR="005B25C9" w:rsidRPr="00905BDA" w14:paraId="5BC970EF" w14:textId="77777777" w:rsidTr="005B25C9">
        <w:tc>
          <w:tcPr>
            <w:tcW w:w="1053" w:type="dxa"/>
            <w:vAlign w:val="center"/>
          </w:tcPr>
          <w:p w14:paraId="7BA493E8" w14:textId="73EC99DB"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Sr. No</w:t>
            </w:r>
            <w:r>
              <w:rPr>
                <w:rFonts w:ascii="Times New Roman" w:hAnsi="Times New Roman"/>
                <w:b/>
                <w:bCs/>
                <w:sz w:val="24"/>
                <w:szCs w:val="24"/>
                <w:lang w:val="en-IN"/>
              </w:rPr>
              <w:t>.</w:t>
            </w:r>
          </w:p>
        </w:tc>
        <w:tc>
          <w:tcPr>
            <w:tcW w:w="4791" w:type="dxa"/>
            <w:vAlign w:val="center"/>
          </w:tcPr>
          <w:p w14:paraId="73CB33DF" w14:textId="69B39605"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Paper</w:t>
            </w:r>
            <w:r>
              <w:rPr>
                <w:rFonts w:ascii="Times New Roman" w:hAnsi="Times New Roman"/>
                <w:b/>
                <w:bCs/>
                <w:sz w:val="24"/>
                <w:szCs w:val="24"/>
                <w:lang w:val="en-IN"/>
              </w:rPr>
              <w:t xml:space="preserve"> Name </w:t>
            </w:r>
          </w:p>
        </w:tc>
        <w:tc>
          <w:tcPr>
            <w:tcW w:w="2976" w:type="dxa"/>
            <w:vAlign w:val="center"/>
          </w:tcPr>
          <w:p w14:paraId="5591F74F" w14:textId="77777777"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Research Gap</w:t>
            </w:r>
          </w:p>
        </w:tc>
      </w:tr>
      <w:tr w:rsidR="005B25C9" w:rsidRPr="00905BDA" w14:paraId="1D8632EF" w14:textId="77777777" w:rsidTr="005B25C9">
        <w:tc>
          <w:tcPr>
            <w:tcW w:w="1053" w:type="dxa"/>
          </w:tcPr>
          <w:p w14:paraId="59FE557E" w14:textId="66274405" w:rsidR="005B25C9"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1</w:t>
            </w:r>
          </w:p>
        </w:tc>
        <w:tc>
          <w:tcPr>
            <w:tcW w:w="4791" w:type="dxa"/>
          </w:tcPr>
          <w:p w14:paraId="0D22A65B" w14:textId="283EAB43"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Pearl (1988) - </w:t>
            </w:r>
            <w:r w:rsidRPr="006474BC">
              <w:rPr>
                <w:rFonts w:ascii="Times New Roman" w:hAnsi="Times New Roman"/>
                <w:i/>
                <w:iCs/>
                <w:sz w:val="24"/>
                <w:szCs w:val="24"/>
                <w:lang w:val="en-IN"/>
              </w:rPr>
              <w:t>Probabilistic Reasoning in Intelligent Systems</w:t>
            </w:r>
          </w:p>
        </w:tc>
        <w:tc>
          <w:tcPr>
            <w:tcW w:w="2976" w:type="dxa"/>
          </w:tcPr>
          <w:p w14:paraId="0554B3E6" w14:textId="6755564C"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Addresses uncertainty in reasoning but does not explore integration with APIs or dynamic datasets.</w:t>
            </w:r>
          </w:p>
        </w:tc>
      </w:tr>
      <w:tr w:rsidR="00AB1F03" w:rsidRPr="00905BDA" w14:paraId="0D5CBBFB" w14:textId="77777777" w:rsidTr="005B25C9">
        <w:tc>
          <w:tcPr>
            <w:tcW w:w="1053" w:type="dxa"/>
          </w:tcPr>
          <w:p w14:paraId="3E3D8215" w14:textId="517AE8F6"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2</w:t>
            </w:r>
          </w:p>
        </w:tc>
        <w:tc>
          <w:tcPr>
            <w:tcW w:w="4791" w:type="dxa"/>
          </w:tcPr>
          <w:p w14:paraId="58B42FF3" w14:textId="408CA40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Talmor et al. (2019) - "</w:t>
            </w:r>
            <w:proofErr w:type="spellStart"/>
            <w:r w:rsidRPr="006474BC">
              <w:rPr>
                <w:rFonts w:ascii="Times New Roman" w:hAnsi="Times New Roman"/>
                <w:sz w:val="24"/>
                <w:szCs w:val="24"/>
                <w:lang w:val="en-IN"/>
              </w:rPr>
              <w:t>CommonSenseQA</w:t>
            </w:r>
            <w:proofErr w:type="spellEnd"/>
            <w:r w:rsidRPr="006474BC">
              <w:rPr>
                <w:rFonts w:ascii="Times New Roman" w:hAnsi="Times New Roman"/>
                <w:sz w:val="24"/>
                <w:szCs w:val="24"/>
                <w:lang w:val="en-IN"/>
              </w:rPr>
              <w:t>: A Question Answering Challenge"</w:t>
            </w:r>
          </w:p>
        </w:tc>
        <w:tc>
          <w:tcPr>
            <w:tcW w:w="2976" w:type="dxa"/>
          </w:tcPr>
          <w:p w14:paraId="13A072B1" w14:textId="7764EBE7"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Targets commonsense reasoning but does not address real-world interaction or email automation</w:t>
            </w:r>
          </w:p>
        </w:tc>
      </w:tr>
      <w:tr w:rsidR="00AB1F03" w:rsidRPr="00905BDA" w14:paraId="71EDEE22" w14:textId="77777777" w:rsidTr="005B25C9">
        <w:tc>
          <w:tcPr>
            <w:tcW w:w="1053" w:type="dxa"/>
          </w:tcPr>
          <w:p w14:paraId="302AD16D" w14:textId="73480EF0"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3</w:t>
            </w:r>
          </w:p>
        </w:tc>
        <w:tc>
          <w:tcPr>
            <w:tcW w:w="4791" w:type="dxa"/>
          </w:tcPr>
          <w:p w14:paraId="75B102F5" w14:textId="3CFDA86F"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Russell &amp; Norvig (2020) - </w:t>
            </w:r>
            <w:r w:rsidRPr="006474BC">
              <w:rPr>
                <w:rFonts w:ascii="Times New Roman" w:hAnsi="Times New Roman"/>
                <w:i/>
                <w:iCs/>
                <w:sz w:val="24"/>
                <w:szCs w:val="24"/>
                <w:lang w:val="en-IN"/>
              </w:rPr>
              <w:t>Artificial Intelligence: A Modern Approach</w:t>
            </w:r>
          </w:p>
        </w:tc>
        <w:tc>
          <w:tcPr>
            <w:tcW w:w="2976" w:type="dxa"/>
          </w:tcPr>
          <w:p w14:paraId="22CB7255" w14:textId="16977A4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Focuses on theoretical reasoning but lacks practical implementation of real-world data integration.</w:t>
            </w:r>
          </w:p>
        </w:tc>
      </w:tr>
    </w:tbl>
    <w:p w14:paraId="27DD9B89" w14:textId="77777777" w:rsidR="005B25C9" w:rsidRPr="00F1422B" w:rsidRDefault="005B25C9" w:rsidP="00F1422B">
      <w:pPr>
        <w:rPr>
          <w:rFonts w:ascii="Times New Roman" w:hAnsi="Times New Roman" w:cs="Times New Roman"/>
          <w:b/>
          <w:bCs/>
          <w:sz w:val="28"/>
          <w:szCs w:val="28"/>
        </w:rPr>
      </w:pPr>
    </w:p>
    <w:p w14:paraId="3608BF9E" w14:textId="752C901D" w:rsidR="005B25C9" w:rsidRDefault="00F1422B" w:rsidP="005B25C9">
      <w:pPr>
        <w:rPr>
          <w:rFonts w:ascii="Times New Roman" w:hAnsi="Times New Roman" w:cs="Times New Roman"/>
          <w:b/>
          <w:bCs/>
          <w:sz w:val="28"/>
          <w:szCs w:val="28"/>
        </w:rPr>
      </w:pPr>
      <w:r>
        <w:rPr>
          <w:rFonts w:ascii="Times New Roman" w:hAnsi="Times New Roman" w:cs="Times New Roman"/>
          <w:b/>
          <w:bCs/>
          <w:sz w:val="28"/>
          <w:szCs w:val="28"/>
        </w:rPr>
        <w:t>10</w:t>
      </w:r>
      <w:r w:rsidRPr="00F1422B">
        <w:rPr>
          <w:rFonts w:ascii="Times New Roman" w:hAnsi="Times New Roman" w:cs="Times New Roman"/>
          <w:b/>
          <w:bCs/>
          <w:sz w:val="28"/>
          <w:szCs w:val="28"/>
        </w:rPr>
        <w:t xml:space="preserve">. </w:t>
      </w:r>
      <w:r>
        <w:rPr>
          <w:rFonts w:ascii="Times New Roman" w:hAnsi="Times New Roman" w:cs="Times New Roman"/>
          <w:b/>
          <w:bCs/>
          <w:sz w:val="28"/>
          <w:szCs w:val="28"/>
        </w:rPr>
        <w:t>Objectives</w:t>
      </w:r>
      <w:r w:rsidRPr="00F1422B">
        <w:rPr>
          <w:rFonts w:ascii="Times New Roman" w:hAnsi="Times New Roman" w:cs="Times New Roman"/>
          <w:b/>
          <w:bCs/>
          <w:sz w:val="28"/>
          <w:szCs w:val="28"/>
        </w:rPr>
        <w:t>:</w:t>
      </w:r>
    </w:p>
    <w:p w14:paraId="0097AE85" w14:textId="77777777" w:rsidR="006474BC" w:rsidRPr="009D2235" w:rsidRDefault="006474BC"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Reasoning Capabilities:</w:t>
      </w:r>
      <w:r w:rsidRPr="009D2235">
        <w:rPr>
          <w:rFonts w:ascii="Times New Roman" w:hAnsi="Times New Roman" w:cs="Times New Roman"/>
          <w:sz w:val="24"/>
          <w:szCs w:val="24"/>
        </w:rPr>
        <w:t xml:space="preserve"> </w:t>
      </w:r>
    </w:p>
    <w:p w14:paraId="2623B748" w14:textId="433B1C73"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Create a Real-World Data Integration Framewor</w:t>
      </w:r>
      <w:r w:rsidRPr="009D2235">
        <w:rPr>
          <w:rFonts w:ascii="Times New Roman" w:hAnsi="Times New Roman" w:cs="Times New Roman"/>
          <w:sz w:val="24"/>
          <w:szCs w:val="24"/>
        </w:rPr>
        <w:t xml:space="preserve">k </w:t>
      </w:r>
    </w:p>
    <w:p w14:paraId="47BBA33A"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Database Management Functionality</w:t>
      </w:r>
    </w:p>
    <w:p w14:paraId="11A53226"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Create an Automated Communication System</w:t>
      </w:r>
    </w:p>
    <w:p w14:paraId="72D903CC" w14:textId="733115CB" w:rsidR="005B25C9"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Web Search and Information Retrieva</w:t>
      </w:r>
      <w:r w:rsidRPr="009D2235">
        <w:rPr>
          <w:rFonts w:ascii="Times New Roman" w:hAnsi="Times New Roman" w:cs="Times New Roman"/>
          <w:sz w:val="24"/>
          <w:szCs w:val="24"/>
        </w:rPr>
        <w:t>l</w:t>
      </w:r>
      <w:r w:rsidR="005B25C9" w:rsidRPr="009D2235">
        <w:rPr>
          <w:rFonts w:ascii="Times New Roman" w:hAnsi="Times New Roman" w:cs="Times New Roman"/>
          <w:sz w:val="24"/>
          <w:szCs w:val="24"/>
        </w:rPr>
        <w:t xml:space="preserve"> </w:t>
      </w:r>
    </w:p>
    <w:p w14:paraId="5A07B71E" w14:textId="4C10E8A3" w:rsidR="005B25C9" w:rsidRDefault="005B25C9" w:rsidP="005B25C9">
      <w:pPr>
        <w:pStyle w:val="ListParagraph"/>
        <w:rPr>
          <w:rFonts w:ascii="Times New Roman" w:hAnsi="Times New Roman" w:cs="Times New Roman"/>
          <w:sz w:val="20"/>
          <w:szCs w:val="20"/>
        </w:rPr>
      </w:pPr>
      <w:r w:rsidRPr="00775523">
        <w:rPr>
          <w:rFonts w:ascii="Times New Roman" w:hAnsi="Times New Roman" w:cs="Times New Roman"/>
          <w:sz w:val="20"/>
          <w:szCs w:val="20"/>
        </w:rPr>
        <w:t xml:space="preserve">   </w:t>
      </w:r>
    </w:p>
    <w:p w14:paraId="47B3810F" w14:textId="77777777" w:rsidR="009D2235" w:rsidRDefault="009D2235" w:rsidP="005B25C9">
      <w:pPr>
        <w:pStyle w:val="ListParagraph"/>
        <w:rPr>
          <w:rFonts w:ascii="Times New Roman" w:hAnsi="Times New Roman" w:cs="Times New Roman"/>
          <w:sz w:val="20"/>
          <w:szCs w:val="20"/>
        </w:rPr>
      </w:pPr>
    </w:p>
    <w:p w14:paraId="008DBA0E" w14:textId="77777777" w:rsidR="009D2235" w:rsidRDefault="009D2235" w:rsidP="005B25C9">
      <w:pPr>
        <w:pStyle w:val="ListParagraph"/>
        <w:rPr>
          <w:rFonts w:ascii="Times New Roman" w:hAnsi="Times New Roman" w:cs="Times New Roman"/>
          <w:sz w:val="20"/>
          <w:szCs w:val="20"/>
        </w:rPr>
      </w:pPr>
    </w:p>
    <w:p w14:paraId="78835612" w14:textId="77777777" w:rsidR="009D2235" w:rsidRDefault="009D2235" w:rsidP="005B25C9">
      <w:pPr>
        <w:pStyle w:val="ListParagraph"/>
        <w:rPr>
          <w:rFonts w:ascii="Times New Roman" w:hAnsi="Times New Roman" w:cs="Times New Roman"/>
          <w:sz w:val="20"/>
          <w:szCs w:val="20"/>
        </w:rPr>
      </w:pPr>
    </w:p>
    <w:p w14:paraId="01F9F0D0" w14:textId="77777777" w:rsidR="009D2235" w:rsidRDefault="009D2235" w:rsidP="005B25C9">
      <w:pPr>
        <w:pStyle w:val="ListParagraph"/>
        <w:rPr>
          <w:rFonts w:ascii="Times New Roman" w:hAnsi="Times New Roman" w:cs="Times New Roman"/>
          <w:sz w:val="20"/>
          <w:szCs w:val="20"/>
        </w:rPr>
      </w:pPr>
    </w:p>
    <w:p w14:paraId="2293CCA4" w14:textId="77777777" w:rsidR="009D2235" w:rsidRDefault="009D2235" w:rsidP="005B25C9">
      <w:pPr>
        <w:pStyle w:val="ListParagraph"/>
        <w:rPr>
          <w:rFonts w:ascii="Times New Roman" w:hAnsi="Times New Roman" w:cs="Times New Roman"/>
          <w:sz w:val="20"/>
          <w:szCs w:val="20"/>
        </w:rPr>
      </w:pPr>
    </w:p>
    <w:p w14:paraId="7D232432" w14:textId="77777777" w:rsidR="009D2235" w:rsidRDefault="009D2235" w:rsidP="005B25C9">
      <w:pPr>
        <w:pStyle w:val="ListParagraph"/>
        <w:rPr>
          <w:rFonts w:ascii="Times New Roman" w:hAnsi="Times New Roman" w:cs="Times New Roman"/>
          <w:sz w:val="20"/>
          <w:szCs w:val="20"/>
        </w:rPr>
      </w:pPr>
    </w:p>
    <w:p w14:paraId="09973B78" w14:textId="77777777" w:rsidR="009D2235" w:rsidRPr="00775523" w:rsidRDefault="009D2235" w:rsidP="005B25C9">
      <w:pPr>
        <w:pStyle w:val="ListParagraph"/>
        <w:rPr>
          <w:rFonts w:ascii="Times New Roman" w:hAnsi="Times New Roman" w:cs="Times New Roman"/>
          <w:sz w:val="20"/>
          <w:szCs w:val="20"/>
        </w:rPr>
      </w:pPr>
    </w:p>
    <w:p w14:paraId="5FE07E49" w14:textId="46D5A867" w:rsidR="00F1422B" w:rsidRDefault="009D2235"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11</w:t>
      </w:r>
      <w:r w:rsidR="00F1422B" w:rsidRPr="00F1422B">
        <w:rPr>
          <w:rFonts w:ascii="Times New Roman" w:hAnsi="Times New Roman" w:cs="Times New Roman"/>
          <w:b/>
          <w:bCs/>
          <w:sz w:val="28"/>
          <w:szCs w:val="28"/>
        </w:rPr>
        <w:t xml:space="preserve">. Block Diagram: </w:t>
      </w:r>
    </w:p>
    <w:p w14:paraId="7880C006" w14:textId="4CAFA8F8" w:rsidR="005B25C9" w:rsidRDefault="009D2235" w:rsidP="005B25C9">
      <w:pPr>
        <w:ind w:firstLine="720"/>
        <w:rPr>
          <w:rFonts w:ascii="Times New Roman" w:hAnsi="Times New Roman" w:cs="Times New Roman"/>
          <w:sz w:val="28"/>
          <w:szCs w:val="28"/>
        </w:rPr>
      </w:pPr>
      <w:r>
        <w:rPr>
          <w:rFonts w:ascii="Times New Roman" w:hAnsi="Times New Roman" w:cs="Times New Roman"/>
          <w:sz w:val="28"/>
          <w:szCs w:val="28"/>
        </w:rPr>
        <w:t>Flow Chart:</w:t>
      </w:r>
    </w:p>
    <w:p w14:paraId="266A39DE" w14:textId="6DCDAB3B" w:rsidR="009D2235" w:rsidRDefault="009D2235" w:rsidP="005B25C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2ED898" wp14:editId="04F60F0F">
            <wp:extent cx="4241800" cy="7221253"/>
            <wp:effectExtent l="0" t="0" r="6350" b="0"/>
            <wp:docPr id="16829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198" name="Picture 1682941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0866" cy="7236687"/>
                    </a:xfrm>
                    <a:prstGeom prst="rect">
                      <a:avLst/>
                    </a:prstGeom>
                  </pic:spPr>
                </pic:pic>
              </a:graphicData>
            </a:graphic>
          </wp:inline>
        </w:drawing>
      </w:r>
    </w:p>
    <w:p w14:paraId="5EE4CE1D" w14:textId="77777777" w:rsidR="009D2235" w:rsidRDefault="009D2235" w:rsidP="005B25C9">
      <w:pPr>
        <w:ind w:firstLine="720"/>
        <w:rPr>
          <w:rFonts w:ascii="Times New Roman" w:hAnsi="Times New Roman" w:cs="Times New Roman"/>
          <w:sz w:val="28"/>
          <w:szCs w:val="28"/>
        </w:rPr>
      </w:pPr>
    </w:p>
    <w:p w14:paraId="1EF20BFF" w14:textId="77777777" w:rsidR="009D2235" w:rsidRDefault="009D2235" w:rsidP="005B25C9">
      <w:pPr>
        <w:ind w:firstLine="720"/>
        <w:rPr>
          <w:rFonts w:ascii="Times New Roman" w:hAnsi="Times New Roman" w:cs="Times New Roman"/>
          <w:sz w:val="28"/>
          <w:szCs w:val="28"/>
        </w:rPr>
      </w:pPr>
    </w:p>
    <w:p w14:paraId="3FD47F6E" w14:textId="77777777" w:rsidR="009D2235" w:rsidRPr="005B25C9" w:rsidRDefault="009D2235" w:rsidP="005B25C9">
      <w:pPr>
        <w:ind w:firstLine="720"/>
        <w:rPr>
          <w:rFonts w:ascii="Times New Roman" w:hAnsi="Times New Roman" w:cs="Times New Roman"/>
          <w:sz w:val="28"/>
          <w:szCs w:val="28"/>
        </w:rPr>
      </w:pPr>
    </w:p>
    <w:p w14:paraId="56103928" w14:textId="6C742322"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9D2235">
        <w:rPr>
          <w:rFonts w:ascii="Times New Roman" w:hAnsi="Times New Roman" w:cs="Times New Roman"/>
          <w:b/>
          <w:bCs/>
          <w:sz w:val="28"/>
          <w:szCs w:val="28"/>
        </w:rPr>
        <w:t>2</w:t>
      </w:r>
      <w:r>
        <w:rPr>
          <w:rFonts w:ascii="Times New Roman" w:hAnsi="Times New Roman" w:cs="Times New Roman"/>
          <w:b/>
          <w:bCs/>
          <w:sz w:val="28"/>
          <w:szCs w:val="28"/>
        </w:rPr>
        <w:t>. Conclusion:</w:t>
      </w:r>
      <w:r w:rsidR="005B25C9">
        <w:rPr>
          <w:rFonts w:ascii="Times New Roman" w:hAnsi="Times New Roman" w:cs="Times New Roman"/>
          <w:b/>
          <w:bCs/>
          <w:sz w:val="28"/>
          <w:szCs w:val="28"/>
        </w:rPr>
        <w:t xml:space="preserve"> </w:t>
      </w:r>
    </w:p>
    <w:p w14:paraId="23C41D5A"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We are going to achieve the development of a </w:t>
      </w:r>
      <w:r w:rsidRPr="009D2235">
        <w:rPr>
          <w:rFonts w:ascii="Times New Roman" w:hAnsi="Times New Roman" w:cs="Times New Roman"/>
          <w:b/>
          <w:bCs/>
          <w:sz w:val="28"/>
          <w:szCs w:val="28"/>
        </w:rPr>
        <w:t>Reasoning and Acting AI Agent</w:t>
      </w:r>
      <w:r w:rsidRPr="009D2235">
        <w:rPr>
          <w:rFonts w:ascii="Times New Roman" w:hAnsi="Times New Roman" w:cs="Times New Roman"/>
          <w:sz w:val="28"/>
          <w:szCs w:val="28"/>
        </w:rPr>
        <w:t> that combines advanced reasoning capabilities with real-world interaction features. By integrating a local dataset for intelligent responses, enabling API-based real-time data fetching, and implementing a robust database for CRUD operations, we aim to create a versatile and dynamic AI system. Additionally, the agent's ability to send emails and perform web searches will further enhance its utility, making it a powerful tool for both personal and professional use.</w:t>
      </w:r>
    </w:p>
    <w:p w14:paraId="35A6B8DF"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Through this project, we are going to bridge the gap between reasoning and acting in AI systems, delivering a solution that not only thinks intelligently but also takes meaningful actions based on its reasoning. This achievement will pave the way for more adaptive, efficient, and user-centric AI applications in the future.</w:t>
      </w:r>
    </w:p>
    <w:p w14:paraId="1F3D6F83" w14:textId="77777777" w:rsidR="009D2235" w:rsidRPr="009D2235" w:rsidRDefault="009D2235" w:rsidP="00F1422B">
      <w:pPr>
        <w:rPr>
          <w:rFonts w:ascii="Times New Roman" w:hAnsi="Times New Roman" w:cs="Times New Roman"/>
          <w:sz w:val="28"/>
          <w:szCs w:val="28"/>
        </w:rPr>
      </w:pPr>
    </w:p>
    <w:p w14:paraId="2274DF0E" w14:textId="68231C3F"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t>1</w:t>
      </w:r>
      <w:r w:rsidR="009D2235">
        <w:rPr>
          <w:rFonts w:ascii="Times New Roman" w:hAnsi="Times New Roman" w:cs="Times New Roman"/>
          <w:b/>
          <w:bCs/>
          <w:sz w:val="28"/>
          <w:szCs w:val="28"/>
        </w:rPr>
        <w:t>3</w:t>
      </w:r>
      <w:r>
        <w:rPr>
          <w:rFonts w:ascii="Times New Roman" w:hAnsi="Times New Roman" w:cs="Times New Roman"/>
          <w:b/>
          <w:bCs/>
          <w:sz w:val="28"/>
          <w:szCs w:val="28"/>
        </w:rPr>
        <w:t>. Bibliography</w:t>
      </w:r>
      <w:r w:rsidR="005B25C9">
        <w:rPr>
          <w:rFonts w:ascii="Times New Roman" w:hAnsi="Times New Roman" w:cs="Times New Roman"/>
          <w:b/>
          <w:bCs/>
          <w:sz w:val="28"/>
          <w:szCs w:val="28"/>
        </w:rPr>
        <w:t xml:space="preserve">/ </w:t>
      </w:r>
      <w:r w:rsidR="00544CA0">
        <w:rPr>
          <w:rFonts w:ascii="Times New Roman" w:hAnsi="Times New Roman" w:cs="Times New Roman"/>
          <w:b/>
          <w:bCs/>
          <w:sz w:val="28"/>
          <w:szCs w:val="28"/>
        </w:rPr>
        <w:t>References: -</w:t>
      </w:r>
      <w:r w:rsidR="005B25C9">
        <w:rPr>
          <w:rFonts w:ascii="Times New Roman" w:hAnsi="Times New Roman" w:cs="Times New Roman"/>
          <w:b/>
          <w:bCs/>
          <w:sz w:val="28"/>
          <w:szCs w:val="28"/>
        </w:rPr>
        <w:t xml:space="preserve"> </w:t>
      </w:r>
    </w:p>
    <w:p w14:paraId="205F24E4" w14:textId="77777777" w:rsidR="004D315D" w:rsidRDefault="004D315D" w:rsidP="00F1422B">
      <w:pPr>
        <w:rPr>
          <w:rFonts w:ascii="Times New Roman" w:hAnsi="Times New Roman" w:cs="Times New Roman"/>
          <w:b/>
          <w:bCs/>
          <w:sz w:val="28"/>
          <w:szCs w:val="28"/>
        </w:rPr>
      </w:pPr>
    </w:p>
    <w:p w14:paraId="70666312" w14:textId="67F31F51"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Place:</w:t>
      </w:r>
      <w:r w:rsidR="004D315D">
        <w:rPr>
          <w:rFonts w:ascii="Times New Roman" w:hAnsi="Times New Roman" w:cs="Times New Roman"/>
          <w:b/>
          <w:bCs/>
          <w:sz w:val="28"/>
          <w:szCs w:val="28"/>
        </w:rPr>
        <w:t xml:space="preserve">  </w:t>
      </w:r>
      <w:proofErr w:type="spellStart"/>
      <w:r w:rsidR="009D2235">
        <w:rPr>
          <w:rFonts w:ascii="Times New Roman" w:hAnsi="Times New Roman" w:cs="Times New Roman"/>
          <w:b/>
          <w:bCs/>
          <w:sz w:val="28"/>
          <w:szCs w:val="28"/>
        </w:rPr>
        <w:t>Talsande</w:t>
      </w:r>
      <w:proofErr w:type="spellEnd"/>
      <w:r w:rsidR="004D315D">
        <w:rPr>
          <w:rFonts w:ascii="Times New Roman" w:hAnsi="Times New Roman" w:cs="Times New Roman"/>
          <w:b/>
          <w:bCs/>
          <w:sz w:val="28"/>
          <w:szCs w:val="28"/>
        </w:rPr>
        <w:t xml:space="preserve">               </w:t>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t xml:space="preserve">Date: </w:t>
      </w:r>
      <w:r w:rsidRPr="00F1422B">
        <w:rPr>
          <w:rFonts w:ascii="Times New Roman" w:hAnsi="Times New Roman" w:cs="Times New Roman"/>
          <w:b/>
          <w:bCs/>
          <w:sz w:val="28"/>
          <w:szCs w:val="28"/>
        </w:rPr>
        <w:t xml:space="preserve"> </w:t>
      </w:r>
    </w:p>
    <w:p w14:paraId="1FCAD840" w14:textId="77777777" w:rsidR="00773626" w:rsidRPr="00F1422B" w:rsidRDefault="00773626" w:rsidP="00F1422B">
      <w:pPr>
        <w:rPr>
          <w:rFonts w:ascii="Times New Roman" w:hAnsi="Times New Roman" w:cs="Times New Roman"/>
          <w:sz w:val="28"/>
          <w:szCs w:val="28"/>
        </w:rPr>
      </w:pPr>
    </w:p>
    <w:tbl>
      <w:tblPr>
        <w:tblW w:w="97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5387"/>
        <w:gridCol w:w="3543"/>
      </w:tblGrid>
      <w:tr w:rsidR="00F1422B" w:rsidRPr="00F1422B" w14:paraId="654F3284" w14:textId="77777777" w:rsidTr="00773626">
        <w:trPr>
          <w:trHeight w:val="107"/>
        </w:trPr>
        <w:tc>
          <w:tcPr>
            <w:tcW w:w="817" w:type="dxa"/>
            <w:vAlign w:val="center"/>
          </w:tcPr>
          <w:p w14:paraId="22F3AE3D" w14:textId="3B000FA1"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Roll No.</w:t>
            </w:r>
          </w:p>
        </w:tc>
        <w:tc>
          <w:tcPr>
            <w:tcW w:w="5387" w:type="dxa"/>
            <w:vAlign w:val="center"/>
          </w:tcPr>
          <w:p w14:paraId="79702802" w14:textId="0C645966"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Name of Student</w:t>
            </w:r>
          </w:p>
        </w:tc>
        <w:tc>
          <w:tcPr>
            <w:tcW w:w="3543" w:type="dxa"/>
            <w:vAlign w:val="center"/>
          </w:tcPr>
          <w:p w14:paraId="5EBBCA5D" w14:textId="3C6A90BD" w:rsidR="00F1422B" w:rsidRPr="00F1422B" w:rsidRDefault="004D315D"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 xml:space="preserve">Signature </w:t>
            </w:r>
            <w:r>
              <w:rPr>
                <w:rFonts w:ascii="Times New Roman" w:hAnsi="Times New Roman" w:cs="Times New Roman"/>
                <w:b/>
                <w:bCs/>
                <w:sz w:val="28"/>
                <w:szCs w:val="28"/>
              </w:rPr>
              <w:t>of Student</w:t>
            </w:r>
          </w:p>
        </w:tc>
      </w:tr>
      <w:tr w:rsidR="004D315D" w:rsidRPr="00F1422B" w14:paraId="3786CCD8" w14:textId="77777777" w:rsidTr="00773626">
        <w:trPr>
          <w:trHeight w:val="107"/>
        </w:trPr>
        <w:tc>
          <w:tcPr>
            <w:tcW w:w="817" w:type="dxa"/>
            <w:vAlign w:val="center"/>
          </w:tcPr>
          <w:p w14:paraId="012D22E0" w14:textId="1058178C"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3012</w:t>
            </w:r>
          </w:p>
        </w:tc>
        <w:tc>
          <w:tcPr>
            <w:tcW w:w="5387" w:type="dxa"/>
            <w:vAlign w:val="center"/>
          </w:tcPr>
          <w:p w14:paraId="3B9F95B6" w14:textId="011A8E35"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 xml:space="preserve">Shweta Vishvas </w:t>
            </w:r>
            <w:proofErr w:type="spellStart"/>
            <w:r w:rsidRPr="009D2235">
              <w:rPr>
                <w:rFonts w:ascii="Times New Roman" w:hAnsi="Times New Roman" w:cs="Times New Roman"/>
                <w:b/>
                <w:bCs/>
                <w:sz w:val="28"/>
                <w:szCs w:val="28"/>
              </w:rPr>
              <w:t>Chavar</w:t>
            </w:r>
            <w:proofErr w:type="spellEnd"/>
          </w:p>
        </w:tc>
        <w:tc>
          <w:tcPr>
            <w:tcW w:w="3543" w:type="dxa"/>
            <w:vAlign w:val="center"/>
          </w:tcPr>
          <w:p w14:paraId="743F32A5"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5B298C8F" w14:textId="77777777" w:rsidTr="00773626">
        <w:trPr>
          <w:trHeight w:val="107"/>
        </w:trPr>
        <w:tc>
          <w:tcPr>
            <w:tcW w:w="817" w:type="dxa"/>
            <w:vAlign w:val="center"/>
          </w:tcPr>
          <w:p w14:paraId="3CF9D039" w14:textId="1C74D926"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3003</w:t>
            </w:r>
          </w:p>
        </w:tc>
        <w:tc>
          <w:tcPr>
            <w:tcW w:w="5387" w:type="dxa"/>
            <w:vAlign w:val="center"/>
          </w:tcPr>
          <w:p w14:paraId="56B5EF3A" w14:textId="0F40E0DF"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 xml:space="preserve">Prayas Mahadev </w:t>
            </w:r>
            <w:proofErr w:type="spellStart"/>
            <w:r w:rsidRPr="009D2235">
              <w:rPr>
                <w:rFonts w:ascii="Times New Roman" w:hAnsi="Times New Roman" w:cs="Times New Roman"/>
                <w:b/>
                <w:bCs/>
                <w:sz w:val="28"/>
                <w:szCs w:val="28"/>
              </w:rPr>
              <w:t>Ambawade</w:t>
            </w:r>
            <w:proofErr w:type="spellEnd"/>
          </w:p>
        </w:tc>
        <w:tc>
          <w:tcPr>
            <w:tcW w:w="3543" w:type="dxa"/>
            <w:vAlign w:val="center"/>
          </w:tcPr>
          <w:p w14:paraId="1CA759B7"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0FC7DB03" w14:textId="77777777" w:rsidTr="00773626">
        <w:trPr>
          <w:trHeight w:val="107"/>
        </w:trPr>
        <w:tc>
          <w:tcPr>
            <w:tcW w:w="817" w:type="dxa"/>
            <w:vAlign w:val="center"/>
          </w:tcPr>
          <w:p w14:paraId="74445EF3" w14:textId="63CC6583"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3008</w:t>
            </w:r>
          </w:p>
        </w:tc>
        <w:tc>
          <w:tcPr>
            <w:tcW w:w="5387" w:type="dxa"/>
            <w:vAlign w:val="center"/>
          </w:tcPr>
          <w:p w14:paraId="7DFB7B7F" w14:textId="7BE7C178"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Omkar Bajrang Bhosale</w:t>
            </w:r>
          </w:p>
        </w:tc>
        <w:tc>
          <w:tcPr>
            <w:tcW w:w="3543" w:type="dxa"/>
            <w:vAlign w:val="center"/>
          </w:tcPr>
          <w:p w14:paraId="33BDB4A5" w14:textId="77777777" w:rsidR="004D315D" w:rsidRPr="00F1422B" w:rsidRDefault="004D315D" w:rsidP="004D315D">
            <w:pPr>
              <w:jc w:val="center"/>
              <w:rPr>
                <w:rFonts w:ascii="Times New Roman" w:hAnsi="Times New Roman" w:cs="Times New Roman"/>
                <w:b/>
                <w:bCs/>
                <w:sz w:val="28"/>
                <w:szCs w:val="28"/>
              </w:rPr>
            </w:pPr>
          </w:p>
        </w:tc>
      </w:tr>
    </w:tbl>
    <w:p w14:paraId="5A0035F8" w14:textId="77777777" w:rsidR="00BB2061" w:rsidRDefault="00BB2061" w:rsidP="00F1422B">
      <w:pPr>
        <w:rPr>
          <w:rFonts w:ascii="Times New Roman" w:hAnsi="Times New Roman" w:cs="Times New Roman"/>
          <w:sz w:val="28"/>
          <w:szCs w:val="28"/>
        </w:rPr>
      </w:pPr>
    </w:p>
    <w:p w14:paraId="31A4E7B5" w14:textId="77777777" w:rsidR="00773626" w:rsidRDefault="00773626" w:rsidP="00F1422B">
      <w:pPr>
        <w:rPr>
          <w:rFonts w:ascii="Times New Roman" w:hAnsi="Times New Roman" w:cs="Times New Roman"/>
          <w:sz w:val="28"/>
          <w:szCs w:val="28"/>
        </w:rPr>
      </w:pPr>
    </w:p>
    <w:p w14:paraId="76B80E83" w14:textId="77777777" w:rsidR="00773626" w:rsidRDefault="00773626" w:rsidP="00F1422B">
      <w:pPr>
        <w:rPr>
          <w:rFonts w:ascii="Times New Roman" w:hAnsi="Times New Roman" w:cs="Times New Roman"/>
          <w:sz w:val="28"/>
          <w:szCs w:val="28"/>
        </w:rPr>
      </w:pPr>
    </w:p>
    <w:p w14:paraId="385DEAE4" w14:textId="2674E4C8" w:rsidR="004D315D" w:rsidRPr="004D315D" w:rsidRDefault="004D315D" w:rsidP="00F1422B">
      <w:pPr>
        <w:rPr>
          <w:rFonts w:ascii="Times New Roman" w:hAnsi="Times New Roman" w:cs="Times New Roman"/>
          <w:b/>
          <w:bCs/>
          <w:sz w:val="28"/>
          <w:szCs w:val="28"/>
        </w:rPr>
      </w:pPr>
      <w:r w:rsidRPr="004D315D">
        <w:rPr>
          <w:rFonts w:ascii="Times New Roman" w:hAnsi="Times New Roman" w:cs="Times New Roman"/>
          <w:b/>
          <w:bCs/>
          <w:sz w:val="28"/>
          <w:szCs w:val="28"/>
        </w:rPr>
        <w:t xml:space="preserve">Project Guide                               DSMP Coordinator </w:t>
      </w:r>
      <w:r w:rsidRPr="004D315D">
        <w:rPr>
          <w:rFonts w:ascii="Times New Roman" w:hAnsi="Times New Roman" w:cs="Times New Roman"/>
          <w:b/>
          <w:bCs/>
          <w:sz w:val="28"/>
          <w:szCs w:val="28"/>
        </w:rPr>
        <w:tab/>
        <w:t xml:space="preserve">                          HOD</w:t>
      </w:r>
    </w:p>
    <w:sectPr w:rsidR="004D315D" w:rsidRPr="004D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E23"/>
    <w:multiLevelType w:val="multilevel"/>
    <w:tmpl w:val="B1F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3D"/>
    <w:multiLevelType w:val="multilevel"/>
    <w:tmpl w:val="C684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F32"/>
    <w:multiLevelType w:val="hybridMultilevel"/>
    <w:tmpl w:val="8C16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B7B0A"/>
    <w:multiLevelType w:val="multilevel"/>
    <w:tmpl w:val="FBE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C6D"/>
    <w:multiLevelType w:val="hybridMultilevel"/>
    <w:tmpl w:val="DB5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4A501B"/>
    <w:multiLevelType w:val="hybridMultilevel"/>
    <w:tmpl w:val="BC8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A06C4"/>
    <w:multiLevelType w:val="multilevel"/>
    <w:tmpl w:val="9890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86D06"/>
    <w:multiLevelType w:val="multilevel"/>
    <w:tmpl w:val="A0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50B9A"/>
    <w:multiLevelType w:val="multilevel"/>
    <w:tmpl w:val="A00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057B8"/>
    <w:multiLevelType w:val="hybridMultilevel"/>
    <w:tmpl w:val="E74E1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905675"/>
    <w:multiLevelType w:val="multilevel"/>
    <w:tmpl w:val="1D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20610">
    <w:abstractNumId w:val="5"/>
  </w:num>
  <w:num w:numId="2" w16cid:durableId="2027973231">
    <w:abstractNumId w:val="9"/>
  </w:num>
  <w:num w:numId="3" w16cid:durableId="7145423">
    <w:abstractNumId w:val="4"/>
  </w:num>
  <w:num w:numId="4" w16cid:durableId="470446264">
    <w:abstractNumId w:val="2"/>
  </w:num>
  <w:num w:numId="5" w16cid:durableId="1526752007">
    <w:abstractNumId w:val="1"/>
  </w:num>
  <w:num w:numId="6" w16cid:durableId="1418820135">
    <w:abstractNumId w:val="6"/>
  </w:num>
  <w:num w:numId="7" w16cid:durableId="1295716805">
    <w:abstractNumId w:val="10"/>
  </w:num>
  <w:num w:numId="8" w16cid:durableId="1848933715">
    <w:abstractNumId w:val="8"/>
  </w:num>
  <w:num w:numId="9" w16cid:durableId="504130859">
    <w:abstractNumId w:val="3"/>
  </w:num>
  <w:num w:numId="10" w16cid:durableId="605575487">
    <w:abstractNumId w:val="7"/>
  </w:num>
  <w:num w:numId="11" w16cid:durableId="72129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B"/>
    <w:rsid w:val="00140132"/>
    <w:rsid w:val="00142055"/>
    <w:rsid w:val="002B6352"/>
    <w:rsid w:val="004D315D"/>
    <w:rsid w:val="00510F20"/>
    <w:rsid w:val="00544CA0"/>
    <w:rsid w:val="005B25C9"/>
    <w:rsid w:val="006474BC"/>
    <w:rsid w:val="006F4484"/>
    <w:rsid w:val="00773626"/>
    <w:rsid w:val="00775523"/>
    <w:rsid w:val="007C17E4"/>
    <w:rsid w:val="008D74FA"/>
    <w:rsid w:val="009D2235"/>
    <w:rsid w:val="00A422AA"/>
    <w:rsid w:val="00AB1F03"/>
    <w:rsid w:val="00AD76BD"/>
    <w:rsid w:val="00BB2061"/>
    <w:rsid w:val="00E0241D"/>
    <w:rsid w:val="00F142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E15"/>
  <w15:chartTrackingRefBased/>
  <w15:docId w15:val="{A9E2EAC5-7ADF-4B26-9575-276C7D25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2B"/>
    <w:rPr>
      <w:rFonts w:eastAsiaTheme="majorEastAsia" w:cstheme="majorBidi"/>
      <w:color w:val="272727" w:themeColor="text1" w:themeTint="D8"/>
    </w:rPr>
  </w:style>
  <w:style w:type="paragraph" w:styleId="Title">
    <w:name w:val="Title"/>
    <w:basedOn w:val="Normal"/>
    <w:next w:val="Normal"/>
    <w:link w:val="TitleChar"/>
    <w:uiPriority w:val="10"/>
    <w:qFormat/>
    <w:rsid w:val="00F1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22B"/>
    <w:rPr>
      <w:i/>
      <w:iCs/>
      <w:color w:val="404040" w:themeColor="text1" w:themeTint="BF"/>
    </w:rPr>
  </w:style>
  <w:style w:type="paragraph" w:styleId="ListParagraph">
    <w:name w:val="List Paragraph"/>
    <w:basedOn w:val="Normal"/>
    <w:uiPriority w:val="34"/>
    <w:qFormat/>
    <w:rsid w:val="00F1422B"/>
    <w:pPr>
      <w:ind w:left="720"/>
      <w:contextualSpacing/>
    </w:pPr>
  </w:style>
  <w:style w:type="character" w:styleId="IntenseEmphasis">
    <w:name w:val="Intense Emphasis"/>
    <w:basedOn w:val="DefaultParagraphFont"/>
    <w:uiPriority w:val="21"/>
    <w:qFormat/>
    <w:rsid w:val="00F1422B"/>
    <w:rPr>
      <w:i/>
      <w:iCs/>
      <w:color w:val="2F5496" w:themeColor="accent1" w:themeShade="BF"/>
    </w:rPr>
  </w:style>
  <w:style w:type="paragraph" w:styleId="IntenseQuote">
    <w:name w:val="Intense Quote"/>
    <w:basedOn w:val="Normal"/>
    <w:next w:val="Normal"/>
    <w:link w:val="IntenseQuoteChar"/>
    <w:uiPriority w:val="30"/>
    <w:qFormat/>
    <w:rsid w:val="00F1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2B"/>
    <w:rPr>
      <w:i/>
      <w:iCs/>
      <w:color w:val="2F5496" w:themeColor="accent1" w:themeShade="BF"/>
    </w:rPr>
  </w:style>
  <w:style w:type="character" w:styleId="IntenseReference">
    <w:name w:val="Intense Reference"/>
    <w:basedOn w:val="DefaultParagraphFont"/>
    <w:uiPriority w:val="32"/>
    <w:qFormat/>
    <w:rsid w:val="00F1422B"/>
    <w:rPr>
      <w:b/>
      <w:bCs/>
      <w:smallCaps/>
      <w:color w:val="2F5496" w:themeColor="accent1" w:themeShade="BF"/>
      <w:spacing w:val="5"/>
    </w:rPr>
  </w:style>
  <w:style w:type="table" w:styleId="TableGrid">
    <w:name w:val="Table Grid"/>
    <w:basedOn w:val="TableNormal"/>
    <w:uiPriority w:val="59"/>
    <w:rsid w:val="005B25C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89">
      <w:bodyDiv w:val="1"/>
      <w:marLeft w:val="0"/>
      <w:marRight w:val="0"/>
      <w:marTop w:val="0"/>
      <w:marBottom w:val="0"/>
      <w:divBdr>
        <w:top w:val="none" w:sz="0" w:space="0" w:color="auto"/>
        <w:left w:val="none" w:sz="0" w:space="0" w:color="auto"/>
        <w:bottom w:val="none" w:sz="0" w:space="0" w:color="auto"/>
        <w:right w:val="none" w:sz="0" w:space="0" w:color="auto"/>
      </w:divBdr>
    </w:div>
    <w:div w:id="262030716">
      <w:bodyDiv w:val="1"/>
      <w:marLeft w:val="0"/>
      <w:marRight w:val="0"/>
      <w:marTop w:val="0"/>
      <w:marBottom w:val="0"/>
      <w:divBdr>
        <w:top w:val="none" w:sz="0" w:space="0" w:color="auto"/>
        <w:left w:val="none" w:sz="0" w:space="0" w:color="auto"/>
        <w:bottom w:val="none" w:sz="0" w:space="0" w:color="auto"/>
        <w:right w:val="none" w:sz="0" w:space="0" w:color="auto"/>
      </w:divBdr>
    </w:div>
    <w:div w:id="509293162">
      <w:bodyDiv w:val="1"/>
      <w:marLeft w:val="0"/>
      <w:marRight w:val="0"/>
      <w:marTop w:val="0"/>
      <w:marBottom w:val="0"/>
      <w:divBdr>
        <w:top w:val="none" w:sz="0" w:space="0" w:color="auto"/>
        <w:left w:val="none" w:sz="0" w:space="0" w:color="auto"/>
        <w:bottom w:val="none" w:sz="0" w:space="0" w:color="auto"/>
        <w:right w:val="none" w:sz="0" w:space="0" w:color="auto"/>
      </w:divBdr>
    </w:div>
    <w:div w:id="555554063">
      <w:bodyDiv w:val="1"/>
      <w:marLeft w:val="0"/>
      <w:marRight w:val="0"/>
      <w:marTop w:val="0"/>
      <w:marBottom w:val="0"/>
      <w:divBdr>
        <w:top w:val="none" w:sz="0" w:space="0" w:color="auto"/>
        <w:left w:val="none" w:sz="0" w:space="0" w:color="auto"/>
        <w:bottom w:val="none" w:sz="0" w:space="0" w:color="auto"/>
        <w:right w:val="none" w:sz="0" w:space="0" w:color="auto"/>
      </w:divBdr>
    </w:div>
    <w:div w:id="642849442">
      <w:bodyDiv w:val="1"/>
      <w:marLeft w:val="0"/>
      <w:marRight w:val="0"/>
      <w:marTop w:val="0"/>
      <w:marBottom w:val="0"/>
      <w:divBdr>
        <w:top w:val="none" w:sz="0" w:space="0" w:color="auto"/>
        <w:left w:val="none" w:sz="0" w:space="0" w:color="auto"/>
        <w:bottom w:val="none" w:sz="0" w:space="0" w:color="auto"/>
        <w:right w:val="none" w:sz="0" w:space="0" w:color="auto"/>
      </w:divBdr>
    </w:div>
    <w:div w:id="1131821876">
      <w:bodyDiv w:val="1"/>
      <w:marLeft w:val="0"/>
      <w:marRight w:val="0"/>
      <w:marTop w:val="0"/>
      <w:marBottom w:val="0"/>
      <w:divBdr>
        <w:top w:val="none" w:sz="0" w:space="0" w:color="auto"/>
        <w:left w:val="none" w:sz="0" w:space="0" w:color="auto"/>
        <w:bottom w:val="none" w:sz="0" w:space="0" w:color="auto"/>
        <w:right w:val="none" w:sz="0" w:space="0" w:color="auto"/>
      </w:divBdr>
    </w:div>
    <w:div w:id="1347289654">
      <w:bodyDiv w:val="1"/>
      <w:marLeft w:val="0"/>
      <w:marRight w:val="0"/>
      <w:marTop w:val="0"/>
      <w:marBottom w:val="0"/>
      <w:divBdr>
        <w:top w:val="none" w:sz="0" w:space="0" w:color="auto"/>
        <w:left w:val="none" w:sz="0" w:space="0" w:color="auto"/>
        <w:bottom w:val="none" w:sz="0" w:space="0" w:color="auto"/>
        <w:right w:val="none" w:sz="0" w:space="0" w:color="auto"/>
      </w:divBdr>
    </w:div>
    <w:div w:id="1368792912">
      <w:bodyDiv w:val="1"/>
      <w:marLeft w:val="0"/>
      <w:marRight w:val="0"/>
      <w:marTop w:val="0"/>
      <w:marBottom w:val="0"/>
      <w:divBdr>
        <w:top w:val="none" w:sz="0" w:space="0" w:color="auto"/>
        <w:left w:val="none" w:sz="0" w:space="0" w:color="auto"/>
        <w:bottom w:val="none" w:sz="0" w:space="0" w:color="auto"/>
        <w:right w:val="none" w:sz="0" w:space="0" w:color="auto"/>
      </w:divBdr>
    </w:div>
    <w:div w:id="1642031156">
      <w:bodyDiv w:val="1"/>
      <w:marLeft w:val="0"/>
      <w:marRight w:val="0"/>
      <w:marTop w:val="0"/>
      <w:marBottom w:val="0"/>
      <w:divBdr>
        <w:top w:val="none" w:sz="0" w:space="0" w:color="auto"/>
        <w:left w:val="none" w:sz="0" w:space="0" w:color="auto"/>
        <w:bottom w:val="none" w:sz="0" w:space="0" w:color="auto"/>
        <w:right w:val="none" w:sz="0" w:space="0" w:color="auto"/>
      </w:divBdr>
    </w:div>
    <w:div w:id="201610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Omkar Bhosale</cp:lastModifiedBy>
  <cp:revision>14</cp:revision>
  <dcterms:created xsi:type="dcterms:W3CDTF">2025-01-25T00:14:00Z</dcterms:created>
  <dcterms:modified xsi:type="dcterms:W3CDTF">2025-01-31T02:09:00Z</dcterms:modified>
</cp:coreProperties>
</file>