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4FBF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Политика конфиденциальности расширения Ownify</w:t>
      </w:r>
    </w:p>
    <w:p w14:paraId="7D79FEF7" w14:textId="77777777" w:rsidR="00BC4100" w:rsidRDefault="00BC4100" w:rsidP="00BC4100">
      <w:r w:rsidRPr="00BC4100">
        <w:t>Последнее обновление: 03 августа 2025</w:t>
      </w:r>
    </w:p>
    <w:p w14:paraId="645E1FD2" w14:textId="77777777" w:rsidR="00343F10" w:rsidRPr="00BC4100" w:rsidRDefault="00343F10" w:rsidP="00BC4100"/>
    <w:p w14:paraId="4C374CDB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1. Общие положения</w:t>
      </w:r>
    </w:p>
    <w:p w14:paraId="008C429B" w14:textId="77777777" w:rsidR="00BC4100" w:rsidRPr="00BC4100" w:rsidRDefault="00BC4100" w:rsidP="00BC4100">
      <w:r w:rsidRPr="00BC4100">
        <w:t xml:space="preserve">Расширение </w:t>
      </w:r>
      <w:r w:rsidRPr="00BC4100">
        <w:rPr>
          <w:b/>
          <w:bCs/>
        </w:rPr>
        <w:t>Ownify</w:t>
      </w:r>
      <w:r w:rsidRPr="00BC4100">
        <w:t xml:space="preserve"> предоставляет функциональность подключения к прокси-серверам. Использование расширения означает безусловное согласие пользователя с настоящей Политикой конфиденциальности и Условиями использования.</w:t>
      </w:r>
    </w:p>
    <w:p w14:paraId="1FE3EE01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2. Сбор и обработка данных</w:t>
      </w:r>
    </w:p>
    <w:p w14:paraId="062E70F6" w14:textId="77777777" w:rsidR="00BC4100" w:rsidRPr="00BC4100" w:rsidRDefault="00BC4100" w:rsidP="00BC4100">
      <w:r w:rsidRPr="00BC4100">
        <w:t xml:space="preserve">Ownify </w:t>
      </w:r>
      <w:r w:rsidRPr="00BC4100">
        <w:rPr>
          <w:b/>
          <w:bCs/>
        </w:rPr>
        <w:t>не собирает и не передаёт</w:t>
      </w:r>
      <w:r w:rsidRPr="00BC4100">
        <w:t xml:space="preserve"> никакие персональные данные, файлы или метаданные пользователя. Расширение работает локально в пределах браузера пользователя.</w:t>
      </w:r>
    </w:p>
    <w:p w14:paraId="3EB04F1E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Ownify НЕ:</w:t>
      </w:r>
    </w:p>
    <w:p w14:paraId="0CD80782" w14:textId="77777777" w:rsidR="00BC4100" w:rsidRPr="00BC4100" w:rsidRDefault="00BC4100" w:rsidP="00BC4100">
      <w:pPr>
        <w:numPr>
          <w:ilvl w:val="0"/>
          <w:numId w:val="1"/>
        </w:numPr>
      </w:pPr>
      <w:r w:rsidRPr="00BC4100">
        <w:t>Сохраняет данные о посещённых сайтах;</w:t>
      </w:r>
    </w:p>
    <w:p w14:paraId="56A4BAAD" w14:textId="77777777" w:rsidR="00BC4100" w:rsidRPr="00BC4100" w:rsidRDefault="00BC4100" w:rsidP="00BC4100">
      <w:pPr>
        <w:numPr>
          <w:ilvl w:val="0"/>
          <w:numId w:val="1"/>
        </w:numPr>
      </w:pPr>
      <w:r w:rsidRPr="00BC4100">
        <w:t>Получает доступ к логинам, паролям или конфиденциальной информации;</w:t>
      </w:r>
    </w:p>
    <w:p w14:paraId="089A5E63" w14:textId="77777777" w:rsidR="00BC4100" w:rsidRPr="00BC4100" w:rsidRDefault="00BC4100" w:rsidP="00BC4100">
      <w:pPr>
        <w:numPr>
          <w:ilvl w:val="0"/>
          <w:numId w:val="1"/>
        </w:numPr>
      </w:pPr>
      <w:r w:rsidRPr="00BC4100">
        <w:t>Передаёт какие-либо данные разработчику или третьим лицам.</w:t>
      </w:r>
    </w:p>
    <w:p w14:paraId="25239FC8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3. Ответственность пользователя</w:t>
      </w:r>
    </w:p>
    <w:p w14:paraId="62B58EC0" w14:textId="77777777" w:rsidR="00BC4100" w:rsidRPr="00BC4100" w:rsidRDefault="00BC4100" w:rsidP="00BC4100">
      <w:pPr>
        <w:numPr>
          <w:ilvl w:val="0"/>
          <w:numId w:val="2"/>
        </w:numPr>
      </w:pPr>
      <w:r w:rsidRPr="00BC4100">
        <w:t xml:space="preserve">Пользователь </w:t>
      </w:r>
      <w:r w:rsidRPr="00BC4100">
        <w:rPr>
          <w:b/>
          <w:bCs/>
        </w:rPr>
        <w:t>несёт полную ответственность</w:t>
      </w:r>
      <w:r w:rsidRPr="00BC4100">
        <w:t xml:space="preserve"> за корректность и безопасность предоставленных данных для подключения к прокси (например: IP-адрес, логин, пароль, протокол и </w:t>
      </w:r>
      <w:proofErr w:type="gramStart"/>
      <w:r w:rsidRPr="00BC4100">
        <w:t>т.п.</w:t>
      </w:r>
      <w:proofErr w:type="gramEnd"/>
      <w:r w:rsidRPr="00BC4100">
        <w:t>).</w:t>
      </w:r>
    </w:p>
    <w:p w14:paraId="6A324672" w14:textId="26FC9629" w:rsidR="00BC4100" w:rsidRPr="00BC4100" w:rsidRDefault="00BC4100" w:rsidP="00BC4100">
      <w:pPr>
        <w:numPr>
          <w:ilvl w:val="0"/>
          <w:numId w:val="2"/>
        </w:numPr>
      </w:pPr>
      <w:r w:rsidRPr="00BC4100">
        <w:t>В случае, если пользователь вручную редактирует конфигурационные файлы</w:t>
      </w:r>
      <w:r w:rsidR="002237F8">
        <w:t xml:space="preserve">, просматривает </w:t>
      </w:r>
      <w:r w:rsidR="002237F8" w:rsidRPr="00BC4100">
        <w:t>конфигурационные</w:t>
      </w:r>
      <w:r w:rsidR="002237F8">
        <w:t xml:space="preserve"> данные</w:t>
      </w:r>
      <w:r w:rsidR="00040DCC">
        <w:t xml:space="preserve"> (включая сохранённые данные)</w:t>
      </w:r>
      <w:r w:rsidRPr="00BC4100">
        <w:t xml:space="preserve">, скрипты или исходный код расширения, </w:t>
      </w:r>
      <w:r w:rsidRPr="00BC4100">
        <w:rPr>
          <w:b/>
          <w:bCs/>
        </w:rPr>
        <w:t>вся ответственность за возможные сбои или утечки данных ложится исключительно на пользователя</w:t>
      </w:r>
      <w:r w:rsidRPr="00BC4100">
        <w:t>.</w:t>
      </w:r>
    </w:p>
    <w:p w14:paraId="25C5766E" w14:textId="3F04336E" w:rsidR="00BC4100" w:rsidRPr="00BC4100" w:rsidRDefault="00BC4100" w:rsidP="00BC4100">
      <w:pPr>
        <w:numPr>
          <w:ilvl w:val="0"/>
          <w:numId w:val="2"/>
        </w:numPr>
      </w:pPr>
      <w:r w:rsidRPr="00BC4100">
        <w:t xml:space="preserve">Пользователь </w:t>
      </w:r>
      <w:r w:rsidRPr="00BC4100">
        <w:rPr>
          <w:b/>
          <w:bCs/>
        </w:rPr>
        <w:t>самостоятельно контролирует</w:t>
      </w:r>
      <w:r w:rsidRPr="00BC4100">
        <w:t xml:space="preserve"> передачу данных через прокси-соединения, включая потенциальную передачу чувствительной информации через </w:t>
      </w:r>
      <w:r w:rsidR="009A0D98">
        <w:t>любые</w:t>
      </w:r>
      <w:r w:rsidRPr="00BC4100">
        <w:t xml:space="preserve"> каналы.</w:t>
      </w:r>
    </w:p>
    <w:p w14:paraId="235D2CD5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4. Ограничение ответственности разработчика</w:t>
      </w:r>
    </w:p>
    <w:p w14:paraId="488DBD2C" w14:textId="77777777" w:rsidR="00BC4100" w:rsidRPr="00BC4100" w:rsidRDefault="00BC4100" w:rsidP="00BC4100">
      <w:pPr>
        <w:numPr>
          <w:ilvl w:val="0"/>
          <w:numId w:val="3"/>
        </w:numPr>
      </w:pPr>
      <w:r w:rsidRPr="00BC4100">
        <w:t xml:space="preserve">Разработчик </w:t>
      </w:r>
      <w:r w:rsidRPr="00BC4100">
        <w:rPr>
          <w:b/>
          <w:bCs/>
        </w:rPr>
        <w:t>не несёт ответственности</w:t>
      </w:r>
      <w:r w:rsidRPr="00BC4100">
        <w:t xml:space="preserve"> за:</w:t>
      </w:r>
    </w:p>
    <w:p w14:paraId="009F1A01" w14:textId="77777777" w:rsidR="00BC4100" w:rsidRPr="00BC4100" w:rsidRDefault="00BC4100" w:rsidP="00BC4100">
      <w:pPr>
        <w:numPr>
          <w:ilvl w:val="1"/>
          <w:numId w:val="3"/>
        </w:numPr>
      </w:pPr>
      <w:r w:rsidRPr="00BC4100">
        <w:t>Внезапные сбои, ошибки или баги в работе расширения;</w:t>
      </w:r>
    </w:p>
    <w:p w14:paraId="72B543BE" w14:textId="77777777" w:rsidR="00BC4100" w:rsidRPr="00BC4100" w:rsidRDefault="00BC4100" w:rsidP="00BC4100">
      <w:pPr>
        <w:numPr>
          <w:ilvl w:val="1"/>
          <w:numId w:val="3"/>
        </w:numPr>
      </w:pPr>
      <w:r w:rsidRPr="00BC4100">
        <w:t>Потерю доступа к сервисам, вызванную использованием прокси;</w:t>
      </w:r>
    </w:p>
    <w:p w14:paraId="2EF4D6BF" w14:textId="77777777" w:rsidR="00BC4100" w:rsidRPr="00BC4100" w:rsidRDefault="00BC4100" w:rsidP="00BC4100">
      <w:pPr>
        <w:numPr>
          <w:ilvl w:val="1"/>
          <w:numId w:val="3"/>
        </w:numPr>
      </w:pPr>
      <w:r w:rsidRPr="00BC4100">
        <w:t>Утечку данных, если пользователь использует ненадёжные или небезопасные прокси-серверы;</w:t>
      </w:r>
    </w:p>
    <w:p w14:paraId="01DF3309" w14:textId="77777777" w:rsidR="00BC4100" w:rsidRPr="007B6CA3" w:rsidRDefault="00BC4100" w:rsidP="00BC4100">
      <w:pPr>
        <w:numPr>
          <w:ilvl w:val="1"/>
          <w:numId w:val="3"/>
        </w:numPr>
      </w:pPr>
      <w:r w:rsidRPr="00BC4100">
        <w:lastRenderedPageBreak/>
        <w:t>Последствия использования расширения для обхода блокировок, фильтрации контента или нарушений законодательства.</w:t>
      </w:r>
    </w:p>
    <w:p w14:paraId="0C7DA881" w14:textId="77777777" w:rsidR="007B6CA3" w:rsidRPr="00BC4100" w:rsidRDefault="007B6CA3" w:rsidP="007B6CA3">
      <w:pPr>
        <w:ind w:left="1440"/>
      </w:pPr>
    </w:p>
    <w:p w14:paraId="6AB584FB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5. Использование сторонних прокси-серверов</w:t>
      </w:r>
    </w:p>
    <w:p w14:paraId="50BB918A" w14:textId="77777777" w:rsidR="00BC4100" w:rsidRPr="00BC4100" w:rsidRDefault="00BC4100" w:rsidP="00BC4100">
      <w:r w:rsidRPr="00BC4100">
        <w:t xml:space="preserve">Ownify не предоставляет прокси-сервера. Все подключения выполняются через данные, </w:t>
      </w:r>
      <w:r w:rsidRPr="00BC4100">
        <w:rPr>
          <w:b/>
          <w:bCs/>
        </w:rPr>
        <w:t>введённые пользователем вручную</w:t>
      </w:r>
      <w:r w:rsidRPr="00BC4100">
        <w:t>. Пользователь обязан самостоятельно убедиться в безопасности и правомерности использования этих серверов.</w:t>
      </w:r>
    </w:p>
    <w:p w14:paraId="46CB2B62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6. Безопасность</w:t>
      </w:r>
    </w:p>
    <w:p w14:paraId="7B4C16AE" w14:textId="77777777" w:rsidR="00BC4100" w:rsidRPr="00BC4100" w:rsidRDefault="00BC4100" w:rsidP="00BC4100">
      <w:r w:rsidRPr="00BC4100">
        <w:t>Ownify не хранит данные в удалённых хранилищах. Все настройки остаются локально в пределах браузера и управляются через Chrome API.</w:t>
      </w:r>
    </w:p>
    <w:p w14:paraId="310F0760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7. Изменения в политике</w:t>
      </w:r>
    </w:p>
    <w:p w14:paraId="289AB296" w14:textId="77777777" w:rsidR="00BC4100" w:rsidRPr="00BC4100" w:rsidRDefault="00BC4100" w:rsidP="00BC4100">
      <w:r w:rsidRPr="00BC4100">
        <w:t>Политика конфиденциальности может быть изменена без предварительного уведомления. Актуальная версия всегда доступна при установке расширения на странице Chrome Web Store.</w:t>
      </w:r>
    </w:p>
    <w:p w14:paraId="51C1ED9F" w14:textId="77777777" w:rsidR="00BC4100" w:rsidRPr="00BC4100" w:rsidRDefault="00BC4100" w:rsidP="00BC4100">
      <w:pPr>
        <w:rPr>
          <w:b/>
          <w:bCs/>
        </w:rPr>
      </w:pPr>
      <w:r w:rsidRPr="00BC4100">
        <w:rPr>
          <w:b/>
          <w:bCs/>
        </w:rPr>
        <w:t>8. Контакты</w:t>
      </w:r>
    </w:p>
    <w:p w14:paraId="19C659A5" w14:textId="77777777" w:rsidR="00BC4100" w:rsidRDefault="00BC4100" w:rsidP="00BC4100">
      <w:pPr>
        <w:rPr>
          <w:lang w:val="en-US"/>
        </w:rPr>
      </w:pPr>
      <w:r w:rsidRPr="00BC4100">
        <w:t>По вопросам, связанным с работой расширения:</w:t>
      </w:r>
    </w:p>
    <w:p w14:paraId="3580AEB1" w14:textId="61525216" w:rsidR="00BC4100" w:rsidRDefault="00BC4100" w:rsidP="00BC4100">
      <w:pPr>
        <w:rPr>
          <w:rFonts w:ascii="Segoe UI Emoji" w:hAnsi="Segoe UI Emoji" w:cs="Segoe UI Emoji"/>
          <w:lang w:val="en-US"/>
        </w:rPr>
      </w:pPr>
      <w:hyperlink r:id="rId5" w:history="1">
        <w:r w:rsidRPr="000B5026">
          <w:rPr>
            <w:rStyle w:val="ac"/>
            <w:lang w:val="en-US"/>
          </w:rPr>
          <w:t>savelijn0@gmail.com</w:t>
        </w:r>
      </w:hyperlink>
      <w:r w:rsidRPr="00BC4100">
        <w:rPr>
          <w:lang w:val="en-US"/>
        </w:rPr>
        <w:br/>
      </w:r>
      <w:hyperlink r:id="rId6" w:history="1">
        <w:r w:rsidRPr="000B5026">
          <w:rPr>
            <w:rStyle w:val="ac"/>
            <w:rFonts w:ascii="Segoe UI Emoji" w:hAnsi="Segoe UI Emoji" w:cs="Segoe UI Emoji"/>
            <w:lang w:val="en-US"/>
          </w:rPr>
          <w:t>https://t.me/dsvl0</w:t>
        </w:r>
      </w:hyperlink>
    </w:p>
    <w:sectPr w:rsidR="00BC4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31C82"/>
    <w:multiLevelType w:val="multilevel"/>
    <w:tmpl w:val="B80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508FF"/>
    <w:multiLevelType w:val="multilevel"/>
    <w:tmpl w:val="8B78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73C64"/>
    <w:multiLevelType w:val="multilevel"/>
    <w:tmpl w:val="ED40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587710">
    <w:abstractNumId w:val="0"/>
  </w:num>
  <w:num w:numId="2" w16cid:durableId="1341736230">
    <w:abstractNumId w:val="1"/>
  </w:num>
  <w:num w:numId="3" w16cid:durableId="488793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6F"/>
    <w:rsid w:val="00040DCC"/>
    <w:rsid w:val="002237F8"/>
    <w:rsid w:val="00343F10"/>
    <w:rsid w:val="0067116F"/>
    <w:rsid w:val="007B6CA3"/>
    <w:rsid w:val="009A0D98"/>
    <w:rsid w:val="00BC4100"/>
    <w:rsid w:val="00D8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9AB3"/>
  <w15:chartTrackingRefBased/>
  <w15:docId w15:val="{12199D7C-2524-41AC-A983-18FC584C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1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1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1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1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1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1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1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11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11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1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11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116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410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dsvl0" TargetMode="External"/><Relationship Id="rId5" Type="http://schemas.openxmlformats.org/officeDocument/2006/relationships/hyperlink" Target="mailto:savelijn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⠀​⠀​⠀​⠀</dc:creator>
  <cp:keywords/>
  <dc:description/>
  <cp:lastModifiedBy>Савелий ⠀​⠀​⠀​⠀</cp:lastModifiedBy>
  <cp:revision>7</cp:revision>
  <dcterms:created xsi:type="dcterms:W3CDTF">2025-08-03T13:41:00Z</dcterms:created>
  <dcterms:modified xsi:type="dcterms:W3CDTF">2025-08-03T13:44:00Z</dcterms:modified>
</cp:coreProperties>
</file>