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2023/10/10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4384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2023/10/10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7419975</wp:posOffset>
                </wp:positionV>
                <wp:extent cx="1263015" cy="4591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TEAM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2pt;margin-top:584.25pt;height:36.15pt;width:99.45pt;z-index:251665408;mso-width-relative:page;mso-height-relative:page;" filled="f" stroked="f" coordsize="21600,21600" o:gfxdata="UEsDBAoAAAAAAIdO4kAAAAAAAAAAAAAAAAAEAAAAZHJzL1BLAwQUAAAACACHTuJAHiApE90AAAAN&#10;AQAADwAAAGRycy9kb3ducmV2LnhtbE2Py07DMBBF90j8gzVI7KjjNC0hxKlQpAoJ0UVLN+yc2E0i&#10;7HGI3Qd8PcMKljP36M6ZcnVxlp3MFAaPEsQsAWaw9XrATsL+bX2XAwtRoVbWo5HwZQKsquurUhXa&#10;n3FrTrvYMSrBUCgJfYxjwXloe+NUmPnRIGUHPzkVaZw6rid1pnJneZokS+7UgHShV6Ope9N+7I5O&#10;wku93qhtk7r829bPr4en8XP/vpDy9kYkj8CiucQ/GH71SR0qcmr8EXVgVsK9yDJCKRDLfAGMkAcx&#10;nwNraJVmSQ68Kvn/L6ofUEsDBBQAAAAIAIdO4kAJKW1oOwIAAGYEAAAOAAAAZHJzL2Uyb0RvYy54&#10;bWytVM2O0zAQviPxDpbvNEm3LWzVdFW2KkJasSsVxNl1nCaS7TG226Q8ALwBJy7cea4+B2Mn7VYL&#10;hz1wccae3++bmcxuWiXJXlhXg85pNkgpEZpDUettTj99XL16Q4nzTBdMghY5PQhHb+YvX8waMxVD&#10;qEAWwhIMot20MTmtvDfTJHG8Eoq5ARihUVmCVczj1W6TwrIGoyuZDNN0kjRgC2OBC+fwddkpaR/R&#10;PicglGXNxRL4Tgntu6hWSOYRkqtq4+g8VluWgvv7snTCE5lTROrjiUlQ3oQzmc/YdGuZqWrel8Ce&#10;U8ITTIrVGpOeQy2ZZ2Rn679CqZpbcFD6AQeVdEAiI4giS59ws66YERELUu3MmXT3/8LyD/sHS+oi&#10;p2NKNFPY8OOP78efv4+/vpFxoKcxbopWa4N2vn0LLQ7N6d3hY0DdllaFL+IhqEdyD2dyResJD07D&#10;yVWaYRaOutH4Oktj+OTR21jn3wlQJAg5tdi8yCnb3zmPlaDpySQk07CqpYwNlJo0OZ1cjdPocNag&#10;h9ToGDB0tQbJt5u2B7aB4oC4LHSD4Qxf1Zj8jjn/wCxOAkLBXfH3eJQSMAn0EiUV2K//eg/22CDU&#10;UtLgZOXUfdkxKyiR7zW27jobjcIoxsto/HqIF3up2Vxq9E7dAg5vhltpeBSDvZcnsbSgPuNKLUJW&#10;VDHNMXdO/Um89d2840pysVhEIxw+w/ydXhseQnd0LnYeyjoyHWjquOnZw/GLDehXJcz35T1aPf4e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iApE90AAAANAQAADwAAAAAAAAABACAAAAAiAAAA&#10;ZHJzL2Rvd25yZXYueG1sUEsBAhQAFAAAAAgAh07iQAkpbWg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TEAM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7898765</wp:posOffset>
                </wp:positionV>
                <wp:extent cx="1569085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版本 &lt;1.0&gt;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75pt;margin-top:621.95pt;height:36.15pt;width:123.55pt;z-index:251663360;mso-width-relative:page;mso-height-relative:page;" filled="f" stroked="f" coordsize="21600,21600" o:gfxdata="UEsDBAoAAAAAAIdO4kAAAAAAAAAAAAAAAAAEAAAAZHJzL1BLAwQUAAAACACHTuJA17EtI9wAAAAN&#10;AQAADwAAAGRycy9kb3ducmV2LnhtbE2Py07DMBBF90j8gzVI7KjzoFES4lQoUoWEYNHSDTsnniYR&#10;foTYfX49wwqWM/fozplqdTaaHXH2o7MC4kUEDG3n1Gh7AbuP9UMOzAdpldTOooALeljVtzeVLJU7&#10;2Q0et6FnVGJ9KQUMIUwl574b0Ei/cBNayvZuNjLQOPdczfJE5UbzJIoybuRo6cIgJ2wG7L62ByPg&#10;tVm/y02bmPyqm5e3/fP0vftcCnF/F0dPwAKewx8Mv/qkDjU5te5glWdaQJYXS0IpSB7TAhghRZpl&#10;wFpapXGWAK8r/v+L+gdQSwMEFAAAAAgAh07iQE962pc8AgAAaAQAAA4AAABkcnMvZTJvRG9jLnht&#10;bK1UwY7TMBC9I/EPlu80aWnLtmq6KlsVIVXsSgVxdh2niWR7jO02KR8Af8CJC3e+q9/B2Em71cJh&#10;D1ycsWf8xu/NTGa3jZLkIKyrQGe030spEZpDXuldRj99XL26ocR5pnMmQYuMHoWjt/OXL2a1mYoB&#10;lCBzYQmCaDetTUZL7800SRwvhWKuB0ZodBZgFfO4tbskt6xGdCWTQZqOkxpsbixw4RyeLlsn7RDt&#10;cwChKCoulsD3SmjfolohmUdKrqyMo/P42qIQ3N8XhROeyIwiUx9XTIL2NqzJfMamO8tMWfHuCew5&#10;T3jCSbFKY9IL1JJ5Rva2+gtKVdyCg8L3OKikJRIVQRb99Ik2m5IZEbmg1M5cRHf/D5Z/ODxYUuXY&#10;CQNKNFNY8dOP76efv0+/vhE8Q4Fq46YYtzEY6Zu30GDw+dzhYeDdFFaFLzIi6Ed5jxd5ReMJD5dG&#10;40l6M6KEo284mvTTUYBJHm8b6/w7AYoEI6MWyxdVZYe1823oOSQk07CqpIwllJrUGR2/HqXxwsWD&#10;4FJjjsChfWuwfLNtOmJbyI/Iy0LbGs7wVYXJ18z5B2axF5AKTou/x6WQgEmgsygpwX7913mIxxKh&#10;l5Iaeyuj7sueWUGJfK+xeJP+cBiaMW6GozcD3Nhrz/bao/fqDrB9+ziXhkczxHt5NgsL6jMO1SJk&#10;RRfTHHNn1J/NO992PA4lF4tFDML2M8yv9cbwAN3Kudh7KKqodJCp1aZTDxsw1qobltDh1/sY9fi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7EtI9wAAAANAQAADwAAAAAAAAABACAAAAAiAAAA&#10;ZHJzL2Rvd25yZXYueG1sUEsBAhQAFAAAAAgAh07iQE962pc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版本 &lt;1.0&gt;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2724150</wp:posOffset>
                </wp:positionV>
                <wp:extent cx="4565650" cy="91186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软件开发计划书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55pt;margin-top:214.5pt;height:71.8pt;width:359.5pt;z-index:251661312;mso-width-relative:page;mso-height-relative:page;" filled="f" stroked="f" coordsize="21600,21600" o:gfxdata="UEsDBAoAAAAAAIdO4kAAAAAAAAAAAAAAAAAEAAAAZHJzL1BLAwQUAAAACACHTuJALfhow90AAAAL&#10;AQAADwAAAGRycy9kb3ducmV2LnhtbE2Py07DMBBF90j8gzVI7FonEUnbEKdCkSokBIuWbthNYjeJ&#10;iMchdh/w9QyrshzN0b3nFuuLHcTJTL53pCCeRyAMNU731CrYv29mSxA+IGkcHBkF38bDury9KTDX&#10;7kxbc9qFVnAI+RwVdCGMuZS+6YxFP3ejIf4d3GQx8Dm1Uk945nA7yCSKMmmxJ27ocDRVZ5rP3dEq&#10;eKk2b7itE7v8Garn18PT+LX/SJW6v4ujRxDBXMIVhj99VoeSnWp3JO3FoGCWxTGjCh6SFY9iIksX&#10;KxC1gnSRZCDLQv7fUP4CUEsDBBQAAAAIAIdO4kDLZQxLPAIAAGgEAAAOAAAAZHJzL2Uyb0RvYy54&#10;bWytVMFuEzEQvSPxD5bvdJM0DW3UTRVaFSFVtFJBnB2vt7uS7TG2093yAfAHnLhw57vyHTx7k7YU&#10;Dj2gSM54Zvxm5s3MHp/0RrNb5UNLtuTjvRFnykqqWntT8o8fzl8dchaisJXQZFXJ71TgJ4uXL447&#10;N1cTakhXyjOA2DDvXMmbGN28KIJslBFhj5yyMNbkjYi4+pui8qIDutHFZDSaFR35ynmSKgRozwYj&#10;3yL65wBSXbdSnZFcG2XjgOqVFhElhaZ1gS9ytnWtZLys66Ai0yVHpTGfCAJ5lc5icSzmN164ppXb&#10;FMRzUnhSkxGtRdB7qDMRBVv79i8o00pPgeq4J8kUQyGZEVQxHj3h5roRTuVaQHVw96SH/wcr399e&#10;edZWJZ/sc2aFQcc3379tfvza/PzKoANBnQtz+F07eMb+DfUYm50+QJnq7mtv0j8qYrCD3rt7elUf&#10;mYRyejDDDyYJ29F4fDjL/BcPr50P8a0iw5JQco/2ZVbF7UWIyASuO5cUzNJ5q3VuobasK/lsH/B/&#10;WPBCWzxMNQy5Jin2q35b2IqqO9TlaRiN4OR5i+AXIsQr4TELyBfbEi9x1JoQhLYSZw35L//SJ3+0&#10;CFbOOsxWycPntfCKM/3OonlH4+kUsDFfpgevJ7j4x5bVY4tdm1PC+I6xl05mMflHvRNrT+YTlmqZ&#10;osIkrETsksedeBqHicdSSrVcZieMnxPxwl47maAH0pbrSHWbmU40Ddxs2cMA5gZslyVN+ON79nr4&#10;QC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34aMPdAAAACwEAAA8AAAAAAAAAAQAgAAAAIgAA&#10;AGRycy9kb3ducmV2LnhtbFBLAQIUABQAAAAIAIdO4kDLZQxL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软件开发计划书</w:t>
                      </w:r>
                    </w:p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4108450</wp:posOffset>
                </wp:positionV>
                <wp:extent cx="4148455" cy="11861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1186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项目名称：网上书店运营系统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的设计与实现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8pt;margin-top:323.5pt;height:93.4pt;width:326.65pt;z-index:251662336;mso-width-relative:page;mso-height-relative:page;" filled="f" stroked="f" coordsize="21600,21600" o:gfxdata="UEsDBAoAAAAAAIdO4kAAAAAAAAAAAAAAAAAEAAAAZHJzL1BLAwQUAAAACACHTuJAYey1RdwAAAAL&#10;AQAADwAAAGRycy9kb3ducmV2LnhtbE2Py07DMBBF90j8gzVI7FrnAWkUMqlQpAoJwaKlG3ZOPE0i&#10;YjvE7gO+nmEFy9Ec3Xtuub6YUZxo9oOzCPEyAkG2dXqwHcL+bbPIQfigrFajs4TwRR7W1fVVqQrt&#10;znZLp13oBIdYXyiEPoSpkNK3PRnll24iy7+Dm40KfM6d1LM6c7gZZRJFmTRqsNzQq4nqntqP3dEg&#10;PNebV7VtEpN/j/XTy+Fx+ty/3yPe3sTRA4hAl/AHw68+q0PFTo07Wu3FiLBI4oxRhOxuxaOYyNJ4&#10;BaJByNM0B1mV8v+G6gdQSwMEFAAAAAgAh07iQD6gEAI9AgAAZwQAAA4AAABkcnMvZTJvRG9jLnht&#10;bK1UwY7TMBC9I/EPlu80TWlLqZquylZFSBW7UkGcXcdpItkeY7tNygfAH+yJC3e+q9/B2Em71cJh&#10;D1yc8cx4Zt6bmcxuGiXJQVhXgc5o2utTIjSHvNK7jH7+tHo1ocR5pnMmQYuMHoWjN/OXL2a1mYoB&#10;lCBzYQkG0W5am4yW3ptpkjheCsVcD4zQaCzAKubxandJblmN0ZVMBv3+OKnB5sYCF86hdtkaaRfR&#10;PicgFEXFxRL4Xgnt26hWSOYRkisr4+g8VlsUgvu7onDCE5lRROrjiUlQ3oYzmc/YdGeZKSvelcCe&#10;U8ITTIpVGpNeQi2ZZ2Rvq79CqYpbcFD4HgeVtEAiI4gi7T/hZlMyIyIWpNqZC+nu/4XlHw/3llR5&#10;RrHtmils+Onhx+nn79Ov72QS6KmNm6LXxqCfb95Bg0Nz1jtUBtRNYVX4Ih6CdiT3eCFXNJ5wVA7T&#10;4WQ4GlHC0Zamk3E6ifQnj8+Ndf69AEWCkFGL3YukssPaeSwFXc8uIZuGVSVl7KDUpM7o+PWoHx9c&#10;LPhCanwYQLTFBsk326ZDtoX8iMAstJPhDF9VmHzNnL9nFkcBseCy+Ds8CgmYBDqJkhLst3/pgz92&#10;CK2U1DhaGXVf98wKSuQHjb17mw6HYRbjZTh6M8CLvbZsry16r24BpzfFtTQ8isHfy7NYWFBfcKcW&#10;ISuamOaYO6P+LN76duBxJ7lYLKITTp9hfq03hofQLZ2LvYeiikwHmlpuOvZw/mIDul0JA359j16P&#10;/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HstUXcAAAACwEAAA8AAAAAAAAAAQAgAAAAIgAA&#10;AGRycy9kb3ducmV2LnhtbFBLAQIUABQAAAAIAIdO4kA+oBAC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项目名称：网上书店运营系统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的设计与实现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90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60288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  <w:bidi w:val="0"/>
        <w:spacing w:before="0" w:after="0" w:line="240" w:lineRule="auto"/>
        <w:jc w:val="both"/>
        <w:outlineLvl w:val="9"/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79280"/>
        <w15:color w:val="DBDBDB"/>
        <w:docPartObj>
          <w:docPartGallery w:val="Table of Contents"/>
          <w:docPartUnique/>
        </w:docPartObj>
      </w:sdtPr>
      <w:sdtEndPr>
        <w:rPr>
          <w:rFonts w:hint="default" w:ascii="等线" w:hAnsi="等线" w:eastAsia="宋体" w:cs="Times New Roman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48"/>
              <w:szCs w:val="48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_Toc30598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一、</w:t>
          </w:r>
          <w:r>
            <w:rPr>
              <w:rFonts w:hint="default"/>
              <w:sz w:val="28"/>
              <w:szCs w:val="28"/>
              <w:lang w:val="en-US" w:eastAsia="zh-CN"/>
            </w:rPr>
            <w:t>项目概述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_Toc30598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_Toc4363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default"/>
              <w:sz w:val="28"/>
              <w:szCs w:val="28"/>
              <w:lang w:val="en-US" w:eastAsia="zh-CN"/>
            </w:rPr>
            <w:t>.1 项目的目的、规模和目标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_Toc20540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default"/>
              <w:sz w:val="28"/>
              <w:szCs w:val="28"/>
              <w:lang w:val="en-US" w:eastAsia="zh-CN"/>
            </w:rPr>
            <w:t>.2 假设与约束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_Toc20540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_Toc27865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default"/>
              <w:sz w:val="28"/>
              <w:szCs w:val="28"/>
              <w:lang w:val="en-US" w:eastAsia="zh-CN"/>
            </w:rPr>
            <w:t>.3 项目的可交付工件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_Toc27865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_Toc20520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default"/>
              <w:sz w:val="28"/>
              <w:szCs w:val="28"/>
              <w:lang w:val="en-US" w:eastAsia="zh-CN"/>
            </w:rPr>
            <w:t>.4 软件开发计划的演进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_Toc20520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_Toc25529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二、</w:t>
          </w:r>
          <w:r>
            <w:rPr>
              <w:rFonts w:hint="default"/>
              <w:sz w:val="28"/>
              <w:szCs w:val="28"/>
              <w:lang w:val="en-US" w:eastAsia="zh-CN"/>
            </w:rPr>
            <w:t>项目组织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_Toc25529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_Toc30135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default"/>
              <w:sz w:val="28"/>
              <w:szCs w:val="28"/>
              <w:lang w:val="en-US" w:eastAsia="zh-CN"/>
            </w:rPr>
            <w:t>.1 组织结构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_Toc30135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_Toc2587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default"/>
              <w:sz w:val="28"/>
              <w:szCs w:val="28"/>
              <w:lang w:val="en-US" w:eastAsia="zh-CN"/>
            </w:rPr>
            <w:t>.</w:t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default"/>
              <w:sz w:val="28"/>
              <w:szCs w:val="28"/>
              <w:lang w:val="en-US" w:eastAsia="zh-CN"/>
            </w:rPr>
            <w:t> 角色与职责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_Toc2587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_Toc7306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三、</w:t>
          </w:r>
          <w:r>
            <w:rPr>
              <w:rFonts w:hint="default"/>
              <w:sz w:val="28"/>
              <w:szCs w:val="28"/>
              <w:lang w:val="en-US" w:eastAsia="zh-CN"/>
            </w:rPr>
            <w:t>管理流程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_Toc7306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_Toc10840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default"/>
              <w:sz w:val="28"/>
              <w:szCs w:val="28"/>
              <w:lang w:val="en-US" w:eastAsia="zh-CN"/>
            </w:rPr>
            <w:t>.2 项目计划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_Toc10840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_Toc21964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default"/>
              <w:sz w:val="28"/>
              <w:szCs w:val="28"/>
              <w:lang w:val="en-US" w:eastAsia="zh-CN"/>
            </w:rPr>
            <w:t>.2.1          阶段计划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_Toc21964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_Toc10310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default"/>
              <w:sz w:val="28"/>
              <w:szCs w:val="28"/>
              <w:lang w:val="en-US" w:eastAsia="zh-CN"/>
            </w:rPr>
            <w:t>.2.2          迭代目标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_Toc10310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_Toc30728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default"/>
              <w:sz w:val="28"/>
              <w:szCs w:val="28"/>
              <w:lang w:val="en-US" w:eastAsia="zh-CN"/>
            </w:rPr>
            <w:t>.2.3          发布版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_Toc30728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_Toc8741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default"/>
              <w:sz w:val="28"/>
              <w:szCs w:val="28"/>
              <w:lang w:val="en-US" w:eastAsia="zh-CN"/>
            </w:rPr>
            <w:t>.2.4          项目时间表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_Toc8741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_Toc19157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default"/>
              <w:sz w:val="28"/>
              <w:szCs w:val="28"/>
              <w:lang w:val="en-US" w:eastAsia="zh-CN"/>
            </w:rPr>
            <w:t>.2.5          项目资源分配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_Toc19157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_Toc16928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default"/>
              <w:sz w:val="28"/>
              <w:szCs w:val="28"/>
              <w:lang w:val="en-US" w:eastAsia="zh-CN"/>
            </w:rPr>
            <w:t xml:space="preserve">.2.5.3     </w:t>
          </w:r>
          <w:r>
            <w:rPr>
              <w:rFonts w:hint="eastAsia"/>
              <w:sz w:val="28"/>
              <w:szCs w:val="28"/>
              <w:lang w:val="en-US" w:eastAsia="zh-CN"/>
            </w:rPr>
            <w:t>人员</w:t>
          </w:r>
          <w:r>
            <w:rPr>
              <w:rFonts w:hint="default"/>
              <w:sz w:val="28"/>
              <w:szCs w:val="28"/>
              <w:lang w:val="en-US" w:eastAsia="zh-CN"/>
            </w:rPr>
            <w:t>培训计划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_Toc16928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 HYPERLINK \l _Toc5339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default"/>
              <w:sz w:val="28"/>
              <w:szCs w:val="28"/>
              <w:lang w:val="en-US" w:eastAsia="zh-CN"/>
            </w:rPr>
            <w:t>.2.6          预算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_Toc5339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2"/>
            <w:bidi w:val="0"/>
            <w:spacing w:before="0" w:after="0" w:line="240" w:lineRule="auto"/>
            <w:jc w:val="both"/>
            <w:outlineLvl w:val="9"/>
            <w:rPr>
              <w:rFonts w:hint="default" w:ascii="等线" w:hAnsi="等线" w:eastAsia="宋体" w:cs="Times New Roman"/>
              <w:b/>
              <w:kern w:val="44"/>
              <w:sz w:val="44"/>
              <w:szCs w:val="22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bidi w:val="0"/>
        <w:spacing w:before="0" w:after="0" w:line="240" w:lineRule="auto"/>
        <w:jc w:val="both"/>
        <w:rPr>
          <w:rFonts w:hint="default"/>
          <w:lang w:val="en-US" w:eastAsia="zh-CN"/>
        </w:rPr>
      </w:pPr>
      <w:bookmarkStart w:id="0" w:name="_Toc12834"/>
      <w:bookmarkStart w:id="1" w:name="_Toc30598"/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项目概述</w:t>
      </w:r>
      <w:bookmarkEnd w:id="0"/>
      <w:bookmarkEnd w:id="1"/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2" w:name="_Toc26209"/>
      <w:bookmarkStart w:id="3" w:name="_Toc4363"/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.1 项目的目的、规模和目标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主要针对线下实体店传统销售方式中管理不便与效率低的缺点，将电子商务和计算机技术结合起来，开发出管理便捷、效率高的网上书店系统。</w:t>
      </w:r>
      <w:r>
        <w:rPr>
          <w:rFonts w:hint="eastAsia"/>
          <w:lang w:val="en-US" w:eastAsia="zh-CN"/>
        </w:rPr>
        <w:t>系统分为两个子系统，其中，前台购物系统是面向顾客的，后台管理系统是面向书店管理员的。本</w:t>
      </w:r>
      <w:r>
        <w:rPr>
          <w:rFonts w:hint="default"/>
          <w:lang w:val="en-US" w:eastAsia="zh-CN"/>
        </w:rPr>
        <w:t>系统能够</w:t>
      </w:r>
      <w:r>
        <w:rPr>
          <w:rFonts w:hint="eastAsia"/>
          <w:lang w:val="en-US" w:eastAsia="zh-CN"/>
        </w:rPr>
        <w:t>向顾客</w:t>
      </w:r>
      <w:r>
        <w:rPr>
          <w:rFonts w:hint="default"/>
          <w:lang w:val="en-US" w:eastAsia="zh-CN"/>
        </w:rPr>
        <w:t>用户</w:t>
      </w:r>
      <w:r>
        <w:rPr>
          <w:rFonts w:hint="eastAsia"/>
          <w:lang w:val="en-US" w:eastAsia="zh-CN"/>
        </w:rPr>
        <w:t>提供</w:t>
      </w:r>
      <w:r>
        <w:rPr>
          <w:rFonts w:hint="default"/>
          <w:lang w:val="en-US" w:eastAsia="zh-CN"/>
        </w:rPr>
        <w:t>在线浏览图书</w:t>
      </w:r>
      <w:r>
        <w:rPr>
          <w:rFonts w:hint="eastAsia"/>
          <w:lang w:val="en-US" w:eastAsia="zh-CN"/>
        </w:rPr>
        <w:t>以及</w:t>
      </w:r>
      <w:r>
        <w:rPr>
          <w:rFonts w:hint="default"/>
          <w:lang w:val="en-US" w:eastAsia="zh-CN"/>
        </w:rPr>
        <w:t>购买</w:t>
      </w:r>
      <w:r>
        <w:rPr>
          <w:rFonts w:hint="eastAsia"/>
          <w:lang w:val="en-US" w:eastAsia="zh-CN"/>
        </w:rPr>
        <w:t>等主要</w:t>
      </w:r>
      <w:r>
        <w:rPr>
          <w:rFonts w:hint="default"/>
          <w:lang w:val="en-US" w:eastAsia="zh-CN"/>
        </w:rPr>
        <w:t>功能</w:t>
      </w:r>
      <w:r>
        <w:rPr>
          <w:rFonts w:hint="eastAsia"/>
          <w:lang w:val="en-US" w:eastAsia="zh-CN"/>
        </w:rPr>
        <w:t>，向</w:t>
      </w:r>
      <w:r>
        <w:rPr>
          <w:rFonts w:hint="default"/>
          <w:lang w:val="en-US" w:eastAsia="zh-CN"/>
        </w:rPr>
        <w:t>管理员</w:t>
      </w:r>
      <w:r>
        <w:rPr>
          <w:rFonts w:hint="eastAsia"/>
          <w:lang w:val="en-US" w:eastAsia="zh-CN"/>
        </w:rPr>
        <w:t>用户提供</w:t>
      </w:r>
      <w:r>
        <w:rPr>
          <w:rFonts w:hint="default"/>
          <w:lang w:val="en-US" w:eastAsia="zh-CN"/>
        </w:rPr>
        <w:t>发货</w:t>
      </w:r>
      <w:r>
        <w:rPr>
          <w:rFonts w:hint="eastAsia"/>
          <w:lang w:val="en-US" w:eastAsia="zh-CN"/>
        </w:rPr>
        <w:t>以及上架</w:t>
      </w:r>
      <w:r>
        <w:rPr>
          <w:rFonts w:hint="default"/>
          <w:lang w:val="en-US" w:eastAsia="zh-CN"/>
        </w:rPr>
        <w:t>等</w:t>
      </w:r>
      <w:r>
        <w:rPr>
          <w:rFonts w:hint="eastAsia"/>
          <w:lang w:val="en-US" w:eastAsia="zh-CN"/>
        </w:rPr>
        <w:t>主要</w:t>
      </w:r>
      <w:r>
        <w:rPr>
          <w:rFonts w:hint="default"/>
          <w:lang w:val="en-US" w:eastAsia="zh-CN"/>
        </w:rPr>
        <w:t>功能。通过团队合作开发整个系统，使团队成员获得软件工程开发的实际训练。</w:t>
      </w:r>
      <w:r>
        <w:rPr>
          <w:rFonts w:hint="eastAsia"/>
          <w:lang w:val="en-US" w:eastAsia="zh-CN"/>
        </w:rPr>
        <w:t>各子</w:t>
      </w:r>
      <w:r>
        <w:rPr>
          <w:rFonts w:hint="default"/>
          <w:lang w:val="en-US" w:eastAsia="zh-CN"/>
        </w:rPr>
        <w:t>系统</w:t>
      </w:r>
      <w:r>
        <w:rPr>
          <w:rFonts w:hint="eastAsia"/>
          <w:lang w:val="en-US" w:eastAsia="zh-CN"/>
        </w:rPr>
        <w:t>均</w:t>
      </w:r>
      <w:r>
        <w:rPr>
          <w:rFonts w:hint="default"/>
          <w:lang w:val="en-US" w:eastAsia="zh-CN"/>
        </w:rPr>
        <w:t>采用目前主流的B/S开发架构，将</w:t>
      </w:r>
      <w:r>
        <w:rPr>
          <w:rFonts w:hint="eastAsia"/>
          <w:lang w:val="en-US" w:eastAsia="zh-CN"/>
        </w:rPr>
        <w:t>于项目验收后</w:t>
      </w:r>
      <w:r>
        <w:rPr>
          <w:rFonts w:hint="default"/>
          <w:lang w:val="en-US" w:eastAsia="zh-CN"/>
        </w:rPr>
        <w:t>一起发布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不单独发布。交付的产品包括可执行的文件、源代码、技术文档与用户使用手册等。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本系统的开发过程中的主要工作是系统需求分析、系统总体设计、子系统源代码开发、子系统测试、交付</w:t>
      </w:r>
      <w:r>
        <w:rPr>
          <w:rFonts w:hint="eastAsia"/>
          <w:lang w:val="en-US" w:eastAsia="zh-CN"/>
        </w:rPr>
        <w:t>组长</w:t>
      </w:r>
      <w:r>
        <w:rPr>
          <w:rFonts w:hint="default"/>
          <w:lang w:val="en-US" w:eastAsia="zh-CN"/>
        </w:rPr>
        <w:t>进行最后的集成、整个系统的测试。关键里程碑是制定项目</w:t>
      </w:r>
      <w:r>
        <w:rPr>
          <w:rFonts w:hint="eastAsia"/>
          <w:lang w:val="en-US" w:eastAsia="zh-CN"/>
        </w:rPr>
        <w:t>开发</w:t>
      </w:r>
      <w:r>
        <w:rPr>
          <w:rFonts w:hint="default"/>
          <w:lang w:val="en-US" w:eastAsia="zh-CN"/>
        </w:rPr>
        <w:t>计划书、制定需求设计规格说明书初稿、制定系统设计报告的初稿、进行子系统运行情况的检查与测试、进行系统集成后的运行情况的检查与测试。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4" w:name="_Toc22126"/>
      <w:bookmarkStart w:id="5" w:name="_Toc20540"/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.2 假设与约束</w:t>
      </w:r>
      <w:bookmarkEnd w:id="4"/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为了完成</w:t>
      </w:r>
      <w:r>
        <w:rPr>
          <w:rFonts w:hint="eastAsia"/>
          <w:lang w:val="en-US" w:eastAsia="zh-CN"/>
        </w:rPr>
        <w:t>本</w:t>
      </w:r>
      <w:r>
        <w:rPr>
          <w:rFonts w:hint="default"/>
          <w:lang w:val="en-US" w:eastAsia="zh-CN"/>
        </w:rPr>
        <w:t>项目开发，项目团队</w:t>
      </w:r>
      <w:r>
        <w:rPr>
          <w:rFonts w:hint="eastAsia"/>
          <w:lang w:val="en-US" w:eastAsia="zh-CN"/>
        </w:rPr>
        <w:t>主要成员角色</w:t>
      </w:r>
      <w:r>
        <w:rPr>
          <w:rFonts w:hint="default"/>
          <w:lang w:val="en-US" w:eastAsia="zh-CN"/>
        </w:rPr>
        <w:t>有项目经理、</w:t>
      </w:r>
      <w:r>
        <w:rPr>
          <w:rFonts w:hint="eastAsia"/>
          <w:lang w:val="en-US" w:eastAsia="zh-CN"/>
        </w:rPr>
        <w:t>系统分析员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设计员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开发人员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界面</w:t>
      </w:r>
      <w:r>
        <w:rPr>
          <w:rFonts w:hint="default"/>
          <w:lang w:val="en-US" w:eastAsia="zh-CN"/>
        </w:rPr>
        <w:t>设计师、</w:t>
      </w:r>
      <w:r>
        <w:rPr>
          <w:rFonts w:hint="eastAsia"/>
          <w:lang w:val="en-US" w:eastAsia="zh-CN"/>
        </w:rPr>
        <w:t>配置经理</w:t>
      </w:r>
      <w:r>
        <w:rPr>
          <w:rFonts w:hint="default"/>
          <w:lang w:val="en-US" w:eastAsia="zh-CN"/>
        </w:rPr>
        <w:t>、测试</w:t>
      </w:r>
      <w:r>
        <w:rPr>
          <w:rFonts w:hint="eastAsia"/>
          <w:lang w:val="en-US" w:eastAsia="zh-CN"/>
        </w:rPr>
        <w:t>经理等</w:t>
      </w:r>
      <w:r>
        <w:rPr>
          <w:rFonts w:hint="default"/>
          <w:lang w:val="en-US" w:eastAsia="zh-CN"/>
        </w:rPr>
        <w:t>。项目所需</w:t>
      </w:r>
      <w:r>
        <w:rPr>
          <w:rFonts w:hint="eastAsia"/>
          <w:lang w:val="en-US" w:eastAsia="zh-CN"/>
        </w:rPr>
        <w:t>设备</w:t>
      </w:r>
      <w:r>
        <w:rPr>
          <w:rFonts w:hint="default"/>
          <w:lang w:val="en-US" w:eastAsia="zh-CN"/>
        </w:rPr>
        <w:t>是个人电脑和开发工具。</w:t>
      </w:r>
      <w:r>
        <w:rPr>
          <w:rFonts w:hint="eastAsia"/>
          <w:lang w:val="en-US" w:eastAsia="zh-CN"/>
        </w:rPr>
        <w:t>整体开发周期</w:t>
      </w:r>
      <w:r>
        <w:rPr>
          <w:rFonts w:hint="default"/>
          <w:lang w:val="en-US" w:eastAsia="zh-CN"/>
        </w:rPr>
        <w:t>为11周。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软件开发生命周期的</w:t>
      </w:r>
      <w:r>
        <w:rPr>
          <w:rFonts w:hint="default"/>
          <w:lang w:val="en-US" w:eastAsia="zh-CN"/>
        </w:rPr>
        <w:t>一个阶段内</w:t>
      </w:r>
      <w:r>
        <w:rPr>
          <w:rFonts w:hint="eastAsia"/>
          <w:lang w:val="en-US" w:eastAsia="zh-CN"/>
        </w:rPr>
        <w:t>可能</w:t>
      </w:r>
      <w:r>
        <w:rPr>
          <w:rFonts w:hint="default"/>
          <w:lang w:val="en-US" w:eastAsia="zh-CN"/>
        </w:rPr>
        <w:t>发生多次迭代，将使用阶段划分的方法来</w:t>
      </w:r>
      <w:r>
        <w:rPr>
          <w:rFonts w:hint="eastAsia"/>
          <w:lang w:val="en-US" w:eastAsia="zh-CN"/>
        </w:rPr>
        <w:t>规划项目开发时间表</w:t>
      </w:r>
      <w:r>
        <w:rPr>
          <w:rFonts w:hint="default"/>
          <w:lang w:val="en-US" w:eastAsia="zh-CN"/>
        </w:rPr>
        <w:t>。下表所列的是各个阶段和相关时间</w:t>
      </w:r>
      <w:r>
        <w:rPr>
          <w:rFonts w:hint="eastAsia"/>
          <w:lang w:val="en-US" w:eastAsia="zh-CN"/>
        </w:rPr>
        <w:t>段</w:t>
      </w:r>
      <w:r>
        <w:rPr>
          <w:rFonts w:hint="default"/>
          <w:lang w:val="en-US" w:eastAsia="zh-CN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87"/>
        <w:gridCol w:w="2349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8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时间</w:t>
            </w:r>
          </w:p>
        </w:tc>
        <w:tc>
          <w:tcPr>
            <w:tcW w:w="2349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项目开发阶段</w:t>
            </w:r>
          </w:p>
        </w:tc>
        <w:tc>
          <w:tcPr>
            <w:tcW w:w="158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迭代数目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8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2023年9月27日——2023年10月13日</w:t>
            </w:r>
          </w:p>
        </w:tc>
        <w:tc>
          <w:tcPr>
            <w:tcW w:w="2349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初始阶段</w:t>
            </w:r>
          </w:p>
        </w:tc>
        <w:tc>
          <w:tcPr>
            <w:tcW w:w="158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8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2023年10月1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日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——2023年11月3日</w:t>
            </w:r>
          </w:p>
        </w:tc>
        <w:tc>
          <w:tcPr>
            <w:tcW w:w="2349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细化阶段</w:t>
            </w:r>
          </w:p>
        </w:tc>
        <w:tc>
          <w:tcPr>
            <w:tcW w:w="158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8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2023年1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月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日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——2023年11月23日</w:t>
            </w:r>
          </w:p>
        </w:tc>
        <w:tc>
          <w:tcPr>
            <w:tcW w:w="2349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构建阶段</w:t>
            </w:r>
          </w:p>
        </w:tc>
        <w:tc>
          <w:tcPr>
            <w:tcW w:w="158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8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2023年1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月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24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日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——2023年12月4日</w:t>
            </w:r>
          </w:p>
        </w:tc>
        <w:tc>
          <w:tcPr>
            <w:tcW w:w="2349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移交阶段</w:t>
            </w:r>
          </w:p>
        </w:tc>
        <w:tc>
          <w:tcPr>
            <w:tcW w:w="158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outlineLvl w:val="1"/>
        <w:rPr>
          <w:rFonts w:hint="default"/>
          <w:lang w:val="en-US" w:eastAsia="zh-CN"/>
        </w:rPr>
      </w:pPr>
      <w:bookmarkStart w:id="6" w:name="_Toc18073"/>
      <w:bookmarkStart w:id="7" w:name="_Toc27865"/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.3 项目的可交付工件</w:t>
      </w:r>
      <w:bookmarkEnd w:id="6"/>
      <w:bookmarkEnd w:id="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</w:t>
      </w:r>
      <w:r>
        <w:rPr>
          <w:rFonts w:hint="default"/>
          <w:lang w:val="en-US" w:eastAsia="zh-CN"/>
        </w:rPr>
        <w:t>表格的形式列出</w:t>
      </w:r>
      <w:r>
        <w:rPr>
          <w:rFonts w:hint="eastAsia"/>
          <w:lang w:val="en-US" w:eastAsia="zh-CN"/>
        </w:rPr>
        <w:t>了本</w:t>
      </w:r>
      <w:r>
        <w:rPr>
          <w:rFonts w:hint="default"/>
          <w:lang w:val="en-US" w:eastAsia="zh-CN"/>
        </w:rPr>
        <w:t>项目中创建的产物，</w:t>
      </w:r>
      <w:r>
        <w:rPr>
          <w:rFonts w:hint="eastAsia"/>
          <w:lang w:val="en-US" w:eastAsia="zh-CN"/>
        </w:rPr>
        <w:t>以及预期的</w:t>
      </w:r>
      <w:r>
        <w:rPr>
          <w:rFonts w:hint="default"/>
          <w:lang w:val="en-US" w:eastAsia="zh-CN"/>
        </w:rPr>
        <w:t>交付日期</w:t>
      </w:r>
      <w:r>
        <w:rPr>
          <w:rFonts w:hint="eastAsia"/>
          <w:lang w:val="en-US" w:eastAsia="zh-CN"/>
        </w:rPr>
        <w:t>和交付</w:t>
      </w:r>
      <w:bookmarkStart w:id="34" w:name="_GoBack"/>
      <w:bookmarkEnd w:id="34"/>
      <w:r>
        <w:rPr>
          <w:rFonts w:hint="eastAsia"/>
          <w:lang w:val="en-US" w:eastAsia="zh-CN"/>
        </w:rPr>
        <w:t>人</w:t>
      </w:r>
      <w:r>
        <w:rPr>
          <w:rFonts w:hint="default"/>
          <w:lang w:val="en-US" w:eastAsia="zh-CN"/>
        </w:rPr>
        <w:t>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448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项目工件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目标交付日期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交付人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初始软件项目计划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2023.10.10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软件需求规范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2023.10.10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用户界面原型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2023.10.10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详细软件项目计划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2023.10.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软件测试计划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2023.10.25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配置管理计划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2023.10.25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配置经理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设计文档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2023.1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.2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软件测试设计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2023.12.6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测试报告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2023.12.6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配置库</w:t>
            </w:r>
            <w:r>
              <w:rPr>
                <w:rFonts w:hint="eastAsia"/>
                <w:lang w:val="en-US" w:eastAsia="zh-CN"/>
              </w:rPr>
              <w:t>管理文件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2023.12.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最终发布版</w:t>
            </w:r>
            <w:r>
              <w:rPr>
                <w:rFonts w:hint="default"/>
                <w:lang w:val="en-US" w:eastAsia="zh-CN"/>
              </w:rPr>
              <w:t>产品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2023.12.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用户手册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2023.12.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448" w:type="dxa"/>
            <w:noWrap w:val="0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界面设计员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8" w:name="_Toc16658"/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9" w:name="_Toc20520"/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.4 软件开发计划的演进</w:t>
      </w:r>
      <w:bookmarkEnd w:id="8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以表格的形式列出软件开发计划的提议版本，以及在计划外修订与重新发行此计划需符合的标准。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本项目软件开发计划的提议版本如下：</w:t>
      </w:r>
    </w:p>
    <w:tbl>
      <w:tblPr>
        <w:tblStyle w:val="9"/>
        <w:tblW w:w="869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372"/>
        <w:gridCol w:w="186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日期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版本</w:t>
            </w:r>
          </w:p>
        </w:tc>
        <w:tc>
          <w:tcPr>
            <w:tcW w:w="33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18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2023年10月10日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&lt;1.0&gt;</w:t>
            </w:r>
          </w:p>
        </w:tc>
        <w:tc>
          <w:tcPr>
            <w:tcW w:w="33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初始软件开发计划书</w:t>
            </w:r>
          </w:p>
        </w:tc>
        <w:tc>
          <w:tcPr>
            <w:tcW w:w="18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孙雁南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2023年10月25日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&lt;2.0&gt;</w:t>
            </w:r>
          </w:p>
        </w:tc>
        <w:tc>
          <w:tcPr>
            <w:tcW w:w="33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</w:t>
            </w:r>
            <w:r>
              <w:rPr>
                <w:rFonts w:hint="default"/>
                <w:lang w:val="en-US" w:eastAsia="zh-CN"/>
              </w:rPr>
              <w:t>软件项目计划</w:t>
            </w:r>
            <w:r>
              <w:rPr>
                <w:rFonts w:hint="eastAsia"/>
                <w:lang w:val="en-US" w:eastAsia="zh-CN"/>
              </w:rPr>
              <w:t>书</w:t>
            </w:r>
          </w:p>
        </w:tc>
        <w:tc>
          <w:tcPr>
            <w:tcW w:w="18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孙雁南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33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18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33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18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修订</w:t>
      </w:r>
      <w:r>
        <w:rPr>
          <w:rFonts w:hint="eastAsia"/>
          <w:lang w:val="en-US" w:eastAsia="zh-CN"/>
        </w:rPr>
        <w:t>标准如下：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</w:t>
      </w:r>
      <w:r>
        <w:rPr>
          <w:rFonts w:hint="eastAsia"/>
          <w:lang w:val="en-US" w:eastAsia="zh-CN"/>
        </w:rPr>
        <w:t>开发</w:t>
      </w:r>
      <w:r>
        <w:rPr>
          <w:rFonts w:hint="default"/>
          <w:lang w:val="en-US" w:eastAsia="zh-CN"/>
        </w:rPr>
        <w:t>计划书在第三周周末前经由小组讨论、</w:t>
      </w:r>
      <w:r>
        <w:rPr>
          <w:rFonts w:hint="eastAsia"/>
          <w:lang w:val="en-US" w:eastAsia="zh-CN"/>
        </w:rPr>
        <w:t>项目经理</w:t>
      </w:r>
      <w:r>
        <w:rPr>
          <w:rFonts w:hint="default"/>
          <w:lang w:val="en-US" w:eastAsia="zh-CN"/>
        </w:rPr>
        <w:t>汇总整合形成初稿，第四周以后根据项目的进展可以对其进行修改，需要</w:t>
      </w:r>
      <w:r>
        <w:rPr>
          <w:rFonts w:hint="eastAsia"/>
          <w:lang w:val="en-US" w:eastAsia="zh-CN"/>
        </w:rPr>
        <w:t>由</w:t>
      </w:r>
      <w:r>
        <w:rPr>
          <w:rFonts w:hint="default"/>
          <w:lang w:val="en-US" w:eastAsia="zh-CN"/>
        </w:rPr>
        <w:t>组员提出修改</w:t>
      </w:r>
      <w:r>
        <w:rPr>
          <w:rFonts w:hint="eastAsia"/>
          <w:lang w:val="en-US" w:eastAsia="zh-CN"/>
        </w:rPr>
        <w:t>意见</w:t>
      </w:r>
      <w:r>
        <w:rPr>
          <w:rFonts w:hint="default"/>
          <w:lang w:val="en-US" w:eastAsia="zh-CN"/>
        </w:rPr>
        <w:t>，在全体会上讨论通过，并由项目经理整理修改意见并作出相应的修改</w:t>
      </w:r>
      <w:r>
        <w:rPr>
          <w:rFonts w:hint="eastAsia"/>
          <w:lang w:val="en-US" w:eastAsia="zh-CN"/>
        </w:rPr>
        <w:t>和记录，</w:t>
      </w:r>
      <w:r>
        <w:rPr>
          <w:rFonts w:hint="default"/>
          <w:lang w:val="en-US" w:eastAsia="zh-CN"/>
        </w:rPr>
        <w:t>其余组员同步获得更新稿。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default"/>
          <w:lang w:val="en-US" w:eastAsia="zh-CN"/>
        </w:rPr>
      </w:pPr>
      <w:bookmarkStart w:id="10" w:name="_Toc3308"/>
      <w:bookmarkStart w:id="11" w:name="_Toc25529"/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项目组织</w:t>
      </w:r>
      <w:bookmarkEnd w:id="10"/>
      <w:bookmarkEnd w:id="11"/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12" w:name="_Toc25343"/>
      <w:bookmarkStart w:id="13" w:name="_Toc30135"/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.1 组织结构</w:t>
      </w:r>
      <w:bookmarkEnd w:id="12"/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说明项目团队（包括管理人员和其他复审委员会）的组织结构。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75150" cy="21082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.1 项目团队组织结构图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14" w:name="_Toc12683"/>
      <w:bookmarkStart w:id="15" w:name="_Toc2587"/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 角色与职责</w:t>
      </w:r>
      <w:bookmarkEnd w:id="14"/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确定将负责各个核心工作流程、工作流程明细和支持流程的项目组织单位。</w:t>
      </w:r>
    </w:p>
    <w:tbl>
      <w:tblPr>
        <w:tblStyle w:val="9"/>
        <w:tblpPr w:leftFromText="180" w:rightFromText="180" w:vertAnchor="text" w:horzAnchor="margin" w:tblpY="15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625"/>
        <w:gridCol w:w="4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372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成员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角色</w:t>
            </w:r>
          </w:p>
        </w:tc>
        <w:tc>
          <w:tcPr>
            <w:tcW w:w="4525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37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孙雁南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45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日常项目管理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lang w:val="en-US" w:eastAsia="zh-CN"/>
              </w:rPr>
              <w:t>组织制定项目计划、负责软件的交付工作。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37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费悦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系统分析员</w:t>
            </w:r>
          </w:p>
        </w:tc>
        <w:tc>
          <w:tcPr>
            <w:tcW w:w="45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整理需求分析并撰写软件需求规范、维护并及时修改和发布已更新技术文档。作为程序员还要参与软件设计与代码开发。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37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陈若愚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设计员</w:t>
            </w:r>
          </w:p>
        </w:tc>
        <w:tc>
          <w:tcPr>
            <w:tcW w:w="45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组织开发分析设计模型：子系统、类、接口、用例实现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并撰写软件设计报告。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37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李心怡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测试经理</w:t>
            </w:r>
          </w:p>
        </w:tc>
        <w:tc>
          <w:tcPr>
            <w:tcW w:w="45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主要负责软件代码测试和用户测试、并撰写软件测试计划</w:t>
            </w:r>
            <w:r>
              <w:rPr>
                <w:rFonts w:hint="eastAsia"/>
                <w:lang w:val="en-US" w:eastAsia="zh-CN"/>
              </w:rPr>
              <w:t>、测试设计和测试报告。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37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姜园鹤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配置经理</w:t>
            </w:r>
          </w:p>
        </w:tc>
        <w:tc>
          <w:tcPr>
            <w:tcW w:w="45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主要负责</w:t>
            </w:r>
            <w:r>
              <w:rPr>
                <w:rFonts w:hint="eastAsia"/>
                <w:lang w:val="en-US" w:eastAsia="zh-CN"/>
              </w:rPr>
              <w:t>源代码的版本管理工作，负责撰写</w:t>
            </w:r>
            <w:r>
              <w:rPr>
                <w:rFonts w:hint="default"/>
                <w:lang w:val="en-US" w:eastAsia="zh-CN"/>
              </w:rPr>
              <w:t>配置管理计划</w:t>
            </w:r>
            <w:r>
              <w:rPr>
                <w:rFonts w:hint="eastAsia"/>
                <w:lang w:val="en-US" w:eastAsia="zh-CN"/>
              </w:rPr>
              <w:t>和配置库的管理工作。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37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朱施玉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界面设计员</w:t>
            </w:r>
          </w:p>
        </w:tc>
        <w:tc>
          <w:tcPr>
            <w:tcW w:w="45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主要负责界面美工</w:t>
            </w:r>
            <w:r>
              <w:rPr>
                <w:rFonts w:hint="eastAsia"/>
                <w:lang w:val="en-US" w:eastAsia="zh-CN"/>
              </w:rPr>
              <w:t>，开发用户界面原型和编写用户手册。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372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孙雁南</w:t>
            </w:r>
          </w:p>
          <w:p>
            <w:pPr>
              <w:ind w:firstLine="24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李心怡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程序员</w:t>
            </w:r>
          </w:p>
        </w:tc>
        <w:tc>
          <w:tcPr>
            <w:tcW w:w="45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</w:t>
            </w:r>
            <w:r>
              <w:rPr>
                <w:rFonts w:hint="default"/>
                <w:lang w:val="en-US" w:eastAsia="zh-CN"/>
              </w:rPr>
              <w:t>负责软件设计和编写代码。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default"/>
          <w:lang w:val="en-US" w:eastAsia="zh-CN"/>
        </w:rPr>
      </w:pPr>
      <w:bookmarkStart w:id="16" w:name="_Toc6793"/>
      <w:bookmarkStart w:id="17" w:name="_Toc7306"/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管理流程</w:t>
      </w:r>
      <w:bookmarkEnd w:id="16"/>
      <w:bookmarkEnd w:id="17"/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8" w:name="_Toc19676"/>
      <w:bookmarkStart w:id="19" w:name="_Toc10840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 项目计划</w:t>
      </w:r>
      <w:bookmarkEnd w:id="18"/>
      <w:bookmarkEnd w:id="19"/>
    </w:p>
    <w:p>
      <w:pPr>
        <w:pStyle w:val="3"/>
        <w:bidi w:val="0"/>
        <w:outlineLvl w:val="2"/>
        <w:rPr>
          <w:rFonts w:hint="default"/>
          <w:lang w:val="en-US" w:eastAsia="zh-CN"/>
        </w:rPr>
      </w:pPr>
      <w:bookmarkStart w:id="20" w:name="_Toc27756"/>
      <w:bookmarkStart w:id="21" w:name="_Toc21964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.2.1          阶段计划</w:t>
      </w:r>
      <w:bookmarkEnd w:id="20"/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</w:t>
      </w:r>
      <w:r>
        <w:rPr>
          <w:rFonts w:hint="default"/>
          <w:lang w:val="en-US" w:eastAsia="zh-CN"/>
        </w:rPr>
        <w:t>项目各阶段或迭代的时间分配情况的甘特图</w:t>
      </w:r>
      <w:r>
        <w:rPr>
          <w:rFonts w:hint="eastAsia"/>
          <w:lang w:val="en-US" w:eastAsia="zh-CN"/>
        </w:rPr>
        <w:t>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06135" cy="4285615"/>
            <wp:effectExtent l="0" t="0" r="12065" b="698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确定主要里程碑及其成功标准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开发项目整体</w:t>
      </w:r>
      <w:r>
        <w:rPr>
          <w:rFonts w:hint="default"/>
          <w:lang w:val="en-US" w:eastAsia="zh-CN"/>
        </w:rPr>
        <w:t>有四个</w:t>
      </w:r>
      <w:r>
        <w:rPr>
          <w:rFonts w:hint="eastAsia"/>
          <w:lang w:val="en-US" w:eastAsia="zh-CN"/>
        </w:rPr>
        <w:t>主要</w:t>
      </w:r>
      <w:r>
        <w:rPr>
          <w:rFonts w:hint="default"/>
          <w:lang w:val="en-US" w:eastAsia="zh-CN"/>
        </w:rPr>
        <w:t>里程碑，分别是需求完成时、详细设计完成时、系统编码完成时、整个项目工作完成时。</w:t>
      </w:r>
      <w:r>
        <w:rPr>
          <w:rFonts w:hint="eastAsia"/>
          <w:lang w:val="en-US" w:eastAsia="zh-CN"/>
        </w:rPr>
        <w:t>根据RUP生命周期</w:t>
      </w:r>
      <w:r>
        <w:rPr>
          <w:rFonts w:hint="default"/>
          <w:lang w:val="en-US" w:eastAsia="zh-CN"/>
        </w:rPr>
        <w:t>对每一个阶段以及标志阶段完成的主要里程碑都进行了说明。</w:t>
      </w:r>
    </w:p>
    <w:tbl>
      <w:tblPr>
        <w:tblStyle w:val="14"/>
        <w:tblpPr w:leftFromText="180" w:rightFromText="180" w:vertAnchor="text" w:horzAnchor="page" w:tblpX="1799" w:tblpY="458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686"/>
        <w:gridCol w:w="39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insideH w:val="single" w:sz="4" w:space="0"/>
              <w:tl2br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阶段</w:t>
            </w:r>
          </w:p>
        </w:tc>
        <w:tc>
          <w:tcPr>
            <w:tcW w:w="368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insideH w:val="single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说明</w:t>
            </w:r>
          </w:p>
        </w:tc>
        <w:tc>
          <w:tcPr>
            <w:tcW w:w="390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insideH w:val="single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里程碑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000000" w:sz="4" w:space="0"/>
              <w:left w:val="nil"/>
              <w:bottom w:val="nil"/>
              <w:right w:val="nil"/>
              <w:insideV w:val="single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初始阶段</w:t>
            </w:r>
          </w:p>
        </w:tc>
        <w:tc>
          <w:tcPr>
            <w:tcW w:w="368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将确定产品的需求并建立</w:t>
            </w:r>
            <w:r>
              <w:rPr>
                <w:rFonts w:hint="eastAsia"/>
                <w:b w:val="0"/>
                <w:color w:val="000000"/>
                <w:lang w:val="en-US" w:eastAsia="zh-CN"/>
              </w:rPr>
              <w:t>网上书店运营系统</w:t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t>的商业理由。不仅要编制主要用例，同时也要制订项目开发计划。</w:t>
            </w:r>
          </w:p>
        </w:tc>
        <w:tc>
          <w:tcPr>
            <w:tcW w:w="390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处在阶段结束时的商业理由复审里程碑是项目启动的决策标志。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细化阶段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分析需求并开发构架原型。阶段结束时，将完成对 1.0 发布版所选的所有用例的分析设计。除此在外，还将完成对 2.0 发布版高风险用例的分析和设计。构架原型将测试 1.0 发布版所需构架的可行性和性能。</w:t>
            </w:r>
          </w:p>
        </w:tc>
        <w:tc>
          <w:tcPr>
            <w:tcW w:w="3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构架原型里程碑标志着细化阶段的结束。该原型标志着对组成 R1.0 发布版的主要构架构件的验证和确认。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构造阶段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将对余留的用例进行分析和设计。将开发并分发发布版 1.0 的 Beta 版本以供评估。并将完成支持 R1.0 和 R2.0 发布版的实施和测试活动。</w:t>
            </w:r>
          </w:p>
        </w:tc>
        <w:tc>
          <w:tcPr>
            <w:tcW w:w="3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R2.0 操作性能里程碑标志着构造阶段的结束。软件的 2.0 发布版已经准备包装。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nil"/>
              <w:left w:val="nil"/>
              <w:bottom w:val="single" w:color="000000" w:sz="12" w:space="0"/>
              <w:right w:val="nil"/>
              <w:insideV w:val="single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发布阶段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将做好发行 R1.0 和 R2.0 发布版的准备。提供包括用户培训在内的确保安装顺利所需要的各种支持。</w:t>
            </w:r>
          </w:p>
        </w:tc>
        <w:tc>
          <w:tcPr>
            <w:tcW w:w="390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R2.0 发布版 里程碑标志着产品化阶段的结束。此时在前景文档 [1] 中确定的所有功能都已经安装，并且对于用户是可以使用的。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outlineLvl w:val="2"/>
        <w:rPr>
          <w:rFonts w:hint="default"/>
          <w:lang w:val="en-US" w:eastAsia="zh-CN"/>
        </w:rPr>
      </w:pPr>
      <w:bookmarkStart w:id="22" w:name="_Toc11985"/>
      <w:bookmarkStart w:id="23" w:name="_Toc10310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.2.2          迭代目标</w:t>
      </w:r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每一个阶段都由开发迭代组成，在这些迭代中将对系统的子集进行开发。一般说来，这些迭代将：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降低技术风险；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提供一个工作系统的早期版本；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在计划每一个发布版的功能时具有非常充分的灵活性；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在一个迭代周期之内，能够有效地处理范围变更。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下表在说明了迭代以及相关的里程碑和所处理的风险。</w:t>
      </w:r>
    </w:p>
    <w:tbl>
      <w:tblPr>
        <w:tblStyle w:val="15"/>
        <w:tblW w:w="873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07"/>
        <w:gridCol w:w="2692"/>
        <w:gridCol w:w="1559"/>
        <w:gridCol w:w="306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  <w:tcBorders>
              <w:bottom w:val="single" w:color="000000" w:sz="4" w:space="0"/>
              <w:right w:val="nil"/>
              <w:insideH w:val="single" w:sz="12" w:space="0"/>
              <w:insideV w:val="nil"/>
              <w:tl2br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阶段</w:t>
            </w:r>
          </w:p>
        </w:tc>
        <w:tc>
          <w:tcPr>
            <w:tcW w:w="405" w:type="pct"/>
            <w:tcBorders>
              <w:left w:val="nil"/>
              <w:bottom w:val="single" w:color="000000" w:sz="4" w:space="0"/>
              <w:right w:val="nil"/>
              <w:insideH w:val="single" w:sz="12" w:space="0"/>
              <w:insideV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迭代</w:t>
            </w:r>
          </w:p>
        </w:tc>
        <w:tc>
          <w:tcPr>
            <w:tcW w:w="1542" w:type="pct"/>
            <w:tcBorders>
              <w:left w:val="nil"/>
              <w:bottom w:val="single" w:color="000000" w:sz="4" w:space="0"/>
              <w:right w:val="nil"/>
              <w:insideH w:val="single" w:sz="12" w:space="0"/>
              <w:insideV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说明</w:t>
            </w:r>
          </w:p>
        </w:tc>
        <w:tc>
          <w:tcPr>
            <w:tcW w:w="893" w:type="pct"/>
            <w:tcBorders>
              <w:left w:val="nil"/>
              <w:bottom w:val="single" w:color="000000" w:sz="4" w:space="0"/>
              <w:right w:val="nil"/>
              <w:insideH w:val="single" w:sz="12" w:space="0"/>
              <w:insideV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相关里程碑</w:t>
            </w:r>
          </w:p>
        </w:tc>
        <w:tc>
          <w:tcPr>
            <w:tcW w:w="1753" w:type="pct"/>
            <w:tcBorders>
              <w:left w:val="nil"/>
              <w:bottom w:val="single" w:color="000000" w:sz="4" w:space="0"/>
              <w:insideH w:val="single" w:sz="12" w:space="0"/>
              <w:insideV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风险处理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  <w:tcBorders>
              <w:top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初始阶段</w:t>
            </w:r>
          </w:p>
        </w:tc>
        <w:tc>
          <w:tcPr>
            <w:tcW w:w="40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</w:p>
        </w:tc>
        <w:tc>
          <w:tcPr>
            <w:tcW w:w="154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确定业务模型、产品需求、项目计划和商业理由。</w:t>
            </w:r>
          </w:p>
        </w:tc>
        <w:tc>
          <w:tcPr>
            <w:tcW w:w="89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商业理由复审</w:t>
            </w:r>
          </w:p>
        </w:tc>
        <w:tc>
          <w:tcPr>
            <w:tcW w:w="1753" w:type="pct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预先阐明用户需求。制订实际的项目计划和范围。从商业角度确定项目的可行性。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  <w:vMerge w:val="restart"/>
            <w:tcBorders>
              <w:top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细化阶段</w:t>
            </w:r>
          </w:p>
        </w:tc>
        <w:tc>
          <w:tcPr>
            <w:tcW w:w="40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#1</w:t>
            </w:r>
          </w:p>
        </w:tc>
        <w:tc>
          <w:tcPr>
            <w:tcW w:w="154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完成所有用例的分析设计。开发的构架原型。</w:t>
            </w:r>
          </w:p>
        </w:tc>
        <w:tc>
          <w:tcPr>
            <w:tcW w:w="89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初步构架原型</w:t>
            </w:r>
          </w:p>
        </w:tc>
        <w:tc>
          <w:tcPr>
            <w:tcW w:w="1753" w:type="pct"/>
            <w:vMerge w:val="restart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阐明了构架问题，降低技术风险。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  <w:vMerge w:val="continue"/>
            <w:tcBorders>
              <w:top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</w:p>
        </w:tc>
        <w:tc>
          <w:tcPr>
            <w:tcW w:w="40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#2</w:t>
            </w:r>
          </w:p>
        </w:tc>
        <w:tc>
          <w:tcPr>
            <w:tcW w:w="154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完成所有高风险用例的分析设计。</w:t>
            </w:r>
          </w:p>
        </w:tc>
        <w:tc>
          <w:tcPr>
            <w:tcW w:w="89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构架原型</w:t>
            </w:r>
          </w:p>
        </w:tc>
        <w:tc>
          <w:tcPr>
            <w:tcW w:w="1753" w:type="pct"/>
            <w:vMerge w:val="continue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  <w:vMerge w:val="restart"/>
            <w:tcBorders>
              <w:top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构造阶段</w:t>
            </w:r>
          </w:p>
        </w:tc>
        <w:tc>
          <w:tcPr>
            <w:tcW w:w="40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#1</w:t>
            </w:r>
          </w:p>
        </w:tc>
        <w:tc>
          <w:tcPr>
            <w:tcW w:w="154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实施和测试用例以提供Alpha版本。</w:t>
            </w:r>
          </w:p>
        </w:tc>
        <w:tc>
          <w:tcPr>
            <w:tcW w:w="89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Alpha版本</w:t>
            </w:r>
          </w:p>
        </w:tc>
        <w:tc>
          <w:tcPr>
            <w:tcW w:w="1753" w:type="pct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在Alpha版本中实施了所有从用户和构架角度提出的关键功能。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  <w:vMerge w:val="continue"/>
            <w:tcBorders>
              <w:top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</w:p>
        </w:tc>
        <w:tc>
          <w:tcPr>
            <w:tcW w:w="40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#2</w:t>
            </w:r>
          </w:p>
        </w:tc>
        <w:tc>
          <w:tcPr>
            <w:tcW w:w="154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实施和测试余留用例，修复Alpha版本中的缺陷，并结合Alpha版本中得到的反馈开发Beta版本。</w:t>
            </w:r>
          </w:p>
        </w:tc>
        <w:tc>
          <w:tcPr>
            <w:tcW w:w="89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Beta版本</w:t>
            </w:r>
          </w:p>
        </w:tc>
        <w:tc>
          <w:tcPr>
            <w:tcW w:w="1753" w:type="pct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由用户群对软件进行充分复审。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  <w:vMerge w:val="restart"/>
            <w:tcBorders>
              <w:top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发布阶段</w:t>
            </w:r>
          </w:p>
        </w:tc>
        <w:tc>
          <w:tcPr>
            <w:tcW w:w="405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#1</w:t>
            </w:r>
          </w:p>
        </w:tc>
        <w:tc>
          <w:tcPr>
            <w:tcW w:w="1542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Debug、测试、发布RC版本</w:t>
            </w:r>
          </w:p>
        </w:tc>
        <w:tc>
          <w:tcPr>
            <w:tcW w:w="893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RC版本发步</w:t>
            </w:r>
          </w:p>
        </w:tc>
        <w:tc>
          <w:tcPr>
            <w:tcW w:w="1753" w:type="pct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发布分为两个阶段进行可将缺陷降到最低。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  <w:vMerge w:val="continue"/>
            <w:tcBorders>
              <w:top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</w:p>
        </w:tc>
        <w:tc>
          <w:tcPr>
            <w:tcW w:w="405" w:type="pc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#2</w:t>
            </w:r>
          </w:p>
        </w:tc>
        <w:tc>
          <w:tcPr>
            <w:tcW w:w="1542" w:type="pc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Debug、测试、发布GA版本</w:t>
            </w:r>
          </w:p>
        </w:tc>
        <w:tc>
          <w:tcPr>
            <w:tcW w:w="893" w:type="pc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GA版本发布</w:t>
            </w:r>
          </w:p>
        </w:tc>
        <w:tc>
          <w:tcPr>
            <w:tcW w:w="1753" w:type="pct"/>
            <w:tcBorders>
              <w:top w:val="single" w:color="000000" w:sz="4" w:space="0"/>
              <w:lef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发布分为两个阶段进行更方便用户过渡。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outlineLvl w:val="2"/>
        <w:rPr>
          <w:rFonts w:hint="default"/>
          <w:lang w:val="en-US" w:eastAsia="zh-CN"/>
        </w:rPr>
      </w:pPr>
      <w:bookmarkStart w:id="24" w:name="_Toc30293"/>
      <w:bookmarkStart w:id="25" w:name="_Toc30728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.2.3          发布版</w:t>
      </w:r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简要说明每个软件发布版，是否是演示版、Beta 版等</w:t>
      </w:r>
      <w:r>
        <w:rPr>
          <w:rFonts w:hint="eastAsia"/>
          <w:lang w:val="en-US" w:eastAsia="zh-CN"/>
        </w:rPr>
        <w:t>。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67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insideH w:val="single" w:sz="4" w:space="0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版本</w:t>
            </w:r>
          </w:p>
        </w:tc>
        <w:tc>
          <w:tcPr>
            <w:tcW w:w="676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insideH w:val="singl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  <w:insideV w:val="single" w:sz="4" w:space="0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Alpha版本</w:t>
            </w:r>
          </w:p>
        </w:tc>
        <w:tc>
          <w:tcPr>
            <w:tcW w:w="676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进行内部测试，发现并修复软件中的问题，同时也可以提供一个早期的版本，供开发团队内部或特定的测试用户使用，以便获取反馈。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  <w:insideV w:val="singl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Beta版本</w:t>
            </w:r>
          </w:p>
        </w:tc>
        <w:tc>
          <w:tcPr>
            <w:tcW w:w="676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对Alpha版本进行测试和改进，完善全部用例，如处理图书退货、统计各类别销量等功能，并对用户界面进行修改完善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  <w:insideV w:val="singl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RC版本</w:t>
            </w:r>
          </w:p>
        </w:tc>
        <w:tc>
          <w:tcPr>
            <w:tcW w:w="676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较少明显的bug，较为成熟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nil"/>
              <w:left w:val="nil"/>
              <w:bottom w:val="single" w:color="000000" w:sz="12" w:space="0"/>
              <w:right w:val="nil"/>
              <w:insideV w:val="single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Release版本</w:t>
            </w:r>
          </w:p>
        </w:tc>
        <w:tc>
          <w:tcPr>
            <w:tcW w:w="676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基本无用户能明显察觉的bug，性能达到预期的90%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outlineLvl w:val="2"/>
        <w:rPr>
          <w:rFonts w:hint="default"/>
          <w:lang w:val="en-US" w:eastAsia="zh-CN"/>
        </w:rPr>
      </w:pPr>
      <w:bookmarkStart w:id="26" w:name="_Toc24028"/>
      <w:bookmarkStart w:id="27" w:name="_Toc8741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.2.4          项目时间表</w:t>
      </w:r>
      <w:bookmarkEnd w:id="26"/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用图表显示完成迭代与阶段、发布点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目标日期</w:t>
      </w:r>
      <w:r>
        <w:rPr>
          <w:rFonts w:hint="eastAsia"/>
          <w:lang w:val="en-US" w:eastAsia="zh-CN"/>
        </w:rPr>
        <w:t>：</w:t>
      </w:r>
    </w:p>
    <w:tbl>
      <w:tblPr>
        <w:tblpPr w:leftFromText="180" w:rightFromText="180" w:vertAnchor="text" w:horzAnchor="page" w:tblpX="1278" w:tblpY="477"/>
        <w:tblOverlap w:val="never"/>
        <w:tblW w:w="9410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799"/>
        <w:gridCol w:w="2076"/>
        <w:gridCol w:w="2053"/>
        <w:gridCol w:w="982"/>
        <w:gridCol w:w="1723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工期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开始时间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完成时间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前置任务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资源名称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制定项目计划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2023年9月27日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2023年9月28日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项目经理[50%]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初始 业务建模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2023年10月4日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2023年10月11日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系统分析员[50%]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初始 需求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2023年10月4日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2023年10月11日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界面设计员,系统分析员[50%]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初始 分析与设计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2023年10月11日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2023年10月13日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2,3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设计员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细化#1 业务建模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2023年10月14日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2023年10月17日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系统分析员[50%]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细化#1 需求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2023年10月14日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2023年10月17日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界面设计员,系统分析员[50%]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细化#1 分析与设计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2023年10月16日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2023年10月20日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设计员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细化#1 实现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2023年10月21日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2023年10月24日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细化#1 测试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2023年10月26日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2023年10月26日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细化#2 业务建模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2023年10月27日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2023年10月27日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系统分析员[50%]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细化#2 需求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2023年10月27日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2023年10月30日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界面设计员,系统分析员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细化#2 分析与设计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2023年10月27日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2023年10月31日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设计员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细化#2 实现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2023年10月29日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2023年10月31日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细化#2 测试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细化#2 发布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2023年11月3日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2023年11月3日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构造#1 业务建模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2023年11月4日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2023年11月4日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系统分析员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构造#1 需求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2023年11月4日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2023年11月4日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界面设计员,系统分析员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构造#1 分析与设计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2023年11月5日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2023年11月6日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设计员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构造#1 实现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2023年11月8日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2023年11月14日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构造#1 测试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2023年11月15日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2023年11月15日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构造#1 发布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2023年11月16日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2023年11月16日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构造#2 业务建模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2023年11月17日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2023年11月17日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系统分析员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构造#2 需求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2023年11月17日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2023年11月17日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界面设计员,系统分析员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构造#2 分析与设计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2023年11月17日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2023年11月20日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设计员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构造#2 实现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2023年11月21日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2023年11月22日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构造#2 测试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2023年11月23日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2023年11月23日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25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构造#2 发布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2023年11月23日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2023年11月23日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25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移交#1 实现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2023年11月24日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2023年11月24日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27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移交#1 测试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2023年11月25日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2023年11月25日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28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移交#1 发布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2023年11月28日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2023年11月29日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29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项目经理[50%]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移交#2 实现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2023年11月30日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2023年11月30日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30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移交#2 测试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2023年12月1日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2023年12月1日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31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移交#2 发布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2023年12月2日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2023年12月4日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32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项目经理[50%]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配置与变更管理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31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2023年10月20日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2023年12月4日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配置经理[50%]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项目管理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43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2023年10月5日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2023年12月4日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项目经理[25%]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</w:tblPrEx>
        <w:tc>
          <w:tcPr>
            <w:tcW w:w="177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环境</w:t>
            </w:r>
          </w:p>
        </w:tc>
        <w:tc>
          <w:tcPr>
            <w:tcW w:w="79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38 个工作日</w:t>
            </w:r>
          </w:p>
        </w:tc>
        <w:tc>
          <w:tcPr>
            <w:tcW w:w="20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2023年10月12日</w:t>
            </w:r>
          </w:p>
        </w:tc>
        <w:tc>
          <w:tcPr>
            <w:tcW w:w="205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2023年12月4日</w:t>
            </w:r>
          </w:p>
        </w:tc>
        <w:tc>
          <w:tcPr>
            <w:tcW w:w="98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7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配置经理[25%]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outlineLvl w:val="2"/>
        <w:rPr>
          <w:rFonts w:hint="default"/>
          <w:lang w:val="en-US" w:eastAsia="zh-CN"/>
        </w:rPr>
      </w:pPr>
      <w:bookmarkStart w:id="28" w:name="_Toc28292"/>
      <w:bookmarkStart w:id="29" w:name="_Toc19157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.2.5          项目资源分配</w:t>
      </w:r>
      <w:bookmarkEnd w:id="28"/>
      <w:bookmarkEnd w:id="2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以下表格为每位成员角色在各阶段的人力资源的分配成本：</w:t>
      </w:r>
    </w:p>
    <w:tbl>
      <w:tblPr>
        <w:tblStyle w:val="9"/>
        <w:tblW w:w="0" w:type="auto"/>
        <w:tblInd w:w="5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9"/>
        <w:gridCol w:w="2647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资源名称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项目经理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共450.75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制定项目计划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16.5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细化阶段#2 发布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9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构造阶段#1 发布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9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构造阶段#2 发布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9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移交阶段#1 发布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16.5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移交阶段#2 发布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28.5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项目管理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362.25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系统分析员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共370.5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初始业务建模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84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初始 需求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84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细化阶段#1 业务建模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40.5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细化阶段#1 需求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40.5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细化阶段#2 业务建模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4.5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细化阶段#2 需求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81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构造阶段#1 业务建模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9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构造阶段#1 需求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9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构造阶段#2 业务建模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9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构造阶段#2 需求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9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设计员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共372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初始 分析与设计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48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细化#1 分析与设计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105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细化#2 分析与设计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105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构造#1 分析与设计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33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构造#2 分析与设计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81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配置经理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共860.25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配置与变更管理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540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环境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320.25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测试经理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共144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细化#1 测试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18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细化#2 测试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18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构造#1 测试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36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构造#2 测试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36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移交#1 测试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18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移交#2 测试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18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界面设计员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共348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初始 需求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168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细化#1 需求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81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细化#2 需求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81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构造#1 需求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9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构造#2 需求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9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程序员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8496B0" w:themeFill="text2" w:themeFillTint="9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共342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细化#1 实现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81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细化#2 实现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57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构造#1 实现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153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构造#2 实现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33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移交#1 实现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9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移交#2 实现</w:t>
            </w:r>
          </w:p>
        </w:tc>
        <w:tc>
          <w:tcPr>
            <w:tcW w:w="264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等线" w:eastAsia="宋体"/>
                <w:lang w:val="en-US" w:eastAsia="zh-CN"/>
              </w:rPr>
              <w:t>9 工时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outlineLvl w:val="3"/>
        <w:rPr>
          <w:rFonts w:hint="default"/>
          <w:lang w:val="en-US" w:eastAsia="zh-CN"/>
        </w:rPr>
      </w:pPr>
      <w:bookmarkStart w:id="30" w:name="_Toc8842"/>
      <w:bookmarkStart w:id="31" w:name="_Toc16928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.2.5.3     </w:t>
      </w:r>
      <w:r>
        <w:rPr>
          <w:rFonts w:hint="eastAsia"/>
          <w:lang w:val="en-US" w:eastAsia="zh-CN"/>
        </w:rPr>
        <w:t>人员</w:t>
      </w:r>
      <w:r>
        <w:rPr>
          <w:rFonts w:hint="default"/>
          <w:lang w:val="en-US" w:eastAsia="zh-CN"/>
        </w:rPr>
        <w:t>培训计划</w:t>
      </w:r>
      <w:bookmarkEnd w:id="30"/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1、项目管理培训：项目经理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培训内容：学习MS Project项目计划和计划工具的使用，培养团队管理和领导力，进行实际案例分析和项目模拟训练。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目标时间：于第3周完成。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测试与配置</w:t>
      </w:r>
      <w:r>
        <w:rPr>
          <w:rFonts w:hint="eastAsia"/>
          <w:lang w:val="en-US" w:eastAsia="zh-CN"/>
        </w:rPr>
        <w:t>培训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测试经理、配置经理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培训内容：</w:t>
      </w:r>
      <w:r>
        <w:rPr>
          <w:rFonts w:hint="eastAsia"/>
          <w:lang w:val="en-US" w:eastAsia="zh-CN"/>
        </w:rPr>
        <w:t>熟悉</w:t>
      </w:r>
      <w:r>
        <w:rPr>
          <w:rFonts w:hint="default"/>
          <w:lang w:val="en-US" w:eastAsia="zh-CN"/>
        </w:rPr>
        <w:t>单元测试和集成测试的基本流程和基本概念，以及如何进行配置项测试的知识和技能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以确保软件产品的质量和稳定性。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目标时间：于第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周完成。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美工培训：</w:t>
      </w:r>
      <w:r>
        <w:rPr>
          <w:rFonts w:hint="eastAsia"/>
          <w:lang w:val="en-US" w:eastAsia="zh-CN"/>
        </w:rPr>
        <w:t>系统设计员、界面设计员、开发人员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培训内容：</w:t>
      </w:r>
      <w:r>
        <w:rPr>
          <w:rFonts w:hint="eastAsia"/>
          <w:lang w:val="en-US" w:eastAsia="zh-CN"/>
        </w:rPr>
        <w:t>学习图形设计基础知识，</w:t>
      </w:r>
      <w:r>
        <w:rPr>
          <w:rFonts w:hint="default"/>
          <w:lang w:val="en-US" w:eastAsia="zh-CN"/>
        </w:rPr>
        <w:t>熟悉</w:t>
      </w:r>
      <w:r>
        <w:rPr>
          <w:rFonts w:hint="eastAsia"/>
          <w:lang w:val="en-US" w:eastAsia="zh-CN"/>
        </w:rPr>
        <w:t>即时设计等设计软件的使用，使用HTML和CSS进行基本网页布局和设计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目标时间：于第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周完成。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outlineLvl w:val="2"/>
        <w:rPr>
          <w:rFonts w:hint="default"/>
          <w:lang w:val="en-US" w:eastAsia="zh-CN"/>
        </w:rPr>
      </w:pPr>
      <w:bookmarkStart w:id="32" w:name="_Toc24940"/>
      <w:bookmarkStart w:id="33" w:name="_Toc5339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.2.6          预算</w:t>
      </w:r>
      <w:bookmarkEnd w:id="32"/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统一的开发不涉及任何经济的预算。资源分配为各自使用自己的电脑。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spEF7e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M8SDCSpIGK&#10;33/7ev/95/2PLwj2QKCttmOIW2iIdLsrtYO26fctbHreu8o0/h8YIfCDvHcHednOIeoPpYM0jcBF&#10;wdcvAD88HtfGuldMNcgbGTZQv1ZWsplb14X2If42qQouRFtDIdE2w8PTs6g9cPAAuJA+FrIAjL3V&#10;1ebTKBpdp9dpEiSD4XWQRHkeTItZEgyL+PwsP81nszz+7PHiZFzzsmTS39f3SZw8rw77XukqfOgU&#10;qwQvPZxPyZrVciYM2hDo06L9eYUh+Qdh4eM0WjewekIpHiTR1WAUFMP0PEiK5CwYnUdpEMWjq9Ew&#10;SkZJXjymNOeS/TulR+o/SJqMfcEO3JaC0A9/pebTOVIDBfrChb4Pu37zltstdyCRN5eqvIPeNKp7&#10;3lbTgsOlc2LdLTHwnqHnYOK5G/hUQkGfqL2FUa3Mxz/t+3goL3gx2sJ8yLCEcYiReC3h+QGg6w3T&#10;G8vekOtmpqCQMUxSTVsTDhgnerMyqnkPY3Dq7wAXkRRuyrDrzZnrZhSMUcqm0zZorQ1f1d0BGB6a&#10;uLlcaOqvaVtIT9cO3kP7TI6qgJR+AeOjFXU/6vx8erhuo47jffI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MspEF7eAgAAJg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1AD95E03"/>
    <w:rsid w:val="07041C7C"/>
    <w:rsid w:val="115B2DE0"/>
    <w:rsid w:val="159643E7"/>
    <w:rsid w:val="179606CE"/>
    <w:rsid w:val="19434548"/>
    <w:rsid w:val="1AD95E03"/>
    <w:rsid w:val="1B5F34E6"/>
    <w:rsid w:val="21D73DBD"/>
    <w:rsid w:val="2C0559CB"/>
    <w:rsid w:val="39147C25"/>
    <w:rsid w:val="3BC1546A"/>
    <w:rsid w:val="3CE96038"/>
    <w:rsid w:val="3E573E64"/>
    <w:rsid w:val="41046039"/>
    <w:rsid w:val="46C749C9"/>
    <w:rsid w:val="4DDC25D7"/>
    <w:rsid w:val="540208BE"/>
    <w:rsid w:val="5F893C41"/>
    <w:rsid w:val="664D3C1B"/>
    <w:rsid w:val="72A95E9B"/>
    <w:rsid w:val="74DD616A"/>
    <w:rsid w:val="761958C7"/>
    <w:rsid w:val="7C35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napToGrid w:val="0"/>
      <w:spacing w:before="156" w:line="360" w:lineRule="auto"/>
      <w:jc w:val="left"/>
      <w:outlineLvl w:val="1"/>
    </w:pPr>
    <w:rPr>
      <w:rFonts w:ascii="Cambria" w:hAnsi="Cambria" w:eastAsia="黑体" w:cs="Times New Roman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Plain Table 5"/>
    <w:basedOn w:val="9"/>
    <w:qFormat/>
    <w:uiPriority w:val="45"/>
    <w:rPr>
      <w:rFonts w:asciiTheme="minorHAnsi" w:hAnsiTheme="minorHAnsi" w:eastAsiaTheme="minorEastAsia" w:cstheme="minorBidi"/>
      <w:kern w:val="2"/>
      <w:sz w:val="21"/>
      <w:szCs w:val="22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13">
    <w:name w:val="Tabletext"/>
    <w:basedOn w:val="1"/>
    <w:uiPriority w:val="0"/>
    <w:pPr>
      <w:keepLines/>
      <w:spacing w:after="120"/>
    </w:pPr>
  </w:style>
  <w:style w:type="table" w:customStyle="1" w:styleId="14">
    <w:name w:val="Plain Table 3"/>
    <w:basedOn w:val="9"/>
    <w:qFormat/>
    <w:uiPriority w:val="43"/>
    <w:rPr>
      <w:rFonts w:asciiTheme="minorHAnsi" w:hAnsiTheme="minorHAnsi" w:eastAsiaTheme="minorEastAsia" w:cstheme="minorBidi"/>
      <w:kern w:val="2"/>
      <w:sz w:val="21"/>
      <w:szCs w:val="22"/>
    </w:r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5">
    <w:name w:val="Grid Table 2"/>
    <w:basedOn w:val="9"/>
    <w:qFormat/>
    <w:uiPriority w:val="47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12345</cp:lastModifiedBy>
  <dcterms:modified xsi:type="dcterms:W3CDTF">2023-10-10T15:49:33Z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25CEF80BAC7042AB8B2E277A42A55F15_13</vt:lpwstr>
  </property>
</Properties>
</file>