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2023/11/14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438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2023/11/14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4536440</wp:posOffset>
                </wp:positionH>
                <wp:positionV relativeFrom="paragraph">
                  <wp:posOffset>7419975</wp:posOffset>
                </wp:positionV>
                <wp:extent cx="1263015" cy="45910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15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ordWrap w:val="0"/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TEAM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7.2pt;margin-top:584.25pt;height:36.15pt;width:99.45pt;z-index:251665408;mso-width-relative:page;mso-height-relative:page;" filled="f" stroked="f" coordsize="21600,21600" o:gfxdata="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HiApE90AAAANAQAADwAAAAAAAAABACAAAAAiAAAA&#10;ZHJzL2Rvd25yZXYueG1sUEsBAhQAFAAAAAgAh07iQAkpbWg7AgAAZg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ordWrap w:val="0"/>
                        <w:jc w:val="right"/>
                        <w:rPr>
                          <w:rFonts w:hint="default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TEAM 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4378325</wp:posOffset>
                </wp:positionH>
                <wp:positionV relativeFrom="paragraph">
                  <wp:posOffset>7898765</wp:posOffset>
                </wp:positionV>
                <wp:extent cx="1569085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版本 &lt;2.0&gt;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75pt;margin-top:621.95pt;height:36.15pt;width:123.55pt;z-index:251663360;mso-width-relative:page;mso-height-relative:page;" filled="f" stroked="f" coordsize="21600,21600" o:gfxdata="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17EtI9wAAAANAQAADwAAAAAAAAABACAAAAAiAAAA&#10;ZHJzL2Rvd25yZXYueG1sUEsBAhQAFAAAAAgAh07iQE962p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版本 &lt;2.0&gt;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-387985</wp:posOffset>
                </wp:positionH>
                <wp:positionV relativeFrom="paragraph">
                  <wp:posOffset>2724150</wp:posOffset>
                </wp:positionV>
                <wp:extent cx="4565650" cy="91186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软件开发计划书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0.55pt;margin-top:214.5pt;height:71.8pt;width:359.5pt;z-index:251661312;mso-width-relative:page;mso-height-relative:page;" filled="f" stroked="f" coordsize="21600,21600" o:gfxdata="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34aMPdAAAACwEAAA8AAAAAAAAAAQAgAAAAIgAA&#10;AGRycy9kb3ducmV2LnhtbFBLAQIUABQAAAAIAIdO4kDLZQxL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软件开发计划书</w:t>
                      </w:r>
                    </w:p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4108450</wp:posOffset>
                </wp:positionV>
                <wp:extent cx="4148455" cy="118618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455" cy="1186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jc w:val="righ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项目名称：网上书店运营系统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jc w:val="righ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的设计与实现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8pt;margin-top:323.5pt;height:93.4pt;width:326.65pt;z-index:251662336;mso-width-relative:page;mso-height-relative:page;" filled="f" stroked="f" coordsize="21600,21600" o:gfxdata="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HstUXcAAAACwEAAA8AAAAAAAAAAQAgAAAAIgAA&#10;AGRycy9kb3ducmV2LnhtbFBLAQIUABQAAAAIAIdO4kA+oBACPQIAAGc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jc w:val="righ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项目名称：网上书店运营系统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jc w:val="righ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的设计与实现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1905" b="762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rgbClr val="90A9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60288;v-text-anchor:middle;mso-width-relative:page;mso-height-relative:page;" fillcolor="#90A9DC" filled="t" stroked="f" coordsize="21600,21600" o:gfxdata="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rsUCM2wAAAA0BAAAPAAAAAAAAAAEAIAAAACIA&#10;AABkcnMvZG93bnJldi54bWxQSwECFAAUAAAACACHTuJAQmyrBngCAADXBAAADgAAAAAAAAABACAA&#10;AAAq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2"/>
        <w:bidi w:val="0"/>
        <w:spacing w:before="0" w:after="0" w:line="240" w:lineRule="auto"/>
        <w:jc w:val="both"/>
        <w:outlineLvl w:val="9"/>
        <w:rPr>
          <w:rFonts w:hint="default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widowControl w:val="0"/>
        <w:spacing w:line="240" w:lineRule="auto"/>
        <w:jc w:val="center"/>
        <w:rPr>
          <w:rFonts w:ascii="Calibri" w:hAnsi="Calibri" w:eastAsia="宋体" w:cs="Times New Roman"/>
          <w:b/>
          <w:kern w:val="2"/>
          <w:sz w:val="36"/>
          <w:szCs w:val="24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kern w:val="2"/>
          <w:sz w:val="36"/>
          <w:szCs w:val="24"/>
          <w:lang w:val="en-US" w:eastAsia="zh-CN" w:bidi="ar-SA"/>
        </w:rPr>
        <w:t>修订历史记录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tbl>
      <w:tblPr>
        <w:tblStyle w:val="11"/>
        <w:tblW w:w="8617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9"/>
        <w:gridCol w:w="1069"/>
        <w:gridCol w:w="3178"/>
        <w:gridCol w:w="2221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2149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日期</w:t>
            </w:r>
          </w:p>
        </w:tc>
        <w:tc>
          <w:tcPr>
            <w:tcW w:w="1069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版本</w:t>
            </w:r>
          </w:p>
        </w:tc>
        <w:tc>
          <w:tcPr>
            <w:tcW w:w="3178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说明</w:t>
            </w:r>
          </w:p>
        </w:tc>
        <w:tc>
          <w:tcPr>
            <w:tcW w:w="2221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制定人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2149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2023年10月10日</w:t>
            </w:r>
          </w:p>
        </w:tc>
        <w:tc>
          <w:tcPr>
            <w:tcW w:w="1069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&lt;1.0&gt;</w:t>
            </w:r>
          </w:p>
        </w:tc>
        <w:tc>
          <w:tcPr>
            <w:tcW w:w="3178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初始软件开发计划书</w:t>
            </w:r>
          </w:p>
        </w:tc>
        <w:tc>
          <w:tcPr>
            <w:tcW w:w="2221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孙雁南（项目经理）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0" w:hRule="atLeast"/>
        </w:trPr>
        <w:tc>
          <w:tcPr>
            <w:tcW w:w="2149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2023年11月14日</w:t>
            </w:r>
          </w:p>
        </w:tc>
        <w:tc>
          <w:tcPr>
            <w:tcW w:w="1069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&lt;2.0&gt;</w:t>
            </w:r>
          </w:p>
        </w:tc>
        <w:tc>
          <w:tcPr>
            <w:tcW w:w="3178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根据课程总体进度更新了项目进度安排，标注了已完成的任务，优化了人力资源分配，重新调整了生命周期部分阶段的迭代里程碑</w:t>
            </w:r>
          </w:p>
        </w:tc>
        <w:tc>
          <w:tcPr>
            <w:tcW w:w="2221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孙雁南（项目经理）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2149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069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3178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221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2149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069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3178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221" w:type="dxa"/>
            <w:vAlign w:val="center"/>
          </w:tcPr>
          <w:p>
            <w:pPr>
              <w:bidi w:val="0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</w:tr>
    </w:tbl>
    <w:p>
      <w:pPr>
        <w:bidi w:val="0"/>
        <w:rPr>
          <w:rFonts w:hint="eastAsia" w:ascii="宋体" w:hAnsi="宋体" w:eastAsia="宋体" w:cs="宋体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b/>
          <w:bCs/>
          <w:kern w:val="2"/>
          <w:sz w:val="21"/>
          <w:szCs w:val="22"/>
          <w:lang w:val="en-US" w:eastAsia="zh-CN" w:bidi="ar-SA"/>
        </w:rPr>
        <w:id w:val="147479280"/>
        <w15:color w:val="DBDBDB"/>
        <w:docPartObj>
          <w:docPartGallery w:val="Table of Contents"/>
          <w:docPartUnique/>
        </w:docPartObj>
      </w:sdtPr>
      <w:sdtEndPr>
        <w:rPr>
          <w:rFonts w:hint="default" w:ascii="等线" w:hAnsi="等线" w:eastAsia="宋体" w:cs="Times New Roman"/>
          <w:b/>
          <w:bCs/>
          <w:kern w:val="44"/>
          <w:sz w:val="44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</w:rPr>
          </w:pPr>
          <w:r>
            <w:rPr>
              <w:rFonts w:ascii="宋体" w:hAnsi="宋体" w:eastAsia="宋体"/>
              <w:b/>
              <w:bCs/>
              <w:sz w:val="48"/>
              <w:szCs w:val="48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"1-2"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_Toc5223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一、项目概述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_Toc5223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_Toc18422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default"/>
              <w:lang w:val="en-US" w:eastAsia="zh-CN"/>
            </w:rPr>
            <w:t>.1 项目的目的、规模和目标</w:t>
          </w:r>
          <w:r>
            <w:tab/>
          </w:r>
          <w:r>
            <w:fldChar w:fldCharType="begin"/>
          </w:r>
          <w:r>
            <w:instrText xml:space="preserve"> PAGEREF _Toc18422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_Toc18375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default"/>
              <w:lang w:val="en-US" w:eastAsia="zh-CN"/>
            </w:rPr>
            <w:t>.2 假设与约束</w:t>
          </w:r>
          <w:r>
            <w:tab/>
          </w:r>
          <w:r>
            <w:fldChar w:fldCharType="begin"/>
          </w:r>
          <w:r>
            <w:instrText xml:space="preserve"> PAGEREF _Toc18375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_Toc8841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default"/>
              <w:lang w:val="en-US" w:eastAsia="zh-CN"/>
            </w:rPr>
            <w:t>.3 项目的产品及成果</w:t>
          </w:r>
          <w:r>
            <w:tab/>
          </w:r>
          <w:r>
            <w:fldChar w:fldCharType="begin"/>
          </w:r>
          <w:r>
            <w:instrText xml:space="preserve"> PAGEREF _Toc8841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_Toc18071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default"/>
              <w:lang w:val="en-US" w:eastAsia="zh-CN"/>
            </w:rPr>
            <w:t>.4 软件开发计划的演进</w:t>
          </w:r>
          <w:r>
            <w:tab/>
          </w:r>
          <w:r>
            <w:fldChar w:fldCharType="begin"/>
          </w:r>
          <w:r>
            <w:instrText xml:space="preserve"> PAGEREF _Toc18071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_Toc13473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二、项目组织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_Toc13473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5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_Toc13911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default"/>
              <w:lang w:val="en-US" w:eastAsia="zh-CN"/>
            </w:rPr>
            <w:t>.1 组织结构</w:t>
          </w:r>
          <w:r>
            <w:tab/>
          </w:r>
          <w:r>
            <w:fldChar w:fldCharType="begin"/>
          </w:r>
          <w:r>
            <w:instrText xml:space="preserve"> PAGEREF _Toc13911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_Toc32360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default"/>
              <w:lang w:val="en-US" w:eastAsia="zh-CN"/>
            </w:rPr>
            <w:t>.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default"/>
              <w:lang w:val="en-US" w:eastAsia="zh-CN"/>
            </w:rPr>
            <w:t> 角色与职责</w:t>
          </w:r>
          <w:r>
            <w:tab/>
          </w:r>
          <w:r>
            <w:fldChar w:fldCharType="begin"/>
          </w:r>
          <w:r>
            <w:instrText xml:space="preserve"> PAGEREF _Toc32360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_Toc27788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三、管理流程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_Toc27788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7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_Toc1352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default"/>
              <w:lang w:val="en-US" w:eastAsia="zh-CN"/>
            </w:rPr>
            <w:t>.2 项目计划</w:t>
          </w:r>
          <w:r>
            <w:tab/>
          </w:r>
          <w:r>
            <w:fldChar w:fldCharType="begin"/>
          </w:r>
          <w:r>
            <w:instrText xml:space="preserve"> PAGEREF _Toc1352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_Toc12042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default"/>
              <w:lang w:val="en-US" w:eastAsia="zh-CN"/>
            </w:rPr>
            <w:t>.2.1     制定项目计划</w:t>
          </w:r>
          <w:r>
            <w:tab/>
          </w:r>
          <w:r>
            <w:fldChar w:fldCharType="begin"/>
          </w:r>
          <w:r>
            <w:instrText xml:space="preserve"> PAGEREF _Toc12042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_Toc15763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default"/>
              <w:lang w:val="en-US" w:eastAsia="zh-CN"/>
            </w:rPr>
            <w:t>.2.2     迭代目标</w:t>
          </w:r>
          <w:r>
            <w:tab/>
          </w:r>
          <w:r>
            <w:fldChar w:fldCharType="begin"/>
          </w:r>
          <w:r>
            <w:instrText xml:space="preserve"> PAGEREF _Toc15763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_Toc30590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default"/>
              <w:lang w:val="en-US" w:eastAsia="zh-CN"/>
            </w:rPr>
            <w:t>.2.3     发布版</w:t>
          </w:r>
          <w:r>
            <w:tab/>
          </w:r>
          <w:r>
            <w:fldChar w:fldCharType="begin"/>
          </w:r>
          <w:r>
            <w:instrText xml:space="preserve"> PAGEREF _Toc30590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_Toc15960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default"/>
              <w:lang w:val="en-US" w:eastAsia="zh-CN"/>
            </w:rPr>
            <w:t>.2.4     项目时间表</w:t>
          </w:r>
          <w:r>
            <w:tab/>
          </w:r>
          <w:r>
            <w:fldChar w:fldCharType="begin"/>
          </w:r>
          <w:r>
            <w:instrText xml:space="preserve"> PAGEREF _Toc15960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_Toc23660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default"/>
              <w:lang w:val="en-US" w:eastAsia="zh-CN"/>
            </w:rPr>
            <w:t>.2.5     项目资源分配</w:t>
          </w:r>
          <w:r>
            <w:tab/>
          </w:r>
          <w:r>
            <w:fldChar w:fldCharType="begin"/>
          </w:r>
          <w:r>
            <w:instrText xml:space="preserve"> PAGEREF _Toc23660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_Toc30964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default"/>
              <w:lang w:val="en-US" w:eastAsia="zh-CN"/>
            </w:rPr>
            <w:t xml:space="preserve">.2.5.3     </w:t>
          </w:r>
          <w:r>
            <w:rPr>
              <w:rFonts w:hint="eastAsia"/>
              <w:lang w:val="en-US" w:eastAsia="zh-CN"/>
            </w:rPr>
            <w:t>人员</w:t>
          </w:r>
          <w:r>
            <w:rPr>
              <w:rFonts w:hint="default"/>
              <w:lang w:val="en-US" w:eastAsia="zh-CN"/>
            </w:rPr>
            <w:t>培训计划</w:t>
          </w:r>
          <w:r>
            <w:tab/>
          </w:r>
          <w:r>
            <w:fldChar w:fldCharType="begin"/>
          </w:r>
          <w:r>
            <w:instrText xml:space="preserve"> PAGEREF _Toc30964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_Toc4863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default"/>
              <w:lang w:val="en-US" w:eastAsia="zh-CN"/>
            </w:rPr>
            <w:t>.2.6     预算</w:t>
          </w:r>
          <w:r>
            <w:tab/>
          </w:r>
          <w:r>
            <w:fldChar w:fldCharType="begin"/>
          </w:r>
          <w:r>
            <w:instrText xml:space="preserve"> PAGEREF _Toc4863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_Toc14884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四、项目跟踪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_Toc14884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16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_Toc22611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default"/>
              <w:lang w:val="en-US" w:eastAsia="zh-CN"/>
            </w:rPr>
            <w:t>.1    </w:t>
          </w:r>
          <w:r>
            <w:rPr>
              <w:rFonts w:hint="eastAsia"/>
              <w:lang w:val="en-US" w:eastAsia="zh-CN"/>
            </w:rPr>
            <w:t>更新项目进度</w:t>
          </w:r>
          <w:r>
            <w:tab/>
          </w:r>
          <w:r>
            <w:fldChar w:fldCharType="begin"/>
          </w:r>
          <w:r>
            <w:instrText xml:space="preserve"> PAGEREF _Toc22611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_Toc10399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default"/>
              <w:lang w:val="en-US" w:eastAsia="zh-CN"/>
            </w:rPr>
            <w:t>.2    </w:t>
          </w:r>
          <w:r>
            <w:rPr>
              <w:rFonts w:hint="eastAsia"/>
              <w:lang w:val="en-US" w:eastAsia="zh-CN"/>
            </w:rPr>
            <w:t>与比较基线做对比</w:t>
          </w:r>
          <w:r>
            <w:tab/>
          </w:r>
          <w:r>
            <w:fldChar w:fldCharType="begin"/>
          </w:r>
          <w:r>
            <w:instrText xml:space="preserve"> PAGEREF _Toc10399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2"/>
            <w:bidi w:val="0"/>
            <w:spacing w:before="0" w:after="0" w:line="240" w:lineRule="auto"/>
            <w:jc w:val="both"/>
            <w:outlineLvl w:val="9"/>
            <w:rPr>
              <w:rFonts w:hint="default" w:ascii="等线" w:hAnsi="等线" w:eastAsia="宋体" w:cs="Times New Roman"/>
              <w:b/>
              <w:kern w:val="44"/>
              <w:sz w:val="44"/>
              <w:szCs w:val="22"/>
              <w:lang w:val="en-US" w:eastAsia="zh-CN" w:bidi="ar-S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default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spacing w:before="0" w:after="0" w:line="240" w:lineRule="auto"/>
        <w:jc w:val="both"/>
        <w:rPr>
          <w:rFonts w:hint="default"/>
          <w:lang w:val="en-US" w:eastAsia="zh-CN"/>
        </w:rPr>
      </w:pPr>
      <w:bookmarkStart w:id="0" w:name="_Toc12834"/>
      <w:bookmarkStart w:id="1" w:name="_Toc5223"/>
      <w:r>
        <w:rPr>
          <w:rFonts w:hint="eastAsia"/>
          <w:lang w:val="en-US" w:eastAsia="zh-CN"/>
        </w:rPr>
        <w:t>一、</w:t>
      </w:r>
      <w:r>
        <w:rPr>
          <w:rFonts w:hint="default"/>
          <w:lang w:val="en-US" w:eastAsia="zh-CN"/>
        </w:rPr>
        <w:t>项目概述</w:t>
      </w:r>
      <w:bookmarkEnd w:id="0"/>
      <w:bookmarkEnd w:id="1"/>
    </w:p>
    <w:p>
      <w:pPr>
        <w:pStyle w:val="3"/>
        <w:bidi w:val="0"/>
        <w:outlineLvl w:val="1"/>
        <w:rPr>
          <w:rFonts w:hint="default"/>
          <w:lang w:val="en-US" w:eastAsia="zh-CN"/>
        </w:rPr>
      </w:pPr>
      <w:bookmarkStart w:id="2" w:name="_Toc18422"/>
      <w:bookmarkStart w:id="3" w:name="_Toc26209"/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.1 项目的目的、规模和目标</w:t>
      </w:r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主要针对线下实体店传统销售方式中管理不便与效率低的缺点，将电子商务和计算机技术结合起来，开发出管理便捷、效率高的网上书店系统。</w:t>
      </w:r>
      <w:r>
        <w:rPr>
          <w:rFonts w:hint="eastAsia"/>
          <w:lang w:val="en-US" w:eastAsia="zh-CN"/>
        </w:rPr>
        <w:t>系统分为两个子系统，其中，前台购物系统是面向顾客的，后台管理系统是面向书店管理员的。本</w:t>
      </w:r>
      <w:r>
        <w:rPr>
          <w:rFonts w:hint="default"/>
          <w:lang w:val="en-US" w:eastAsia="zh-CN"/>
        </w:rPr>
        <w:t>系统能够</w:t>
      </w:r>
      <w:r>
        <w:rPr>
          <w:rFonts w:hint="eastAsia"/>
          <w:lang w:val="en-US" w:eastAsia="zh-CN"/>
        </w:rPr>
        <w:t>向顾客</w:t>
      </w:r>
      <w:r>
        <w:rPr>
          <w:rFonts w:hint="default"/>
          <w:lang w:val="en-US" w:eastAsia="zh-CN"/>
        </w:rPr>
        <w:t>用户</w:t>
      </w:r>
      <w:r>
        <w:rPr>
          <w:rFonts w:hint="eastAsia"/>
          <w:lang w:val="en-US" w:eastAsia="zh-CN"/>
        </w:rPr>
        <w:t>提供</w:t>
      </w:r>
      <w:r>
        <w:rPr>
          <w:rFonts w:hint="default"/>
          <w:lang w:val="en-US" w:eastAsia="zh-CN"/>
        </w:rPr>
        <w:t>在线浏览图书</w:t>
      </w:r>
      <w:r>
        <w:rPr>
          <w:rFonts w:hint="eastAsia"/>
          <w:lang w:val="en-US" w:eastAsia="zh-CN"/>
        </w:rPr>
        <w:t>以及</w:t>
      </w:r>
      <w:r>
        <w:rPr>
          <w:rFonts w:hint="default"/>
          <w:lang w:val="en-US" w:eastAsia="zh-CN"/>
        </w:rPr>
        <w:t>购买</w:t>
      </w:r>
      <w:r>
        <w:rPr>
          <w:rFonts w:hint="eastAsia"/>
          <w:lang w:val="en-US" w:eastAsia="zh-CN"/>
        </w:rPr>
        <w:t>等主要</w:t>
      </w:r>
      <w:r>
        <w:rPr>
          <w:rFonts w:hint="default"/>
          <w:lang w:val="en-US" w:eastAsia="zh-CN"/>
        </w:rPr>
        <w:t>功能</w:t>
      </w:r>
      <w:r>
        <w:rPr>
          <w:rFonts w:hint="eastAsia"/>
          <w:lang w:val="en-US" w:eastAsia="zh-CN"/>
        </w:rPr>
        <w:t>，向</w:t>
      </w:r>
      <w:r>
        <w:rPr>
          <w:rFonts w:hint="default"/>
          <w:lang w:val="en-US" w:eastAsia="zh-CN"/>
        </w:rPr>
        <w:t>管理员</w:t>
      </w:r>
      <w:r>
        <w:rPr>
          <w:rFonts w:hint="eastAsia"/>
          <w:lang w:val="en-US" w:eastAsia="zh-CN"/>
        </w:rPr>
        <w:t>用户提供</w:t>
      </w:r>
      <w:r>
        <w:rPr>
          <w:rFonts w:hint="default"/>
          <w:lang w:val="en-US" w:eastAsia="zh-CN"/>
        </w:rPr>
        <w:t>发货</w:t>
      </w:r>
      <w:r>
        <w:rPr>
          <w:rFonts w:hint="eastAsia"/>
          <w:lang w:val="en-US" w:eastAsia="zh-CN"/>
        </w:rPr>
        <w:t>以及上架</w:t>
      </w:r>
      <w:r>
        <w:rPr>
          <w:rFonts w:hint="default"/>
          <w:lang w:val="en-US" w:eastAsia="zh-CN"/>
        </w:rPr>
        <w:t>等</w:t>
      </w:r>
      <w:r>
        <w:rPr>
          <w:rFonts w:hint="eastAsia"/>
          <w:lang w:val="en-US" w:eastAsia="zh-CN"/>
        </w:rPr>
        <w:t>主要</w:t>
      </w:r>
      <w:r>
        <w:rPr>
          <w:rFonts w:hint="default"/>
          <w:lang w:val="en-US" w:eastAsia="zh-CN"/>
        </w:rPr>
        <w:t>功能。通过团队合作开发整个系统，以便项目团队根据本计划书开展和检查项目工作。</w:t>
      </w:r>
      <w:r>
        <w:rPr>
          <w:rFonts w:hint="eastAsia"/>
          <w:lang w:val="en-US" w:eastAsia="zh-CN"/>
        </w:rPr>
        <w:t>各子</w:t>
      </w:r>
      <w:r>
        <w:rPr>
          <w:rFonts w:hint="default"/>
          <w:lang w:val="en-US" w:eastAsia="zh-CN"/>
        </w:rPr>
        <w:t>系统</w:t>
      </w:r>
      <w:r>
        <w:rPr>
          <w:rFonts w:hint="eastAsia"/>
          <w:lang w:val="en-US" w:eastAsia="zh-CN"/>
        </w:rPr>
        <w:t>均</w:t>
      </w:r>
      <w:r>
        <w:rPr>
          <w:rFonts w:hint="default"/>
          <w:lang w:val="en-US" w:eastAsia="zh-CN"/>
        </w:rPr>
        <w:t>采用目前主流的B/S开发架构，将</w:t>
      </w:r>
      <w:r>
        <w:rPr>
          <w:rFonts w:hint="eastAsia"/>
          <w:lang w:val="en-US" w:eastAsia="zh-CN"/>
        </w:rPr>
        <w:t>于项目验收后</w:t>
      </w:r>
      <w:r>
        <w:rPr>
          <w:rFonts w:hint="default"/>
          <w:lang w:val="en-US" w:eastAsia="zh-CN"/>
        </w:rPr>
        <w:t>一起发布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不单独发布。交付的产品包括可执行的文件、源代码、技术文档与用户使用手册等。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本系统的开发过程中的主要工作是系统需求分析、系统总体设计、子系统源代码开发、子系统测试、交付</w:t>
      </w:r>
      <w:r>
        <w:rPr>
          <w:rFonts w:hint="eastAsia"/>
          <w:lang w:val="en-US" w:eastAsia="zh-CN"/>
        </w:rPr>
        <w:t>组长</w:t>
      </w:r>
      <w:r>
        <w:rPr>
          <w:rFonts w:hint="default"/>
          <w:lang w:val="en-US" w:eastAsia="zh-CN"/>
        </w:rPr>
        <w:t>进行最后的集成、整个系统的测试。关键里程碑是制定项目</w:t>
      </w:r>
      <w:r>
        <w:rPr>
          <w:rFonts w:hint="eastAsia"/>
          <w:lang w:val="en-US" w:eastAsia="zh-CN"/>
        </w:rPr>
        <w:t>开发</w:t>
      </w:r>
      <w:r>
        <w:rPr>
          <w:rFonts w:hint="default"/>
          <w:lang w:val="en-US" w:eastAsia="zh-CN"/>
        </w:rPr>
        <w:t>计划书、制定需求设计规格说明书初稿、制定系统设计报告的初稿、进行子系统运行情况的检查与测试、进行系统集成后的运行情况的检查与测试。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bookmarkStart w:id="4" w:name="_Toc22126"/>
      <w:bookmarkStart w:id="5" w:name="_Toc18375"/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.2 假设与约束</w:t>
      </w:r>
      <w:bookmarkEnd w:id="4"/>
      <w:bookmarkEnd w:id="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为了完成</w:t>
      </w:r>
      <w:r>
        <w:rPr>
          <w:rFonts w:hint="eastAsia"/>
          <w:lang w:val="en-US" w:eastAsia="zh-CN"/>
        </w:rPr>
        <w:t>本</w:t>
      </w:r>
      <w:r>
        <w:rPr>
          <w:rFonts w:hint="default"/>
          <w:lang w:val="en-US" w:eastAsia="zh-CN"/>
        </w:rPr>
        <w:t>项目开发，项目团队</w:t>
      </w:r>
      <w:r>
        <w:rPr>
          <w:rFonts w:hint="eastAsia"/>
          <w:lang w:val="en-US" w:eastAsia="zh-CN"/>
        </w:rPr>
        <w:t>主要成员角色</w:t>
      </w:r>
      <w:r>
        <w:rPr>
          <w:rFonts w:hint="default"/>
          <w:lang w:val="en-US" w:eastAsia="zh-CN"/>
        </w:rPr>
        <w:t>有项目经理、</w:t>
      </w:r>
      <w:r>
        <w:rPr>
          <w:rFonts w:hint="eastAsia"/>
          <w:lang w:val="en-US" w:eastAsia="zh-CN"/>
        </w:rPr>
        <w:t>系统分析员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设计员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开发人员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界面</w:t>
      </w:r>
      <w:r>
        <w:rPr>
          <w:rFonts w:hint="default"/>
          <w:lang w:val="en-US" w:eastAsia="zh-CN"/>
        </w:rPr>
        <w:t>设计师、</w:t>
      </w:r>
      <w:r>
        <w:rPr>
          <w:rFonts w:hint="eastAsia"/>
          <w:lang w:val="en-US" w:eastAsia="zh-CN"/>
        </w:rPr>
        <w:t>配置经理</w:t>
      </w:r>
      <w:r>
        <w:rPr>
          <w:rFonts w:hint="default"/>
          <w:lang w:val="en-US" w:eastAsia="zh-CN"/>
        </w:rPr>
        <w:t>、测试</w:t>
      </w:r>
      <w:r>
        <w:rPr>
          <w:rFonts w:hint="eastAsia"/>
          <w:lang w:val="en-US" w:eastAsia="zh-CN"/>
        </w:rPr>
        <w:t>经理等</w:t>
      </w:r>
      <w:r>
        <w:rPr>
          <w:rFonts w:hint="default"/>
          <w:lang w:val="en-US" w:eastAsia="zh-CN"/>
        </w:rPr>
        <w:t>。项目所需</w:t>
      </w:r>
      <w:r>
        <w:rPr>
          <w:rFonts w:hint="eastAsia"/>
          <w:lang w:val="en-US" w:eastAsia="zh-CN"/>
        </w:rPr>
        <w:t>设备</w:t>
      </w:r>
      <w:r>
        <w:rPr>
          <w:rFonts w:hint="default"/>
          <w:lang w:val="en-US" w:eastAsia="zh-CN"/>
        </w:rPr>
        <w:t>是个人电脑和开发工具。</w:t>
      </w:r>
      <w:r>
        <w:rPr>
          <w:rFonts w:hint="eastAsia"/>
          <w:lang w:val="en-US" w:eastAsia="zh-CN"/>
        </w:rPr>
        <w:t>整体开发周期约</w:t>
      </w:r>
      <w:r>
        <w:rPr>
          <w:rFonts w:hint="default"/>
          <w:lang w:val="en-US" w:eastAsia="zh-CN"/>
        </w:rPr>
        <w:t>为11周。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outlineLvl w:val="1"/>
        <w:rPr>
          <w:rFonts w:hint="default"/>
          <w:lang w:val="en-US" w:eastAsia="zh-CN"/>
        </w:rPr>
      </w:pPr>
      <w:bookmarkStart w:id="6" w:name="_Toc18073"/>
      <w:bookmarkStart w:id="7" w:name="_Toc8841"/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.3 项目的</w:t>
      </w:r>
      <w:bookmarkEnd w:id="6"/>
      <w:r>
        <w:rPr>
          <w:rFonts w:hint="default"/>
          <w:lang w:val="en-US" w:eastAsia="zh-CN"/>
        </w:rPr>
        <w:t>产品及成果</w:t>
      </w:r>
      <w:bookmarkEnd w:id="7"/>
    </w:p>
    <w:p>
      <w:pPr>
        <w:keepNext/>
        <w:keepLines/>
        <w:widowControl w:val="0"/>
        <w:bidi w:val="0"/>
        <w:snapToGrid w:val="0"/>
        <w:spacing w:before="156" w:line="360" w:lineRule="auto"/>
        <w:jc w:val="left"/>
        <w:outlineLvl w:val="2"/>
        <w:rPr>
          <w:rFonts w:ascii="Calibri" w:hAnsi="Calibri" w:eastAsia="黑体" w:cs="Times New Roman"/>
          <w:bCs/>
          <w:kern w:val="2"/>
          <w:sz w:val="24"/>
          <w:szCs w:val="32"/>
          <w:lang w:val="en-US" w:eastAsia="zh-CN" w:bidi="ar-SA"/>
        </w:rPr>
      </w:pPr>
      <w:bookmarkStart w:id="8" w:name="_Toc4355"/>
      <w:bookmarkStart w:id="9" w:name="_Toc461607569"/>
      <w:bookmarkStart w:id="10" w:name="_Toc13813"/>
      <w:bookmarkStart w:id="11" w:name="_Toc267172440"/>
      <w:r>
        <w:rPr>
          <w:rFonts w:hint="eastAsia" w:ascii="Calibri" w:hAnsi="Calibri" w:eastAsia="黑体" w:cs="Times New Roman"/>
          <w:bCs/>
          <w:kern w:val="2"/>
          <w:sz w:val="24"/>
          <w:szCs w:val="32"/>
          <w:lang w:val="en-US" w:eastAsia="zh-CN" w:bidi="ar-SA"/>
        </w:rPr>
        <w:t>1.3.1程序</w:t>
      </w:r>
      <w:bookmarkEnd w:id="8"/>
      <w:bookmarkEnd w:id="9"/>
      <w:bookmarkEnd w:id="10"/>
      <w:bookmarkEnd w:id="11"/>
      <w:r>
        <w:rPr>
          <w:rFonts w:hint="eastAsia" w:ascii="Calibri" w:hAnsi="Calibri" w:eastAsia="黑体" w:cs="Times New Roman"/>
          <w:bCs/>
          <w:kern w:val="2"/>
          <w:sz w:val="24"/>
          <w:szCs w:val="32"/>
          <w:lang w:val="en-US" w:eastAsia="zh-CN" w:bidi="ar-SA"/>
        </w:rPr>
        <w:t xml:space="preserve"> </w:t>
      </w:r>
    </w:p>
    <w:p>
      <w:pPr>
        <w:bidi w:val="0"/>
        <w:snapToGrid w:val="0"/>
        <w:spacing w:line="300" w:lineRule="auto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</w:rPr>
        <w:t>软件名称：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JLU网上书店</w:t>
      </w:r>
    </w:p>
    <w:p>
      <w:pPr>
        <w:bidi w:val="0"/>
        <w:snapToGrid w:val="0"/>
        <w:spacing w:line="300" w:lineRule="auto"/>
        <w:jc w:val="left"/>
        <w:rPr>
          <w:rFonts w:hint="eastAsia" w:ascii="Times New Roman" w:hAnsi="Times New Roman" w:eastAsia="宋体"/>
          <w:sz w:val="24"/>
          <w:szCs w:val="24"/>
          <w:lang w:eastAsia="zh-CN"/>
        </w:rPr>
      </w:pPr>
      <w:r>
        <w:rPr>
          <w:rFonts w:hint="eastAsia" w:ascii="Times New Roman" w:hAnsi="Times New Roman"/>
          <w:sz w:val="24"/>
          <w:szCs w:val="24"/>
        </w:rPr>
        <w:t>编程语言：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Java</w:t>
      </w:r>
    </w:p>
    <w:p>
      <w:pPr>
        <w:bidi w:val="0"/>
        <w:snapToGrid w:val="0"/>
        <w:spacing w:line="300" w:lineRule="auto"/>
        <w:jc w:val="left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</w:rPr>
        <w:t>功能：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实现用户端网上购书和服务端发货、管理库存等主要功能。</w:t>
      </w:r>
    </w:p>
    <w:p>
      <w:pPr>
        <w:bidi w:val="0"/>
        <w:snapToGrid w:val="0"/>
        <w:spacing w:line="300" w:lineRule="auto"/>
        <w:jc w:val="left"/>
        <w:rPr>
          <w:rFonts w:hint="eastAsia" w:ascii="Times New Roman" w:hAnsi="Times New Roman"/>
          <w:sz w:val="24"/>
          <w:szCs w:val="24"/>
        </w:rPr>
      </w:pPr>
    </w:p>
    <w:p>
      <w:pPr>
        <w:keepNext/>
        <w:keepLines/>
        <w:widowControl w:val="0"/>
        <w:bidi w:val="0"/>
        <w:snapToGrid w:val="0"/>
        <w:spacing w:before="156" w:line="360" w:lineRule="auto"/>
        <w:jc w:val="left"/>
        <w:outlineLvl w:val="2"/>
        <w:rPr>
          <w:rFonts w:ascii="Calibri" w:hAnsi="Calibri" w:eastAsia="黑体" w:cs="Times New Roman"/>
          <w:bCs/>
          <w:kern w:val="2"/>
          <w:sz w:val="24"/>
          <w:szCs w:val="32"/>
          <w:lang w:val="en-US" w:eastAsia="zh-CN" w:bidi="ar-SA"/>
        </w:rPr>
      </w:pPr>
      <w:bookmarkStart w:id="12" w:name="_Toc7145"/>
      <w:bookmarkStart w:id="13" w:name="_Toc267172441"/>
      <w:bookmarkStart w:id="14" w:name="_Toc461607570"/>
      <w:bookmarkStart w:id="15" w:name="_Toc20546"/>
      <w:r>
        <w:rPr>
          <w:rFonts w:hint="eastAsia" w:ascii="Calibri" w:hAnsi="Calibri" w:eastAsia="黑体" w:cs="Times New Roman"/>
          <w:bCs/>
          <w:kern w:val="2"/>
          <w:sz w:val="24"/>
          <w:szCs w:val="32"/>
          <w:lang w:val="en-US" w:eastAsia="zh-CN" w:bidi="ar-SA"/>
        </w:rPr>
        <w:t>2.3.2文件</w:t>
      </w:r>
      <w:bookmarkEnd w:id="12"/>
      <w:bookmarkEnd w:id="13"/>
      <w:bookmarkEnd w:id="14"/>
      <w:bookmarkEnd w:id="15"/>
    </w:p>
    <w:p>
      <w:pPr>
        <w:widowControl w:val="0"/>
        <w:numPr>
          <w:ilvl w:val="0"/>
          <w:numId w:val="0"/>
        </w:numPr>
        <w:bidi w:val="0"/>
        <w:snapToGrid w:val="0"/>
        <w:spacing w:line="300" w:lineRule="auto"/>
        <w:jc w:val="left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用户操作手册：本手册详细描述软件的功能、性能和用户界面，使用户对如何使用该软件得到具体的了解,为操作人员提供该软件各种运行情况的有关知识，特别是操作方法的具体细节。 </w:t>
      </w:r>
    </w:p>
    <w:p>
      <w:pPr>
        <w:bidi w:val="0"/>
        <w:snapToGrid w:val="0"/>
        <w:spacing w:line="300" w:lineRule="auto"/>
        <w:jc w:val="left"/>
        <w:rPr>
          <w:rFonts w:hint="eastAsia" w:ascii="Calibri" w:hAnsi="Calibri" w:eastAsia="黑体" w:cs="Times New Roman"/>
          <w:bCs/>
          <w:kern w:val="2"/>
          <w:sz w:val="24"/>
          <w:szCs w:val="32"/>
          <w:lang w:val="en-US" w:eastAsia="zh-CN" w:bidi="ar-SA"/>
        </w:rPr>
      </w:pPr>
    </w:p>
    <w:p>
      <w:pPr>
        <w:bidi w:val="0"/>
        <w:snapToGrid w:val="0"/>
        <w:spacing w:line="300" w:lineRule="auto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Calibri" w:hAnsi="Calibri" w:eastAsia="黑体" w:cs="Times New Roman"/>
          <w:bCs/>
          <w:kern w:val="2"/>
          <w:sz w:val="24"/>
          <w:szCs w:val="32"/>
          <w:lang w:val="en-US" w:eastAsia="zh-CN" w:bidi="ar-SA"/>
        </w:rPr>
        <w:t>1.3.3非移交产品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本节以表格的形式列出了本项目中创建的非移交产品，以及预期的</w:t>
      </w:r>
      <w:r>
        <w:rPr>
          <w:rFonts w:hint="eastAsia"/>
          <w:lang w:val="en-US" w:eastAsia="zh-CN"/>
        </w:rPr>
        <w:t>完成</w:t>
      </w:r>
      <w:r>
        <w:rPr>
          <w:rFonts w:hint="default"/>
          <w:lang w:val="en-US" w:eastAsia="zh-CN"/>
        </w:rPr>
        <w:t>日期和完成成员。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2448"/>
        <w:gridCol w:w="24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项目工件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目标完成日期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完成者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初始软件项目计划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2023.10.10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软件需求规范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2023.10.10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系统分析员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用户界面原型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2023.10.10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界面设计员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详细软件项目计划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2023.10.</w:t>
            </w:r>
            <w:r>
              <w:rPr>
                <w:rFonts w:hint="eastAsia"/>
                <w:lang w:val="en-US" w:eastAsia="zh-CN"/>
              </w:rPr>
              <w:t>25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项目经理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软件测试计划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2023.10.25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配置管理计划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2023.10.25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配置经理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设计文档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default"/>
                <w:lang w:val="en-US" w:eastAsia="zh-CN"/>
              </w:rPr>
              <w:t>.2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设计员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软件测试设计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2023.12.6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测试报告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2023.12.6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测试经理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配置库</w:t>
            </w:r>
            <w:r>
              <w:rPr>
                <w:rFonts w:hint="eastAsia"/>
                <w:lang w:val="en-US" w:eastAsia="zh-CN"/>
              </w:rPr>
              <w:t>管理文件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2023.12.</w:t>
            </w:r>
            <w:r>
              <w:rPr>
                <w:rFonts w:hint="eastAsia"/>
                <w:lang w:val="en-US" w:eastAsia="zh-CN"/>
              </w:rPr>
              <w:t>13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源程序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2023.12.</w:t>
            </w:r>
            <w:r>
              <w:rPr>
                <w:rFonts w:hint="eastAsia"/>
                <w:lang w:val="en-US" w:eastAsia="zh-CN"/>
              </w:rPr>
              <w:t>13</w:t>
            </w:r>
          </w:p>
        </w:tc>
        <w:tc>
          <w:tcPr>
            <w:tcW w:w="2448" w:type="dxa"/>
            <w:noWrap w:val="0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开发人员</w:t>
            </w:r>
          </w:p>
        </w:tc>
      </w:tr>
    </w:tbl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bookmarkStart w:id="16" w:name="_Toc16658"/>
    </w:p>
    <w:p>
      <w:pPr>
        <w:pStyle w:val="3"/>
        <w:bidi w:val="0"/>
        <w:outlineLvl w:val="1"/>
        <w:rPr>
          <w:rFonts w:hint="default"/>
          <w:lang w:val="en-US" w:eastAsia="zh-CN"/>
        </w:rPr>
      </w:pPr>
      <w:bookmarkStart w:id="17" w:name="_Toc18071"/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.4 软件开发计划的演进</w:t>
      </w:r>
      <w:bookmarkEnd w:id="16"/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本计划书</w:t>
      </w:r>
      <w:r>
        <w:rPr>
          <w:rFonts w:hint="default"/>
          <w:lang w:val="en-US" w:eastAsia="zh-CN"/>
        </w:rPr>
        <w:t>以表格的形式列出</w:t>
      </w:r>
      <w:r>
        <w:rPr>
          <w:rFonts w:hint="eastAsia"/>
          <w:lang w:val="en-US" w:eastAsia="zh-CN"/>
        </w:rPr>
        <w:t>了</w:t>
      </w:r>
      <w:r>
        <w:rPr>
          <w:rFonts w:hint="default"/>
          <w:lang w:val="en-US" w:eastAsia="zh-CN"/>
        </w:rPr>
        <w:t>软件开发计划的</w:t>
      </w:r>
      <w:r>
        <w:rPr>
          <w:rFonts w:hint="eastAsia"/>
          <w:lang w:val="en-US" w:eastAsia="zh-CN"/>
        </w:rPr>
        <w:t>修订</w:t>
      </w:r>
      <w:r>
        <w:rPr>
          <w:rFonts w:hint="default"/>
          <w:lang w:val="en-US" w:eastAsia="zh-CN"/>
        </w:rPr>
        <w:t>版本，以及在计划外修订与重新发行此计划需符合的标准。将软件开发计划</w:t>
      </w:r>
      <w:r>
        <w:rPr>
          <w:rFonts w:hint="eastAsia"/>
          <w:lang w:val="en-US" w:eastAsia="zh-CN"/>
        </w:rPr>
        <w:t>的书写</w:t>
      </w:r>
      <w:r>
        <w:rPr>
          <w:rFonts w:hint="default"/>
          <w:lang w:val="en-US" w:eastAsia="zh-CN"/>
        </w:rPr>
        <w:t>分解为多次迭代，每次迭代后及时汇报、评审和调整，逐步完善。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修订</w:t>
      </w:r>
      <w:r>
        <w:rPr>
          <w:rFonts w:hint="eastAsia"/>
          <w:lang w:val="en-US" w:eastAsia="zh-CN"/>
        </w:rPr>
        <w:t>标准如下：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项目</w:t>
      </w:r>
      <w:r>
        <w:rPr>
          <w:rFonts w:hint="eastAsia"/>
          <w:lang w:val="en-US" w:eastAsia="zh-CN"/>
        </w:rPr>
        <w:t>开发</w:t>
      </w:r>
      <w:r>
        <w:rPr>
          <w:rFonts w:hint="default"/>
          <w:lang w:val="en-US" w:eastAsia="zh-CN"/>
        </w:rPr>
        <w:t>计划书在第三周周末前经由小组讨论、</w:t>
      </w:r>
      <w:r>
        <w:rPr>
          <w:rFonts w:hint="eastAsia"/>
          <w:lang w:val="en-US" w:eastAsia="zh-CN"/>
        </w:rPr>
        <w:t>项目经理</w:t>
      </w:r>
      <w:r>
        <w:rPr>
          <w:rFonts w:hint="default"/>
          <w:lang w:val="en-US" w:eastAsia="zh-CN"/>
        </w:rPr>
        <w:t>汇总整合形成初稿，第四周以后根据项目的进展可以对其进行修改，需要</w:t>
      </w:r>
      <w:r>
        <w:rPr>
          <w:rFonts w:hint="eastAsia"/>
          <w:lang w:val="en-US" w:eastAsia="zh-CN"/>
        </w:rPr>
        <w:t>由</w:t>
      </w:r>
      <w:r>
        <w:rPr>
          <w:rFonts w:hint="default"/>
          <w:lang w:val="en-US" w:eastAsia="zh-CN"/>
        </w:rPr>
        <w:t>组员提出修改</w:t>
      </w:r>
      <w:r>
        <w:rPr>
          <w:rFonts w:hint="eastAsia"/>
          <w:lang w:val="en-US" w:eastAsia="zh-CN"/>
        </w:rPr>
        <w:t>意见</w:t>
      </w:r>
      <w:r>
        <w:rPr>
          <w:rFonts w:hint="default"/>
          <w:lang w:val="en-US" w:eastAsia="zh-CN"/>
        </w:rPr>
        <w:t>，在全体会上讨论通过，并由项目经理整理修改意见并作出相应的修改</w:t>
      </w:r>
      <w:r>
        <w:rPr>
          <w:rFonts w:hint="eastAsia"/>
          <w:lang w:val="en-US" w:eastAsia="zh-CN"/>
        </w:rPr>
        <w:t>和记录，</w:t>
      </w:r>
      <w:r>
        <w:rPr>
          <w:rFonts w:hint="default"/>
          <w:lang w:val="en-US" w:eastAsia="zh-CN"/>
        </w:rPr>
        <w:t>其余组员同步获得更新稿。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  <w:lang w:val="en-US" w:eastAsia="zh-CN"/>
        </w:rPr>
      </w:pPr>
    </w:p>
    <w:p>
      <w:pPr>
        <w:pStyle w:val="2"/>
        <w:bidi w:val="0"/>
        <w:outlineLvl w:val="0"/>
        <w:rPr>
          <w:rFonts w:hint="default"/>
          <w:lang w:val="en-US" w:eastAsia="zh-CN"/>
        </w:rPr>
      </w:pPr>
      <w:bookmarkStart w:id="18" w:name="_Toc3308"/>
      <w:bookmarkStart w:id="19" w:name="_Toc13473"/>
      <w:r>
        <w:rPr>
          <w:rFonts w:hint="eastAsia"/>
          <w:lang w:val="en-US" w:eastAsia="zh-CN"/>
        </w:rPr>
        <w:t>二、</w:t>
      </w:r>
      <w:r>
        <w:rPr>
          <w:rFonts w:hint="default"/>
          <w:lang w:val="en-US" w:eastAsia="zh-CN"/>
        </w:rPr>
        <w:t>项目组织</w:t>
      </w:r>
      <w:bookmarkEnd w:id="18"/>
      <w:bookmarkEnd w:id="19"/>
    </w:p>
    <w:p>
      <w:pPr>
        <w:pStyle w:val="3"/>
        <w:bidi w:val="0"/>
        <w:outlineLvl w:val="1"/>
        <w:rPr>
          <w:rFonts w:hint="default"/>
          <w:lang w:val="en-US" w:eastAsia="zh-CN"/>
        </w:rPr>
      </w:pPr>
      <w:bookmarkStart w:id="20" w:name="_Toc25343"/>
      <w:bookmarkStart w:id="21" w:name="_Toc13911"/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.1 组织结构</w:t>
      </w:r>
      <w:bookmarkEnd w:id="20"/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针对项目需求与团队规模，对团队成员采用了</w:t>
      </w:r>
      <w:r>
        <w:rPr>
          <w:rFonts w:hint="default"/>
          <w:lang w:val="en-US" w:eastAsia="zh-CN"/>
        </w:rPr>
        <w:t>职能型组织</w:t>
      </w:r>
      <w:r>
        <w:rPr>
          <w:rFonts w:hint="eastAsia"/>
          <w:lang w:val="en-US" w:eastAsia="zh-CN"/>
        </w:rPr>
        <w:t>管理方式，</w:t>
      </w:r>
      <w:r>
        <w:rPr>
          <w:rFonts w:hint="default"/>
          <w:lang w:val="en-US" w:eastAsia="zh-CN"/>
        </w:rPr>
        <w:t>按职能来组织部门分工，每个部门负责特定的职能。项目经理有足够的权力控制项目资源。项目</w:t>
      </w:r>
      <w:r>
        <w:rPr>
          <w:rFonts w:hint="eastAsia"/>
          <w:lang w:val="en-US" w:eastAsia="zh-CN"/>
        </w:rPr>
        <w:t>经理</w:t>
      </w:r>
      <w:r>
        <w:rPr>
          <w:rFonts w:hint="default"/>
          <w:lang w:val="en-US" w:eastAsia="zh-CN"/>
        </w:rPr>
        <w:t>权力充分，团队</w:t>
      </w:r>
      <w:r>
        <w:rPr>
          <w:rFonts w:hint="eastAsia"/>
          <w:lang w:val="en-US" w:eastAsia="zh-CN"/>
        </w:rPr>
        <w:t>各成员</w:t>
      </w:r>
      <w:r>
        <w:rPr>
          <w:rFonts w:hint="default"/>
          <w:lang w:val="en-US" w:eastAsia="zh-CN"/>
        </w:rPr>
        <w:t>职责清晰，</w:t>
      </w:r>
      <w:r>
        <w:rPr>
          <w:rFonts w:hint="eastAsia"/>
          <w:lang w:val="en-US" w:eastAsia="zh-CN"/>
        </w:rPr>
        <w:t>分工明确，互不干扰</w:t>
      </w:r>
      <w:r>
        <w:rPr>
          <w:rFonts w:hint="default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5150" cy="2108200"/>
            <wp:effectExtent l="0" t="0" r="635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.1 项目团队组织结构图</w:t>
      </w:r>
    </w:p>
    <w:p>
      <w:pPr>
        <w:pStyle w:val="3"/>
        <w:bidi w:val="0"/>
        <w:outlineLvl w:val="1"/>
        <w:rPr>
          <w:rFonts w:hint="default"/>
          <w:lang w:val="en-US" w:eastAsia="zh-CN"/>
        </w:rPr>
      </w:pPr>
      <w:bookmarkStart w:id="22" w:name="_Toc12683"/>
      <w:bookmarkStart w:id="23" w:name="_Toc32360"/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 角色与职责</w:t>
      </w:r>
      <w:bookmarkEnd w:id="22"/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在软件开发项目中，不同角色扮演着关键的职责，协同合作以推动项目的顺利进行。以下是</w:t>
      </w:r>
      <w:r>
        <w:rPr>
          <w:rFonts w:hint="eastAsia"/>
          <w:lang w:val="en-US" w:eastAsia="zh-CN"/>
        </w:rPr>
        <w:t>团队成员的</w:t>
      </w:r>
      <w:r>
        <w:rPr>
          <w:rFonts w:hint="default"/>
          <w:lang w:val="en-US" w:eastAsia="zh-CN"/>
        </w:rPr>
        <w:t>开发角色及其职责：</w:t>
      </w:r>
    </w:p>
    <w:tbl>
      <w:tblPr>
        <w:tblStyle w:val="11"/>
        <w:tblpPr w:leftFromText="180" w:rightFromText="180" w:vertAnchor="text" w:horzAnchor="margin" w:tblpY="15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2"/>
        <w:gridCol w:w="2625"/>
        <w:gridCol w:w="45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372" w:type="dxa"/>
            <w:noWrap w:val="0"/>
            <w:vAlign w:val="center"/>
          </w:tcPr>
          <w:p>
            <w:pPr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成员</w:t>
            </w:r>
          </w:p>
        </w:tc>
        <w:tc>
          <w:tcPr>
            <w:tcW w:w="2625" w:type="dxa"/>
            <w:noWrap w:val="0"/>
            <w:vAlign w:val="center"/>
          </w:tcPr>
          <w:p>
            <w:pPr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角色</w:t>
            </w:r>
          </w:p>
        </w:tc>
        <w:tc>
          <w:tcPr>
            <w:tcW w:w="4525" w:type="dxa"/>
            <w:noWrap w:val="0"/>
            <w:vAlign w:val="center"/>
          </w:tcPr>
          <w:p>
            <w:pPr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372" w:type="dxa"/>
            <w:noWrap w:val="0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孙雁南</w:t>
            </w:r>
          </w:p>
        </w:tc>
        <w:tc>
          <w:tcPr>
            <w:tcW w:w="26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项目经理</w:t>
            </w:r>
          </w:p>
        </w:tc>
        <w:tc>
          <w:tcPr>
            <w:tcW w:w="45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日常项目管理</w:t>
            </w:r>
            <w:r>
              <w:rPr>
                <w:rFonts w:hint="eastAsia"/>
                <w:lang w:val="en-US" w:eastAsia="zh-CN"/>
              </w:rPr>
              <w:t>、</w:t>
            </w:r>
            <w:r>
              <w:rPr>
                <w:rFonts w:hint="default"/>
                <w:lang w:val="en-US" w:eastAsia="zh-CN"/>
              </w:rPr>
              <w:t>组织制定项目计划、负责软件的交付工作。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372" w:type="dxa"/>
            <w:noWrap w:val="0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费悦</w:t>
            </w:r>
          </w:p>
        </w:tc>
        <w:tc>
          <w:tcPr>
            <w:tcW w:w="26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系统分析员</w:t>
            </w:r>
          </w:p>
        </w:tc>
        <w:tc>
          <w:tcPr>
            <w:tcW w:w="45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整理需求分析并撰写软件需求规范、维护并及时修改和发布已更新技术文档。作为程序员还要参与软件设计与代码开发。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372" w:type="dxa"/>
            <w:noWrap w:val="0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陈若愚</w:t>
            </w:r>
          </w:p>
        </w:tc>
        <w:tc>
          <w:tcPr>
            <w:tcW w:w="26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设计员</w:t>
            </w:r>
          </w:p>
        </w:tc>
        <w:tc>
          <w:tcPr>
            <w:tcW w:w="45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组织开发分析设计模型：子系统、类、接口、用例实现</w:t>
            </w:r>
            <w:r>
              <w:rPr>
                <w:rFonts w:hint="eastAsia"/>
                <w:lang w:val="en-US" w:eastAsia="zh-CN"/>
              </w:rPr>
              <w:t>，</w:t>
            </w:r>
            <w:r>
              <w:rPr>
                <w:rFonts w:hint="default"/>
                <w:lang w:val="en-US" w:eastAsia="zh-CN"/>
              </w:rPr>
              <w:t>并撰写软件设计报告。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372" w:type="dxa"/>
            <w:noWrap w:val="0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李心怡</w:t>
            </w:r>
          </w:p>
        </w:tc>
        <w:tc>
          <w:tcPr>
            <w:tcW w:w="26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测试经理</w:t>
            </w:r>
          </w:p>
        </w:tc>
        <w:tc>
          <w:tcPr>
            <w:tcW w:w="45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主要负责软件代码测试和用户测试、并撰写软件测试计划</w:t>
            </w:r>
            <w:r>
              <w:rPr>
                <w:rFonts w:hint="eastAsia"/>
                <w:lang w:val="en-US" w:eastAsia="zh-CN"/>
              </w:rPr>
              <w:t>、测试设计和测试报告。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372" w:type="dxa"/>
            <w:noWrap w:val="0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姜园鹤</w:t>
            </w:r>
          </w:p>
        </w:tc>
        <w:tc>
          <w:tcPr>
            <w:tcW w:w="26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配置经理</w:t>
            </w:r>
          </w:p>
        </w:tc>
        <w:tc>
          <w:tcPr>
            <w:tcW w:w="45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主要负责</w:t>
            </w:r>
            <w:r>
              <w:rPr>
                <w:rFonts w:hint="eastAsia"/>
                <w:lang w:val="en-US" w:eastAsia="zh-CN"/>
              </w:rPr>
              <w:t>源代码的版本管理工作，负责撰写</w:t>
            </w:r>
            <w:r>
              <w:rPr>
                <w:rFonts w:hint="default"/>
                <w:lang w:val="en-US" w:eastAsia="zh-CN"/>
              </w:rPr>
              <w:t>配置管理计划</w:t>
            </w:r>
            <w:r>
              <w:rPr>
                <w:rFonts w:hint="eastAsia"/>
                <w:lang w:val="en-US" w:eastAsia="zh-CN"/>
              </w:rPr>
              <w:t>和配置库的管理工作。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372" w:type="dxa"/>
            <w:noWrap w:val="0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朱施玉</w:t>
            </w:r>
          </w:p>
        </w:tc>
        <w:tc>
          <w:tcPr>
            <w:tcW w:w="26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界面设计员</w:t>
            </w:r>
          </w:p>
        </w:tc>
        <w:tc>
          <w:tcPr>
            <w:tcW w:w="45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主要负责界面美工</w:t>
            </w:r>
            <w:r>
              <w:rPr>
                <w:rFonts w:hint="eastAsia"/>
                <w:lang w:val="en-US" w:eastAsia="zh-CN"/>
              </w:rPr>
              <w:t>，开发用户界面原型和编写用户手册。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372" w:type="dxa"/>
            <w:noWrap w:val="0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孙雁南</w:t>
            </w:r>
          </w:p>
          <w:p>
            <w:pPr>
              <w:ind w:firstLine="240" w:firstLineChars="1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李心怡</w:t>
            </w:r>
          </w:p>
        </w:tc>
        <w:tc>
          <w:tcPr>
            <w:tcW w:w="26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程序员</w:t>
            </w:r>
          </w:p>
        </w:tc>
        <w:tc>
          <w:tcPr>
            <w:tcW w:w="4525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主要</w:t>
            </w:r>
            <w:r>
              <w:rPr>
                <w:rFonts w:hint="default"/>
                <w:lang w:val="en-US" w:eastAsia="zh-CN"/>
              </w:rPr>
              <w:t>负责软件设计和编写代码。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outlineLvl w:val="0"/>
        <w:rPr>
          <w:rFonts w:hint="default"/>
          <w:lang w:val="en-US" w:eastAsia="zh-CN"/>
        </w:rPr>
      </w:pPr>
      <w:bookmarkStart w:id="24" w:name="_Toc6793"/>
      <w:bookmarkStart w:id="25" w:name="_Toc27788"/>
      <w:r>
        <w:rPr>
          <w:rFonts w:hint="eastAsia"/>
          <w:lang w:val="en-US" w:eastAsia="zh-CN"/>
        </w:rPr>
        <w:t>三、</w:t>
      </w:r>
      <w:r>
        <w:rPr>
          <w:rFonts w:hint="default"/>
          <w:lang w:val="en-US" w:eastAsia="zh-CN"/>
        </w:rPr>
        <w:t>管理流程</w:t>
      </w:r>
      <w:bookmarkEnd w:id="24"/>
      <w:bookmarkEnd w:id="25"/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26" w:name="_Toc1352"/>
      <w:bookmarkStart w:id="27" w:name="_Toc19676"/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.2 项目计划</w:t>
      </w:r>
      <w:bookmarkEnd w:id="26"/>
      <w:bookmarkEnd w:id="27"/>
    </w:p>
    <w:p>
      <w:pPr>
        <w:pStyle w:val="3"/>
        <w:bidi w:val="0"/>
        <w:outlineLvl w:val="2"/>
        <w:rPr>
          <w:rFonts w:hint="default"/>
          <w:lang w:val="en-US" w:eastAsia="zh-CN"/>
        </w:rPr>
      </w:pPr>
      <w:bookmarkStart w:id="28" w:name="_Toc27756"/>
      <w:bookmarkStart w:id="29" w:name="_Toc12042"/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.2.1     </w:t>
      </w:r>
      <w:bookmarkEnd w:id="28"/>
      <w:r>
        <w:rPr>
          <w:rFonts w:hint="default"/>
          <w:lang w:val="en-US" w:eastAsia="zh-CN"/>
        </w:rPr>
        <w:t>制定项目计划</w:t>
      </w:r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</w:t>
      </w:r>
      <w:r>
        <w:rPr>
          <w:rFonts w:hint="default"/>
          <w:lang w:val="en-US" w:eastAsia="zh-CN"/>
        </w:rPr>
        <w:t>采用</w:t>
      </w:r>
      <w:r>
        <w:rPr>
          <w:rFonts w:hint="eastAsia"/>
          <w:lang w:val="en-US" w:eastAsia="zh-CN"/>
        </w:rPr>
        <w:t>迭代式</w:t>
      </w:r>
      <w:r>
        <w:rPr>
          <w:rFonts w:hint="default"/>
          <w:lang w:val="en-US" w:eastAsia="zh-CN"/>
        </w:rPr>
        <w:t>开发</w:t>
      </w:r>
      <w:r>
        <w:rPr>
          <w:rFonts w:hint="eastAsia"/>
          <w:lang w:val="en-US" w:eastAsia="zh-CN"/>
        </w:rPr>
        <w:t>，通过</w:t>
      </w:r>
      <w:r>
        <w:rPr>
          <w:rFonts w:hint="default"/>
          <w:lang w:val="en-US" w:eastAsia="zh-CN"/>
        </w:rPr>
        <w:t>将开发过程划分为多个迭代，每个迭代都是一个完整的开发循环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在每个迭代中逐步完善需求和功能。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需求可以</w:t>
      </w:r>
      <w:r>
        <w:rPr>
          <w:rFonts w:hint="eastAsia"/>
          <w:lang w:val="en-US" w:eastAsia="zh-CN"/>
        </w:rPr>
        <w:t>在每个迭代中</w:t>
      </w:r>
      <w:r>
        <w:rPr>
          <w:rFonts w:hint="default"/>
          <w:lang w:val="en-US" w:eastAsia="zh-CN"/>
        </w:rPr>
        <w:t>逐步完善，适应变化。每个迭代都可以产生可用的部分产品</w:t>
      </w:r>
      <w:r>
        <w:rPr>
          <w:rFonts w:hint="eastAsia"/>
          <w:lang w:val="en-US" w:eastAsia="zh-CN"/>
        </w:rPr>
        <w:t>，并通过快速原型、增量开发实现。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下表所列的是计划各个阶段时间段和迭代次数：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87"/>
        <w:gridCol w:w="2349"/>
        <w:gridCol w:w="15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时间</w:t>
            </w:r>
          </w:p>
        </w:tc>
        <w:tc>
          <w:tcPr>
            <w:tcW w:w="234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项目开发阶段</w:t>
            </w:r>
          </w:p>
        </w:tc>
        <w:tc>
          <w:tcPr>
            <w:tcW w:w="158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2023年9月27日——2023年10月11日</w:t>
            </w:r>
          </w:p>
        </w:tc>
        <w:tc>
          <w:tcPr>
            <w:tcW w:w="234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初始阶段</w:t>
            </w:r>
          </w:p>
        </w:tc>
        <w:tc>
          <w:tcPr>
            <w:tcW w:w="158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2023年10月12日——2023年11月7日</w:t>
            </w:r>
          </w:p>
        </w:tc>
        <w:tc>
          <w:tcPr>
            <w:tcW w:w="234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细化阶段</w:t>
            </w:r>
          </w:p>
        </w:tc>
        <w:tc>
          <w:tcPr>
            <w:tcW w:w="158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2023年11月9日——2023年12月4日</w:t>
            </w:r>
          </w:p>
        </w:tc>
        <w:tc>
          <w:tcPr>
            <w:tcW w:w="234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构建阶段</w:t>
            </w:r>
          </w:p>
        </w:tc>
        <w:tc>
          <w:tcPr>
            <w:tcW w:w="158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2023年12月5日——2023年12月12日</w:t>
            </w:r>
          </w:p>
        </w:tc>
        <w:tc>
          <w:tcPr>
            <w:tcW w:w="234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移交阶段</w:t>
            </w:r>
          </w:p>
        </w:tc>
        <w:tc>
          <w:tcPr>
            <w:tcW w:w="158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确定主要里程碑及其成功标准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我们开发项目整体</w:t>
      </w:r>
      <w:r>
        <w:rPr>
          <w:rFonts w:hint="default"/>
          <w:lang w:val="en-US" w:eastAsia="zh-CN"/>
        </w:rPr>
        <w:t>有四个</w:t>
      </w:r>
      <w:r>
        <w:rPr>
          <w:rFonts w:hint="eastAsia"/>
          <w:lang w:val="en-US" w:eastAsia="zh-CN"/>
        </w:rPr>
        <w:t>主要</w:t>
      </w:r>
      <w:r>
        <w:rPr>
          <w:rFonts w:hint="default"/>
          <w:lang w:val="en-US" w:eastAsia="zh-CN"/>
        </w:rPr>
        <w:t>里程碑，分别</w:t>
      </w:r>
      <w:r>
        <w:rPr>
          <w:rFonts w:hint="eastAsia"/>
          <w:lang w:val="en-US" w:eastAsia="zh-CN"/>
        </w:rPr>
        <w:t>是初始阶段的目标里程碑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细化阶段的构架里程碑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构造阶段的初试运作能力里程碑和交付阶段的产品发布里程碑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>根据RUP生命周期</w:t>
      </w:r>
      <w:r>
        <w:rPr>
          <w:rFonts w:hint="default"/>
          <w:lang w:val="en-US" w:eastAsia="zh-CN"/>
        </w:rPr>
        <w:t>对每一个阶段以及标志阶段完成的主要里程碑都进行了说明。</w:t>
      </w:r>
    </w:p>
    <w:tbl>
      <w:tblPr>
        <w:tblStyle w:val="17"/>
        <w:tblpPr w:leftFromText="180" w:rightFromText="180" w:vertAnchor="text" w:horzAnchor="page" w:tblpX="1799" w:tblpY="458"/>
        <w:tblOverlap w:val="never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3686"/>
        <w:gridCol w:w="390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insideH w:val="single" w:sz="4" w:space="0"/>
              <w:tl2br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阶段</w:t>
            </w:r>
          </w:p>
        </w:tc>
        <w:tc>
          <w:tcPr>
            <w:tcW w:w="3686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insideH w:val="single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说明</w:t>
            </w:r>
          </w:p>
        </w:tc>
        <w:tc>
          <w:tcPr>
            <w:tcW w:w="3906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insideH w:val="single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里程碑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tcBorders>
              <w:top w:val="single" w:color="000000" w:sz="4" w:space="0"/>
              <w:left w:val="nil"/>
              <w:bottom w:val="nil"/>
              <w:right w:val="nil"/>
              <w:insideV w:val="single" w:sz="4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初始阶段</w:t>
            </w:r>
          </w:p>
        </w:tc>
        <w:tc>
          <w:tcPr>
            <w:tcW w:w="3686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将确定产品的需求并建立</w:t>
            </w:r>
            <w:r>
              <w:rPr>
                <w:rFonts w:hint="eastAsia"/>
                <w:b w:val="0"/>
                <w:color w:val="000000"/>
                <w:lang w:val="en-US" w:eastAsia="zh-CN"/>
              </w:rPr>
              <w:t>网上书店运营系统</w:t>
            </w:r>
            <w:r>
              <w:rPr>
                <w:rFonts w:hint="default"/>
                <w:b w:val="0"/>
                <w:color w:val="000000"/>
                <w:lang w:val="en-US" w:eastAsia="zh-CN"/>
              </w:rPr>
              <w:t>的商业理由。不仅要编制主要用例，同时也要制订项目开发计划。</w:t>
            </w:r>
          </w:p>
        </w:tc>
        <w:tc>
          <w:tcPr>
            <w:tcW w:w="3906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处在阶段结束时的商业理由复审里程碑是项目启动的决策标志。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tcBorders>
              <w:top w:val="nil"/>
              <w:left w:val="nil"/>
              <w:bottom w:val="nil"/>
              <w:right w:val="nil"/>
              <w:insideV w:val="single" w:sz="4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细化阶段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分析需求并开发构架原型。阶段结束时，将完成对 1.0 发布版所选的所有用例的分析设计。除此在外，还将完成对 2.0 发布版高风险用例的分析和设计。构架原型将测试 1.0 发布版所需构架的可行性和性能。</w:t>
            </w:r>
          </w:p>
        </w:tc>
        <w:tc>
          <w:tcPr>
            <w:tcW w:w="39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构架原型里程碑标志着细化阶段的结束。该原型标志着对组成 R1.0 发布版的主要构架构件的验证和确认。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tcBorders>
              <w:top w:val="nil"/>
              <w:left w:val="nil"/>
              <w:bottom w:val="nil"/>
              <w:right w:val="nil"/>
              <w:insideV w:val="single" w:sz="4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构造阶段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将对余留的用例进行分析和设计。将开发并分发发布版 1.0 的 Beta 版本以供评估。并将完成支持 R1.0 和 R2.0 发布版的实施和测试活动。</w:t>
            </w:r>
          </w:p>
        </w:tc>
        <w:tc>
          <w:tcPr>
            <w:tcW w:w="39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R2.0 操作性能里程碑标志着构造阶段的结束。软件的 2.0 发布版已经准备包装。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tcBorders>
              <w:top w:val="nil"/>
              <w:left w:val="nil"/>
              <w:bottom w:val="single" w:color="000000" w:sz="12" w:space="0"/>
              <w:right w:val="nil"/>
              <w:insideV w:val="single" w:sz="4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发布阶段</w:t>
            </w:r>
          </w:p>
        </w:tc>
        <w:tc>
          <w:tcPr>
            <w:tcW w:w="3686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将做好发行 R1.0 和 R2.0 发布版的准备。提供包括用户培训在内的确保安装顺利所需要的各种支持。</w:t>
            </w:r>
          </w:p>
        </w:tc>
        <w:tc>
          <w:tcPr>
            <w:tcW w:w="3906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R2.0 发布版里程碑标志着产品化阶段的结束。此时在前景文档中确定的所有功能都已经安装，并且对于用户是可以使用的。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pStyle w:val="3"/>
        <w:bidi w:val="0"/>
        <w:outlineLvl w:val="2"/>
        <w:rPr>
          <w:rFonts w:hint="default"/>
          <w:lang w:val="en-US" w:eastAsia="zh-CN"/>
        </w:rPr>
      </w:pPr>
      <w:bookmarkStart w:id="30" w:name="_Toc11985"/>
      <w:bookmarkStart w:id="31" w:name="_Toc15763"/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.2.2     迭代目标</w:t>
      </w:r>
      <w:bookmarkEnd w:id="30"/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在整个项目的开发过程中，</w:t>
      </w:r>
      <w:r>
        <w:rPr>
          <w:rFonts w:hint="default"/>
          <w:lang w:val="en-US" w:eastAsia="zh-CN"/>
        </w:rPr>
        <w:t>每一个</w:t>
      </w:r>
      <w:r>
        <w:rPr>
          <w:rFonts w:hint="eastAsia"/>
          <w:lang w:val="en-US" w:eastAsia="zh-CN"/>
        </w:rPr>
        <w:t>生命周期</w:t>
      </w:r>
      <w:r>
        <w:rPr>
          <w:rFonts w:hint="default"/>
          <w:lang w:val="en-US" w:eastAsia="zh-CN"/>
        </w:rPr>
        <w:t>阶段都由</w:t>
      </w:r>
      <w:r>
        <w:rPr>
          <w:rFonts w:hint="eastAsia"/>
          <w:lang w:val="en-US" w:eastAsia="zh-CN"/>
        </w:rPr>
        <w:t>若干</w:t>
      </w:r>
      <w:r>
        <w:rPr>
          <w:rFonts w:hint="default"/>
          <w:lang w:val="en-US" w:eastAsia="zh-CN"/>
        </w:rPr>
        <w:t>开发迭代组成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迭代</w:t>
      </w:r>
      <w:r>
        <w:rPr>
          <w:rFonts w:hint="eastAsia"/>
          <w:lang w:val="en-US" w:eastAsia="zh-CN"/>
        </w:rPr>
        <w:t>过程</w:t>
      </w:r>
      <w:r>
        <w:rPr>
          <w:rFonts w:hint="default"/>
          <w:lang w:val="en-US" w:eastAsia="zh-CN"/>
        </w:rPr>
        <w:t>中将对系统的子集</w:t>
      </w:r>
      <w:r>
        <w:rPr>
          <w:rFonts w:hint="eastAsia"/>
          <w:lang w:val="en-US" w:eastAsia="zh-CN"/>
        </w:rPr>
        <w:t>，也就是每一个子系统模块</w:t>
      </w:r>
      <w:r>
        <w:rPr>
          <w:rFonts w:hint="default"/>
          <w:lang w:val="en-US" w:eastAsia="zh-CN"/>
        </w:rPr>
        <w:t>进行</w:t>
      </w:r>
      <w:r>
        <w:rPr>
          <w:rFonts w:hint="eastAsia"/>
          <w:lang w:val="en-US" w:eastAsia="zh-CN"/>
        </w:rPr>
        <w:t>迭代</w:t>
      </w:r>
      <w:r>
        <w:rPr>
          <w:rFonts w:hint="default"/>
          <w:lang w:val="en-US" w:eastAsia="zh-CN"/>
        </w:rPr>
        <w:t>开发。一般说来，这些迭代将：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降低技术风险；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提供一个工作系统的早期版本；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在计划每一个发布版的功能时具有非常充分的灵活性；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在一个迭代周期之内，能够有效地处理范围变更。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下表在说明了迭代以及相关的里程碑和所处理的风险。</w:t>
      </w:r>
    </w:p>
    <w:tbl>
      <w:tblPr>
        <w:tblStyle w:val="18"/>
        <w:tblW w:w="873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666666" w:themeColor="text1" w:themeTint="99" w:sz="2" w:space="0"/>
          <w:insideV w:val="single" w:color="666666" w:themeColor="text1" w:themeTint="99" w:sz="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"/>
        <w:gridCol w:w="707"/>
        <w:gridCol w:w="2692"/>
        <w:gridCol w:w="1559"/>
        <w:gridCol w:w="306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666666" w:themeColor="text1" w:themeTint="99" w:sz="2" w:space="0"/>
            <w:insideV w:val="single" w:color="666666" w:themeColor="tex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" w:type="pct"/>
            <w:tcBorders>
              <w:bottom w:val="single" w:color="000000" w:sz="4" w:space="0"/>
              <w:right w:val="nil"/>
              <w:insideH w:val="single" w:sz="12" w:space="0"/>
              <w:insideV w:val="nil"/>
              <w:tl2br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阶段</w:t>
            </w:r>
          </w:p>
        </w:tc>
        <w:tc>
          <w:tcPr>
            <w:tcW w:w="405" w:type="pct"/>
            <w:tcBorders>
              <w:left w:val="nil"/>
              <w:bottom w:val="single" w:color="000000" w:sz="4" w:space="0"/>
              <w:right w:val="nil"/>
              <w:insideH w:val="single" w:sz="12" w:space="0"/>
              <w:insideV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迭代</w:t>
            </w:r>
          </w:p>
        </w:tc>
        <w:tc>
          <w:tcPr>
            <w:tcW w:w="1542" w:type="pct"/>
            <w:tcBorders>
              <w:left w:val="nil"/>
              <w:bottom w:val="single" w:color="000000" w:sz="4" w:space="0"/>
              <w:right w:val="nil"/>
              <w:insideH w:val="single" w:sz="12" w:space="0"/>
              <w:insideV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说明</w:t>
            </w:r>
          </w:p>
        </w:tc>
        <w:tc>
          <w:tcPr>
            <w:tcW w:w="893" w:type="pct"/>
            <w:tcBorders>
              <w:left w:val="nil"/>
              <w:bottom w:val="single" w:color="000000" w:sz="4" w:space="0"/>
              <w:right w:val="nil"/>
              <w:insideH w:val="single" w:sz="12" w:space="0"/>
              <w:insideV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相关里程碑</w:t>
            </w:r>
          </w:p>
        </w:tc>
        <w:tc>
          <w:tcPr>
            <w:tcW w:w="1753" w:type="pct"/>
            <w:tcBorders>
              <w:left w:val="nil"/>
              <w:bottom w:val="single" w:color="000000" w:sz="4" w:space="0"/>
              <w:insideH w:val="single" w:sz="12" w:space="0"/>
              <w:insideV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风险处理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666666" w:themeColor="text1" w:themeTint="99" w:sz="2" w:space="0"/>
            <w:insideV w:val="single" w:color="666666" w:themeColor="tex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" w:type="pct"/>
            <w:tcBorders>
              <w:top w:val="single" w:color="000000" w:sz="4" w:space="0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初始阶段</w:t>
            </w:r>
          </w:p>
        </w:tc>
        <w:tc>
          <w:tcPr>
            <w:tcW w:w="405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</w:p>
        </w:tc>
        <w:tc>
          <w:tcPr>
            <w:tcW w:w="1542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确定业务模型、产品需求、项目计划和商业理由。</w:t>
            </w:r>
          </w:p>
        </w:tc>
        <w:tc>
          <w:tcPr>
            <w:tcW w:w="893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商业理由复审</w:t>
            </w:r>
          </w:p>
        </w:tc>
        <w:tc>
          <w:tcPr>
            <w:tcW w:w="1753" w:type="pct"/>
            <w:tcBorders>
              <w:top w:val="single" w:color="000000" w:sz="4" w:space="0"/>
              <w:left w:val="nil"/>
              <w:bottom w:val="single" w:color="000000" w:sz="4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预先阐明用户需求。制订实际的项目计划和范围。从商业角度确定项目的可行性。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666666" w:themeColor="text1" w:themeTint="99" w:sz="2" w:space="0"/>
            <w:insideV w:val="single" w:color="666666" w:themeColor="tex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" w:type="pct"/>
            <w:vMerge w:val="restart"/>
            <w:tcBorders>
              <w:top w:val="single" w:color="000000" w:sz="4" w:space="0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细化阶段</w:t>
            </w:r>
          </w:p>
        </w:tc>
        <w:tc>
          <w:tcPr>
            <w:tcW w:w="405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#1</w:t>
            </w:r>
          </w:p>
        </w:tc>
        <w:tc>
          <w:tcPr>
            <w:tcW w:w="1542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完成所有用例的分析设计。开发的构架原型。</w:t>
            </w:r>
          </w:p>
        </w:tc>
        <w:tc>
          <w:tcPr>
            <w:tcW w:w="893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初步构架原型</w:t>
            </w:r>
          </w:p>
        </w:tc>
        <w:tc>
          <w:tcPr>
            <w:tcW w:w="1753" w:type="pct"/>
            <w:vMerge w:val="restart"/>
            <w:tcBorders>
              <w:top w:val="single" w:color="000000" w:sz="4" w:space="0"/>
              <w:left w:val="nil"/>
              <w:bottom w:val="single" w:color="000000" w:sz="4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阐明了构架问题，降低技术风险。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666666" w:themeColor="text1" w:themeTint="99" w:sz="2" w:space="0"/>
            <w:insideV w:val="single" w:color="666666" w:themeColor="tex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" w:type="pct"/>
            <w:vMerge w:val="continue"/>
            <w:tcBorders>
              <w:top w:val="single" w:color="000000" w:sz="4" w:space="0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</w:p>
        </w:tc>
        <w:tc>
          <w:tcPr>
            <w:tcW w:w="405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#2</w:t>
            </w:r>
          </w:p>
        </w:tc>
        <w:tc>
          <w:tcPr>
            <w:tcW w:w="1542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完成所有高风险用例的分析设计。</w:t>
            </w:r>
          </w:p>
        </w:tc>
        <w:tc>
          <w:tcPr>
            <w:tcW w:w="893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构架原型</w:t>
            </w:r>
          </w:p>
        </w:tc>
        <w:tc>
          <w:tcPr>
            <w:tcW w:w="1753" w:type="pct"/>
            <w:vMerge w:val="continue"/>
            <w:tcBorders>
              <w:top w:val="single" w:color="000000" w:sz="4" w:space="0"/>
              <w:left w:val="nil"/>
              <w:bottom w:val="single" w:color="000000" w:sz="4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666666" w:themeColor="text1" w:themeTint="99" w:sz="2" w:space="0"/>
            <w:insideV w:val="single" w:color="666666" w:themeColor="text1" w:themeTint="99" w:sz="2" w:space="0"/>
          </w:tblBorders>
        </w:tblPrEx>
        <w:tc>
          <w:tcPr>
            <w:tcW w:w="408" w:type="pct"/>
            <w:vMerge w:val="restart"/>
            <w:tcBorders>
              <w:top w:val="single" w:color="000000" w:sz="4" w:space="0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构造阶段</w:t>
            </w:r>
          </w:p>
        </w:tc>
        <w:tc>
          <w:tcPr>
            <w:tcW w:w="405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#1</w:t>
            </w:r>
          </w:p>
        </w:tc>
        <w:tc>
          <w:tcPr>
            <w:tcW w:w="1542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实施和测试用例以提供Alpha版本。</w:t>
            </w:r>
          </w:p>
        </w:tc>
        <w:tc>
          <w:tcPr>
            <w:tcW w:w="893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Alpha版本</w:t>
            </w:r>
          </w:p>
        </w:tc>
        <w:tc>
          <w:tcPr>
            <w:tcW w:w="1753" w:type="pct"/>
            <w:tcBorders>
              <w:top w:val="single" w:color="000000" w:sz="4" w:space="0"/>
              <w:left w:val="nil"/>
              <w:bottom w:val="single" w:color="000000" w:sz="4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在Alpha版本中实施了所有从用户和构架角度提出的关键功能。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666666" w:themeColor="text1" w:themeTint="99" w:sz="2" w:space="0"/>
            <w:insideV w:val="single" w:color="666666" w:themeColor="tex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" w:type="pct"/>
            <w:vMerge w:val="continue"/>
            <w:tcBorders>
              <w:top w:val="single" w:color="000000" w:sz="4" w:space="0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</w:p>
        </w:tc>
        <w:tc>
          <w:tcPr>
            <w:tcW w:w="405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#2</w:t>
            </w:r>
          </w:p>
        </w:tc>
        <w:tc>
          <w:tcPr>
            <w:tcW w:w="1542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实施和测试余留用例，修复Alpha版本中的缺陷，并结合Alpha版本中得到的反馈开发Beta版本。</w:t>
            </w:r>
          </w:p>
        </w:tc>
        <w:tc>
          <w:tcPr>
            <w:tcW w:w="893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Beta版本</w:t>
            </w:r>
          </w:p>
        </w:tc>
        <w:tc>
          <w:tcPr>
            <w:tcW w:w="1753" w:type="pct"/>
            <w:tcBorders>
              <w:top w:val="single" w:color="000000" w:sz="4" w:space="0"/>
              <w:left w:val="nil"/>
              <w:bottom w:val="single" w:color="000000" w:sz="4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由用户群对软件进行充分复审。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666666" w:themeColor="text1" w:themeTint="99" w:sz="2" w:space="0"/>
            <w:insideV w:val="single" w:color="666666" w:themeColor="tex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" w:type="pct"/>
            <w:vMerge w:val="restart"/>
            <w:tcBorders>
              <w:top w:val="single" w:color="000000" w:sz="4" w:space="0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发布阶段</w:t>
            </w:r>
          </w:p>
        </w:tc>
        <w:tc>
          <w:tcPr>
            <w:tcW w:w="405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#1</w:t>
            </w:r>
          </w:p>
        </w:tc>
        <w:tc>
          <w:tcPr>
            <w:tcW w:w="1542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Debug、测试、发布RC版本</w:t>
            </w:r>
          </w:p>
        </w:tc>
        <w:tc>
          <w:tcPr>
            <w:tcW w:w="893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RC版本发步</w:t>
            </w:r>
          </w:p>
        </w:tc>
        <w:tc>
          <w:tcPr>
            <w:tcW w:w="1753" w:type="pct"/>
            <w:tcBorders>
              <w:top w:val="single" w:color="000000" w:sz="4" w:space="0"/>
              <w:left w:val="nil"/>
              <w:bottom w:val="single" w:color="000000" w:sz="4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发布分为两个阶段进行可将缺陷降到最低。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666666" w:themeColor="text1" w:themeTint="99" w:sz="2" w:space="0"/>
            <w:insideV w:val="single" w:color="666666" w:themeColor="tex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" w:type="pct"/>
            <w:vMerge w:val="continue"/>
            <w:tcBorders>
              <w:top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</w:p>
        </w:tc>
        <w:tc>
          <w:tcPr>
            <w:tcW w:w="405" w:type="pct"/>
            <w:tcBorders>
              <w:top w:val="single" w:color="000000" w:sz="4" w:space="0"/>
              <w:left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#2</w:t>
            </w:r>
          </w:p>
        </w:tc>
        <w:tc>
          <w:tcPr>
            <w:tcW w:w="1542" w:type="pct"/>
            <w:tcBorders>
              <w:top w:val="single" w:color="000000" w:sz="4" w:space="0"/>
              <w:left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Debug、测试、发布GA版本</w:t>
            </w:r>
          </w:p>
        </w:tc>
        <w:tc>
          <w:tcPr>
            <w:tcW w:w="893" w:type="pct"/>
            <w:tcBorders>
              <w:top w:val="single" w:color="000000" w:sz="4" w:space="0"/>
              <w:left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GA版本发布</w:t>
            </w:r>
          </w:p>
        </w:tc>
        <w:tc>
          <w:tcPr>
            <w:tcW w:w="1753" w:type="pct"/>
            <w:tcBorders>
              <w:top w:val="single" w:color="000000" w:sz="4" w:space="0"/>
              <w:lef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default"/>
                <w:b w:val="0"/>
                <w:color w:val="000000"/>
                <w:lang w:val="en-US" w:eastAsia="zh-CN"/>
              </w:rPr>
              <w:t>发布分为两个阶段进行更方便用户过渡。</w:t>
            </w:r>
          </w:p>
        </w:tc>
      </w:tr>
    </w:tbl>
    <w:p>
      <w:pPr>
        <w:pStyle w:val="3"/>
        <w:bidi w:val="0"/>
        <w:outlineLvl w:val="2"/>
        <w:rPr>
          <w:rFonts w:hint="eastAsia"/>
          <w:lang w:val="en-US" w:eastAsia="zh-CN"/>
        </w:rPr>
      </w:pPr>
      <w:bookmarkStart w:id="32" w:name="_Toc30293"/>
    </w:p>
    <w:p>
      <w:pPr>
        <w:pStyle w:val="3"/>
        <w:bidi w:val="0"/>
        <w:outlineLvl w:val="2"/>
        <w:rPr>
          <w:rFonts w:hint="default"/>
          <w:lang w:val="en-US" w:eastAsia="zh-CN"/>
        </w:rPr>
      </w:pPr>
      <w:bookmarkStart w:id="33" w:name="_Toc30590"/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.2.3     发布版</w:t>
      </w:r>
      <w:bookmarkEnd w:id="32"/>
      <w:bookmarkEnd w:id="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简要说明每个软件发布版，是否是演示版、Beta 版等</w:t>
      </w:r>
      <w:r>
        <w:rPr>
          <w:rFonts w:hint="eastAsia"/>
          <w:lang w:val="en-US" w:eastAsia="zh-CN"/>
        </w:rPr>
        <w:t>。</w:t>
      </w:r>
    </w:p>
    <w:tbl>
      <w:tblPr>
        <w:tblStyle w:val="1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3"/>
        <w:gridCol w:w="67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3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insideH w:val="single" w:sz="4" w:space="0"/>
              <w:tl2br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版本</w:t>
            </w:r>
          </w:p>
        </w:tc>
        <w:tc>
          <w:tcPr>
            <w:tcW w:w="6763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insideH w:val="single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要求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3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  <w:insideV w:val="single" w:sz="4" w:space="0"/>
              <w:tl2br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Alpha版本</w:t>
            </w:r>
          </w:p>
        </w:tc>
        <w:tc>
          <w:tcPr>
            <w:tcW w:w="6763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进行内部测试，发现并修复软件中的问题，同时也可以提供一个早期的版本，供开发团队内部或特定的测试用户使用，以便获取反馈。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3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  <w:insideV w:val="single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Beta版本</w:t>
            </w:r>
          </w:p>
        </w:tc>
        <w:tc>
          <w:tcPr>
            <w:tcW w:w="6763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对Alpha版本进行测试和改进，完善全部用例，如处理图书退货、统计各类别销量等功能，并对用户界面进行修改完善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3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  <w:insideV w:val="single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RC版本</w:t>
            </w:r>
          </w:p>
        </w:tc>
        <w:tc>
          <w:tcPr>
            <w:tcW w:w="6763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较少明显的bug，较为成熟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3" w:type="dxa"/>
            <w:tcBorders>
              <w:top w:val="nil"/>
              <w:left w:val="nil"/>
              <w:bottom w:val="single" w:color="000000" w:sz="12" w:space="0"/>
              <w:right w:val="nil"/>
              <w:insideV w:val="single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Release版本</w:t>
            </w:r>
          </w:p>
        </w:tc>
        <w:tc>
          <w:tcPr>
            <w:tcW w:w="6763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基本无用户能明显察觉的bug，性能达到预期的90%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outlineLvl w:val="2"/>
        <w:rPr>
          <w:rFonts w:hint="default"/>
          <w:lang w:val="en-US" w:eastAsia="zh-CN"/>
        </w:rPr>
      </w:pPr>
      <w:bookmarkStart w:id="34" w:name="_Toc24028"/>
      <w:bookmarkStart w:id="35" w:name="_Toc15960"/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.2.4     项目时间表</w:t>
      </w:r>
      <w:bookmarkEnd w:id="34"/>
      <w:bookmarkEnd w:id="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具体开发进度安排的甘特图如下：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04560" cy="3098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15355" cy="866140"/>
            <wp:effectExtent l="0" t="0" r="444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outlineLvl w:val="2"/>
        <w:rPr>
          <w:rFonts w:hint="default"/>
          <w:lang w:val="en-US" w:eastAsia="zh-CN"/>
        </w:rPr>
      </w:pPr>
      <w:bookmarkStart w:id="36" w:name="_Toc23660"/>
      <w:bookmarkStart w:id="37" w:name="_Toc28292"/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.2.5     项目资源分配</w:t>
      </w:r>
      <w:bookmarkEnd w:id="36"/>
      <w:bookmarkEnd w:id="3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在项目管理中，资源分配是确保项目按计划进行的关键环节。</w:t>
      </w:r>
      <w:r>
        <w:rPr>
          <w:rFonts w:hint="eastAsia"/>
          <w:lang w:val="en-US" w:eastAsia="zh-CN"/>
        </w:rPr>
        <w:t>应当</w:t>
      </w:r>
      <w:r>
        <w:rPr>
          <w:rFonts w:hint="default"/>
          <w:lang w:val="en-US" w:eastAsia="zh-CN"/>
        </w:rPr>
        <w:t>尽量避免不断将资源从一个项目转移到另一个项目，以提高员工效率，避免超负荷。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本项目人力资源的工时状态柱状图如下：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78705" cy="2933700"/>
            <wp:effectExtent l="0" t="0" r="1079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以下表格为成员角色在各</w:t>
      </w:r>
      <w:r>
        <w:rPr>
          <w:rFonts w:hint="eastAsia"/>
          <w:lang w:val="en-US" w:eastAsia="zh-CN"/>
        </w:rPr>
        <w:t>任务中</w:t>
      </w:r>
      <w:r>
        <w:rPr>
          <w:rFonts w:hint="default"/>
          <w:lang w:val="en-US" w:eastAsia="zh-CN"/>
        </w:rPr>
        <w:t>的</w:t>
      </w:r>
      <w:r>
        <w:rPr>
          <w:rFonts w:hint="eastAsia"/>
          <w:lang w:val="en-US" w:eastAsia="zh-CN"/>
        </w:rPr>
        <w:t>具体</w:t>
      </w:r>
      <w:r>
        <w:rPr>
          <w:rFonts w:hint="default"/>
          <w:lang w:val="en-US" w:eastAsia="zh-CN"/>
        </w:rPr>
        <w:t>资源分配</w:t>
      </w:r>
      <w:r>
        <w:rPr>
          <w:rFonts w:hint="eastAsia"/>
          <w:lang w:val="en-US" w:eastAsia="zh-CN"/>
        </w:rPr>
        <w:t>情况</w:t>
      </w:r>
      <w:r>
        <w:rPr>
          <w:rFonts w:hint="default"/>
          <w:lang w:val="en-US" w:eastAsia="zh-CN"/>
        </w:rPr>
        <w:t>：</w:t>
      </w:r>
    </w:p>
    <w:tbl>
      <w:tblPr>
        <w:tblStyle w:val="11"/>
        <w:tblW w:w="0" w:type="auto"/>
        <w:tblInd w:w="5" w:type="dxa"/>
        <w:tblBorders>
          <w:top w:val="single" w:color="B1BBCC" w:sz="4" w:space="0"/>
          <w:left w:val="single" w:color="B1BBCC" w:sz="4" w:space="0"/>
          <w:bottom w:val="single" w:color="B1BBCC" w:sz="4" w:space="0"/>
          <w:right w:val="single" w:color="B1BBCC" w:sz="4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0"/>
        <w:gridCol w:w="1920"/>
        <w:gridCol w:w="1920"/>
        <w:gridCol w:w="1920"/>
      </w:tblGrid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DFE3E8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资源名称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DFE3E8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</w:t>
            </w:r>
            <w:r>
              <w:rPr>
                <w:rFonts w:hint="default"/>
                <w:lang w:val="en-US" w:eastAsia="zh-CN"/>
              </w:rPr>
              <w:t>工时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DFE3E8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任务名称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DFE3E8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任务资源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项目经理</w:t>
            </w:r>
          </w:p>
        </w:tc>
        <w:tc>
          <w:tcPr>
            <w:tcW w:w="192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118 工时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制定项目计划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初始 业务建模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12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细化#1 业务建模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细化#2 业务建模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细化#2 部署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构造#1 业务建模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构造#1 部署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构造#2 业务建模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构造#2 部署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移交#1 部署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移交#2 部署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项目管理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60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系统分析员</w:t>
            </w:r>
          </w:p>
        </w:tc>
        <w:tc>
          <w:tcPr>
            <w:tcW w:w="192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144 工时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初始 需求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初始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细化#1 需求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细化#1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细化#2 需求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细化#2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构造#1 需求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构造#1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构造#2 需求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构造#2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restart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设计员</w:t>
            </w:r>
          </w:p>
        </w:tc>
        <w:tc>
          <w:tcPr>
            <w:tcW w:w="1920" w:type="dxa"/>
            <w:vMerge w:val="restart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88 工时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初始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b/>
                <w:bCs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b/>
                <w:bCs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细化#1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b/>
                <w:bCs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b/>
                <w:bCs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细化#2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b/>
                <w:bCs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b/>
                <w:bCs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构造#1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b/>
                <w:bCs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b/>
                <w:bCs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构造#2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配置经理</w:t>
            </w:r>
          </w:p>
        </w:tc>
        <w:tc>
          <w:tcPr>
            <w:tcW w:w="192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139.2 工时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配置与变更管理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环境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23.2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restart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测试经理</w:t>
            </w:r>
          </w:p>
        </w:tc>
        <w:tc>
          <w:tcPr>
            <w:tcW w:w="1920" w:type="dxa"/>
            <w:vMerge w:val="restart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120 工时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细化#1 测试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细化#2 测试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细化#2 部署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构造#1 测试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构造#1 部署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构造#2 测试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构造#2 部署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移交#1 测试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移交#1 部署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移交#2 测试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移交#2 部署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界面设计员</w:t>
            </w:r>
          </w:p>
        </w:tc>
        <w:tc>
          <w:tcPr>
            <w:tcW w:w="192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136 工时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初始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细化#1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细化#1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细化#2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细化#2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12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构造#1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构造#1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12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构造#2 分析与设计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构造#2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移交#1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移交#2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程序员</w:t>
            </w:r>
          </w:p>
        </w:tc>
        <w:tc>
          <w:tcPr>
            <w:tcW w:w="192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104 工时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细化#1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细化#2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构造#1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24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构造#2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16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移交#1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移交#2 实现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车老师</w:t>
            </w:r>
          </w:p>
        </w:tc>
        <w:tc>
          <w:tcPr>
            <w:tcW w:w="1920" w:type="dxa"/>
            <w:vMerge w:val="restart"/>
            <w:tcBorders>
              <w:top w:val="single" w:color="B1BBCC" w:sz="4" w:space="0"/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48</w:t>
            </w:r>
            <w:r>
              <w:rPr>
                <w:rFonts w:hint="default"/>
                <w:lang w:val="en-US" w:eastAsia="zh-CN"/>
              </w:rPr>
              <w:t xml:space="preserve"> 工时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目标需求评审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初步构架评审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总体构架评审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初始运作能力评审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集成运作能力评审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  <w:tr>
        <w:tblPrEx>
          <w:tblBorders>
            <w:top w:val="single" w:color="B1BBCC" w:sz="4" w:space="0"/>
            <w:left w:val="single" w:color="B1BBCC" w:sz="4" w:space="0"/>
            <w:bottom w:val="single" w:color="B1BBCC" w:sz="4" w:space="0"/>
            <w:right w:val="single" w:color="B1BBCC" w:sz="4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30" w:type="dxa"/>
            <w:vMerge w:val="continue"/>
            <w:tcBorders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vMerge w:val="continue"/>
            <w:tcBorders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产品交付评审</w:t>
            </w:r>
          </w:p>
        </w:tc>
        <w:tc>
          <w:tcPr>
            <w:tcW w:w="1920" w:type="dxa"/>
            <w:tcBorders>
              <w:top w:val="single" w:color="B1BBCC" w:sz="4" w:space="0"/>
              <w:left w:val="single" w:color="B1BBCC" w:sz="4" w:space="0"/>
              <w:bottom w:val="single" w:color="B1BBCC" w:sz="4" w:space="0"/>
              <w:right w:val="single" w:color="B1BBCC" w:sz="4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jc w:val="center"/>
              <w:textAlignment w:val="auto"/>
              <w:rPr>
                <w:rFonts w:hint="default" w:ascii="等线" w:hAnsi="等线" w:eastAsia="宋体" w:cs="Times New Roman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8 工时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pStyle w:val="3"/>
        <w:bidi w:val="0"/>
        <w:outlineLvl w:val="3"/>
        <w:rPr>
          <w:rFonts w:hint="default"/>
          <w:lang w:val="en-US" w:eastAsia="zh-CN"/>
        </w:rPr>
      </w:pPr>
      <w:bookmarkStart w:id="38" w:name="_Toc8842"/>
      <w:bookmarkStart w:id="39" w:name="_Toc30964"/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.2.5.3     </w:t>
      </w:r>
      <w:r>
        <w:rPr>
          <w:rFonts w:hint="eastAsia"/>
          <w:lang w:val="en-US" w:eastAsia="zh-CN"/>
        </w:rPr>
        <w:t>人员</w:t>
      </w:r>
      <w:r>
        <w:rPr>
          <w:rFonts w:hint="default"/>
          <w:lang w:val="en-US" w:eastAsia="zh-CN"/>
        </w:rPr>
        <w:t>培训计划</w:t>
      </w:r>
      <w:bookmarkEnd w:id="38"/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1、项目管理培训：项目经理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培训内容：学习MS Project项目计划和计划工具的使用，培养团队管理和领导力，进行实际案例分析和项目模拟训练。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目标时间：于第3周完成。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测试与配置</w:t>
      </w:r>
      <w:r>
        <w:rPr>
          <w:rFonts w:hint="eastAsia"/>
          <w:lang w:val="en-US" w:eastAsia="zh-CN"/>
        </w:rPr>
        <w:t>培训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t>测试经理、配置经理</w:t>
      </w:r>
      <w:r>
        <w:rPr>
          <w:rFonts w:hint="default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培训内容：</w:t>
      </w:r>
      <w:r>
        <w:rPr>
          <w:rFonts w:hint="eastAsia"/>
          <w:lang w:val="en-US" w:eastAsia="zh-CN"/>
        </w:rPr>
        <w:t>熟悉</w:t>
      </w:r>
      <w:r>
        <w:rPr>
          <w:rFonts w:hint="default"/>
          <w:lang w:val="en-US" w:eastAsia="zh-CN"/>
        </w:rPr>
        <w:t>单元测试和集成测试的基本流程和基本概念，以及如何进行配置项测试的知识和技能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以确保软件产品的质量和稳定性。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目标时间：于第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周完成。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美工培训：</w:t>
      </w:r>
      <w:r>
        <w:rPr>
          <w:rFonts w:hint="eastAsia"/>
          <w:lang w:val="en-US" w:eastAsia="zh-CN"/>
        </w:rPr>
        <w:t>系统设计员、界面设计员、开发人员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培训内容：</w:t>
      </w:r>
      <w:r>
        <w:rPr>
          <w:rFonts w:hint="eastAsia"/>
          <w:lang w:val="en-US" w:eastAsia="zh-CN"/>
        </w:rPr>
        <w:t>学习图形设计基础知识，</w:t>
      </w:r>
      <w:r>
        <w:rPr>
          <w:rFonts w:hint="default"/>
          <w:lang w:val="en-US" w:eastAsia="zh-CN"/>
        </w:rPr>
        <w:t>熟悉</w:t>
      </w:r>
      <w:r>
        <w:rPr>
          <w:rFonts w:hint="eastAsia"/>
          <w:lang w:val="en-US" w:eastAsia="zh-CN"/>
        </w:rPr>
        <w:t>即时设计等设计软件的使用，使用HTML和CSS进行基本网页布局和设计</w:t>
      </w:r>
      <w:r>
        <w:rPr>
          <w:rFonts w:hint="default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目标时间：于第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周完成。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pStyle w:val="3"/>
        <w:bidi w:val="0"/>
        <w:outlineLvl w:val="2"/>
        <w:rPr>
          <w:rFonts w:hint="default"/>
          <w:lang w:val="en-US" w:eastAsia="zh-CN"/>
        </w:rPr>
      </w:pPr>
      <w:bookmarkStart w:id="40" w:name="_Toc24940"/>
      <w:bookmarkStart w:id="41" w:name="_Toc4863"/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.2.6     预算</w:t>
      </w:r>
      <w:bookmarkEnd w:id="40"/>
      <w:bookmarkEnd w:id="4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统一的开发不涉及任何经济的预算。资源分配为各自使用自己的电脑。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45" w:name="_GoBack"/>
      <w:bookmarkEnd w:id="45"/>
    </w:p>
    <w:p>
      <w:pPr>
        <w:pStyle w:val="2"/>
        <w:bidi w:val="0"/>
        <w:outlineLvl w:val="0"/>
        <w:rPr>
          <w:rFonts w:hint="default"/>
          <w:lang w:val="en-US" w:eastAsia="zh-CN"/>
        </w:rPr>
      </w:pPr>
      <w:bookmarkStart w:id="42" w:name="_Toc14884"/>
      <w:r>
        <w:rPr>
          <w:rFonts w:hint="eastAsia"/>
          <w:lang w:val="en-US" w:eastAsia="zh-CN"/>
        </w:rPr>
        <w:t>四、项目跟踪</w:t>
      </w:r>
      <w:bookmarkEnd w:id="42"/>
    </w:p>
    <w:p>
      <w:pPr>
        <w:pStyle w:val="3"/>
        <w:bidi w:val="0"/>
        <w:outlineLvl w:val="2"/>
        <w:rPr>
          <w:rFonts w:hint="eastAsia"/>
          <w:lang w:val="en-US" w:eastAsia="zh-CN"/>
        </w:rPr>
      </w:pPr>
      <w:bookmarkStart w:id="43" w:name="_Toc22611"/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.1    </w:t>
      </w:r>
      <w:r>
        <w:rPr>
          <w:rFonts w:hint="eastAsia"/>
          <w:lang w:val="en-US" w:eastAsia="zh-CN"/>
        </w:rPr>
        <w:t>更新项目进度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根据新的课程总体进度更新了后续的项目进度安排，跟踪记录了已完成的任务，优化了人力资源分配，重新调整了生命周期部分阶段的迭代里程碑，设立新的基线。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15915" cy="3240405"/>
            <wp:effectExtent l="0" t="0" r="6985" b="1079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10200" cy="2800985"/>
            <wp:effectExtent l="0" t="0" r="0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pStyle w:val="3"/>
        <w:bidi w:val="0"/>
        <w:outlineLvl w:val="2"/>
        <w:rPr>
          <w:rFonts w:hint="default" w:eastAsia="黑体"/>
          <w:lang w:val="en-US" w:eastAsia="zh-CN"/>
        </w:rPr>
      </w:pPr>
      <w:bookmarkStart w:id="44" w:name="_Toc10399"/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.2    </w:t>
      </w:r>
      <w:r>
        <w:rPr>
          <w:rFonts w:hint="eastAsia"/>
          <w:lang w:val="en-US" w:eastAsia="zh-CN"/>
        </w:rPr>
        <w:t>与比较基线做对比</w:t>
      </w:r>
      <w:bookmarkEnd w:id="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至11月15日，项目开发大致按照初始软件开发计划顺利进行。将更新后的项目进度与基线比较，细化阶段的第一次迭代中，分析与设计任务推迟了1个工作日，实现任务缩减至2.5个工作日。对于构架里程碑及后续任务的确立影响不大。细化阶段的第二次迭代中，实现工作于11月1日暂停，推迟了1个工作日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8295" cy="3526155"/>
            <wp:effectExtent l="0" t="0" r="1905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12105" cy="2800350"/>
            <wp:effectExtent l="0" t="0" r="10795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57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7aJO4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dPKGEsM0Kn768f30&#10;8+H06xvBGQRqXJgh7t4hMrbvbIu2Gc4DDhPvtvI6fcGIwA95jxd5RRsJT5emk+k0h4vDN2yAnz1e&#10;dz7E98JqkoyCetSvk5UdNiH2oUNIymbsWirV1VAZ0hT06vX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7aJO4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1AD95E03"/>
    <w:rsid w:val="003B0253"/>
    <w:rsid w:val="015E4AD6"/>
    <w:rsid w:val="04DE2F68"/>
    <w:rsid w:val="07041C7C"/>
    <w:rsid w:val="0B865355"/>
    <w:rsid w:val="115B2DE0"/>
    <w:rsid w:val="159643E7"/>
    <w:rsid w:val="16EB2510"/>
    <w:rsid w:val="179606CE"/>
    <w:rsid w:val="19434548"/>
    <w:rsid w:val="1A72173B"/>
    <w:rsid w:val="1AD95E03"/>
    <w:rsid w:val="1B5F34E6"/>
    <w:rsid w:val="1BAA7221"/>
    <w:rsid w:val="20646707"/>
    <w:rsid w:val="216929AF"/>
    <w:rsid w:val="21D73DBD"/>
    <w:rsid w:val="23474F72"/>
    <w:rsid w:val="2C0559CB"/>
    <w:rsid w:val="2DDB4C35"/>
    <w:rsid w:val="356815AA"/>
    <w:rsid w:val="38B35BDE"/>
    <w:rsid w:val="39147C25"/>
    <w:rsid w:val="3BC1546A"/>
    <w:rsid w:val="3BDF32AC"/>
    <w:rsid w:val="3CE96038"/>
    <w:rsid w:val="3E573E64"/>
    <w:rsid w:val="41046039"/>
    <w:rsid w:val="421B789E"/>
    <w:rsid w:val="44C24001"/>
    <w:rsid w:val="46C749C9"/>
    <w:rsid w:val="4C740239"/>
    <w:rsid w:val="4DDC25D7"/>
    <w:rsid w:val="540208BE"/>
    <w:rsid w:val="5F893C41"/>
    <w:rsid w:val="617B03EF"/>
    <w:rsid w:val="629D15BD"/>
    <w:rsid w:val="64195594"/>
    <w:rsid w:val="664D3C1B"/>
    <w:rsid w:val="72A95E9B"/>
    <w:rsid w:val="74DD616A"/>
    <w:rsid w:val="761958C7"/>
    <w:rsid w:val="761D557D"/>
    <w:rsid w:val="7C35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napToGrid w:val="0"/>
      <w:spacing w:before="156" w:line="360" w:lineRule="auto"/>
      <w:jc w:val="left"/>
      <w:outlineLvl w:val="1"/>
    </w:pPr>
    <w:rPr>
      <w:rFonts w:ascii="Cambria" w:hAnsi="Cambria" w:eastAsia="黑体" w:cs="Times New Roman"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0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table" w:customStyle="1" w:styleId="15">
    <w:name w:val="Plain Table 5"/>
    <w:basedOn w:val="11"/>
    <w:qFormat/>
    <w:uiPriority w:val="45"/>
    <w:rPr>
      <w:rFonts w:asciiTheme="minorHAnsi" w:hAnsiTheme="minorHAnsi" w:eastAsiaTheme="minorEastAsia" w:cstheme="minorBidi"/>
      <w:kern w:val="2"/>
      <w:sz w:val="21"/>
      <w:szCs w:val="22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paragraph" w:customStyle="1" w:styleId="16">
    <w:name w:val="Tabletext"/>
    <w:basedOn w:val="1"/>
    <w:qFormat/>
    <w:uiPriority w:val="0"/>
    <w:pPr>
      <w:keepLines/>
      <w:spacing w:after="120"/>
    </w:pPr>
  </w:style>
  <w:style w:type="table" w:customStyle="1" w:styleId="17">
    <w:name w:val="Plain Table 3"/>
    <w:basedOn w:val="11"/>
    <w:qFormat/>
    <w:uiPriority w:val="43"/>
    <w:rPr>
      <w:rFonts w:asciiTheme="minorHAnsi" w:hAnsiTheme="minorHAnsi" w:eastAsiaTheme="minorEastAsia" w:cstheme="minorBidi"/>
      <w:kern w:val="2"/>
      <w:sz w:val="21"/>
      <w:szCs w:val="22"/>
    </w:r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18">
    <w:name w:val="Grid Table 2"/>
    <w:basedOn w:val="11"/>
    <w:qFormat/>
    <w:uiPriority w:val="47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styleId="21">
    <w:name w:val="List Paragraph"/>
    <w:basedOn w:val="1"/>
    <w:qFormat/>
    <w:uiPriority w:val="0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12345</cp:lastModifiedBy>
  <dcterms:modified xsi:type="dcterms:W3CDTF">2023-11-15T16:22:04Z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CF7E9C229BD244C18346A29B94FBD84B_13</vt:lpwstr>
  </property>
</Properties>
</file>