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2" w:name="_GoBack"/>
      <w:bookmarkEnd w:id="12"/>
      <w:r>
        <w:rPr>
          <w:rFonts w:hint="eastAsia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2023/10/10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lU4Wt0AAAANAQAADwAAAAAAAAABACAAAAAiAAAA&#10;ZHJzL2Rvd25yZXYueG1sUEsBAhQAFAAAAAgAh07iQAE75007AgAAZg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2023/10/10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4536440</wp:posOffset>
                </wp:positionH>
                <wp:positionV relativeFrom="paragraph">
                  <wp:posOffset>7419975</wp:posOffset>
                </wp:positionV>
                <wp:extent cx="1263015" cy="45910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0"/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TEAM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2pt;margin-top:584.25pt;height:36.15pt;width:99.45pt;z-index:251664384;mso-width-relative:page;mso-height-relative:page;" filled="f" stroked="f" coordsize="21600,21600" o:gfxdata="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4gKRPdAAAADQEAAA8AAAAAAAAAAQAgAAAAIgAA&#10;AGRycy9kb3ducmV2LnhtbFBLAQIUABQAAAAIAIdO4kCGH78bPAIAAGY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ordWrap w:val="0"/>
                        <w:jc w:val="right"/>
                        <w:rPr>
                          <w:rFonts w:hint="default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TEAM 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4378325</wp:posOffset>
                </wp:positionH>
                <wp:positionV relativeFrom="paragraph">
                  <wp:posOffset>7898765</wp:posOffset>
                </wp:positionV>
                <wp:extent cx="1569085" cy="45910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版本 &lt;1.0&gt;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75pt;margin-top:621.95pt;height:36.15pt;width:123.55pt;z-index:251662336;mso-width-relative:page;mso-height-relative:page;" filled="f" stroked="f" coordsize="21600,21600" o:gfxdata="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17EtI9wAAAANAQAADwAAAAAAAAABACAAAAAiAAAA&#10;ZHJzL2Rvd25yZXYueG1sUEsBAhQAFAAAAAgAh07iQJpumi4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版本 &lt;1.0&gt;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-387985</wp:posOffset>
                </wp:positionH>
                <wp:positionV relativeFrom="paragraph">
                  <wp:posOffset>2724150</wp:posOffset>
                </wp:positionV>
                <wp:extent cx="4565650" cy="91186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用户界面设计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0.55pt;margin-top:214.5pt;height:71.8pt;width:359.5pt;z-index:251660288;mso-width-relative:page;mso-height-relative:page;" filled="f" stroked="f" coordsize="21600,21600" o:gfxdata="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34aMPdAAAACwEAAA8AAAAAAAAAAQAgAAAAIgAA&#10;AGRycy9kb3ducmV2LnhtbFBLAQIUABQAAAAIAIdO4kDLZQxL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用户界面设计</w:t>
                      </w:r>
                    </w:p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4108450</wp:posOffset>
                </wp:positionV>
                <wp:extent cx="4148455" cy="118618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1186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jc w:val="righ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项目名称：网上书店运营系统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jc w:val="righ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的设计与实现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8pt;margin-top:323.5pt;height:93.4pt;width:326.65pt;z-index:251661312;mso-width-relative:page;mso-height-relative:page;" filled="f" stroked="f" coordsize="21600,21600" o:gfxdata="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ey1RdwAAAALAQAADwAAAAAAAAABACAAAAAi&#10;AAAAZHJzL2Rvd25yZXYueG1sUEsBAhQAFAAAAAgAh07iQF8+axA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jc w:val="righ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项目名称：网上书店运营系统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jc w:val="righ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的设计与实现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1905" b="762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rgbClr val="90A9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59264;v-text-anchor:middle;mso-width-relative:page;mso-height-relative:page;" fillcolor="#90A9DC" filled="t" stroked="f" coordsize="21600,21600" o:gfxdata="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rsUCM2wAAAA0BAAAPAAAAAAAAAAEAIAAAACIAAABkcnMvZG93&#10;bnJldi54bWxQSwECFAAUAAAACACHTuJAEgEXEW8CAADPBAAADgAAAAAAAAABACAAAAAq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/>
    <w:p>
      <w:pPr>
        <w:keepNext/>
        <w:keepLines/>
        <w:numPr>
          <w:ilvl w:val="0"/>
          <w:numId w:val="1"/>
        </w:numPr>
        <w:spacing w:before="120" w:after="120"/>
        <w:jc w:val="both"/>
        <w:outlineLvl w:val="0"/>
        <w:rPr>
          <w:rFonts w:cstheme="minorBidi"/>
          <w:b/>
          <w:bCs/>
          <w:snapToGrid/>
          <w:kern w:val="44"/>
          <w:sz w:val="32"/>
          <w:szCs w:val="44"/>
        </w:rPr>
      </w:pPr>
      <w:bookmarkStart w:id="0" w:name="_Toc115817348"/>
      <w:bookmarkStart w:id="1" w:name="_Toc115788809"/>
      <w:r>
        <w:rPr>
          <w:rFonts w:hint="eastAsia" w:cstheme="minorBidi"/>
          <w:b/>
          <w:bCs/>
          <w:snapToGrid/>
          <w:kern w:val="44"/>
          <w:sz w:val="32"/>
          <w:szCs w:val="44"/>
        </w:rPr>
        <w:t>简介</w:t>
      </w:r>
      <w:bookmarkEnd w:id="0"/>
      <w:bookmarkEnd w:id="1"/>
    </w:p>
    <w:p>
      <w:pPr>
        <w:keepNext/>
        <w:keepLines/>
        <w:numPr>
          <w:ilvl w:val="1"/>
          <w:numId w:val="1"/>
        </w:numPr>
        <w:spacing w:before="60" w:after="60"/>
        <w:jc w:val="both"/>
        <w:outlineLvl w:val="1"/>
        <w:rPr>
          <w:rFonts w:cstheme="majorBidi"/>
          <w:b/>
          <w:bCs/>
          <w:snapToGrid/>
          <w:kern w:val="2"/>
          <w:sz w:val="32"/>
          <w:szCs w:val="32"/>
        </w:rPr>
      </w:pPr>
      <w:bookmarkStart w:id="2" w:name="_Toc115817349"/>
      <w:bookmarkStart w:id="3" w:name="_Toc115788810"/>
      <w:r>
        <w:rPr>
          <w:rFonts w:hint="eastAsia" w:cstheme="majorBidi"/>
          <w:b/>
          <w:bCs/>
          <w:snapToGrid/>
          <w:kern w:val="2"/>
          <w:sz w:val="32"/>
          <w:szCs w:val="32"/>
        </w:rPr>
        <w:t>目的</w:t>
      </w:r>
      <w:bookmarkEnd w:id="2"/>
      <w:bookmarkEnd w:id="3"/>
    </w:p>
    <w:p>
      <w:pPr>
        <w:ind w:left="425"/>
        <w:jc w:val="both"/>
        <w:rPr>
          <w:rFonts w:cstheme="minorBidi"/>
          <w:snapToGrid/>
          <w:kern w:val="2"/>
          <w:szCs w:val="22"/>
        </w:rPr>
      </w:pPr>
      <w:r>
        <w:rPr>
          <w:rFonts w:hint="eastAsia" w:cstheme="minorBidi"/>
          <w:snapToGrid/>
          <w:kern w:val="2"/>
          <w:szCs w:val="22"/>
        </w:rPr>
        <w:t>本文档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用于</w:t>
      </w:r>
      <w:r>
        <w:rPr>
          <w:rFonts w:hint="eastAsia" w:cstheme="minorBidi"/>
          <w:snapToGrid/>
          <w:kern w:val="2"/>
          <w:szCs w:val="22"/>
        </w:rPr>
        <w:t>说明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网上书店运营</w:t>
      </w:r>
      <w:r>
        <w:rPr>
          <w:rFonts w:hint="eastAsia" w:cstheme="minorBidi"/>
          <w:snapToGrid/>
          <w:kern w:val="2"/>
          <w:szCs w:val="22"/>
        </w:rPr>
        <w:t>系统的用户界面 (UI) 设计中所采用的标准。</w:t>
      </w:r>
    </w:p>
    <w:p>
      <w:pPr>
        <w:keepNext/>
        <w:keepLines/>
        <w:numPr>
          <w:ilvl w:val="1"/>
          <w:numId w:val="1"/>
        </w:numPr>
        <w:spacing w:before="60" w:after="60"/>
        <w:jc w:val="both"/>
        <w:outlineLvl w:val="1"/>
        <w:rPr>
          <w:rFonts w:cstheme="majorBidi"/>
          <w:b/>
          <w:bCs/>
          <w:snapToGrid/>
          <w:kern w:val="2"/>
          <w:sz w:val="32"/>
          <w:szCs w:val="32"/>
        </w:rPr>
      </w:pPr>
      <w:bookmarkStart w:id="4" w:name="_Toc115788811"/>
      <w:bookmarkStart w:id="5" w:name="_Toc115817350"/>
      <w:r>
        <w:rPr>
          <w:rFonts w:hint="eastAsia" w:cstheme="majorBidi"/>
          <w:b/>
          <w:bCs/>
          <w:snapToGrid/>
          <w:kern w:val="2"/>
          <w:sz w:val="32"/>
          <w:szCs w:val="32"/>
        </w:rPr>
        <w:t>范围</w:t>
      </w:r>
      <w:bookmarkEnd w:id="4"/>
      <w:bookmarkEnd w:id="5"/>
    </w:p>
    <w:p>
      <w:pPr>
        <w:jc w:val="both"/>
        <w:rPr>
          <w:rFonts w:cstheme="minorBidi"/>
          <w:snapToGrid/>
          <w:kern w:val="2"/>
          <w:szCs w:val="22"/>
        </w:rPr>
      </w:pPr>
      <w:r>
        <w:rPr>
          <w:rFonts w:hint="eastAsia" w:cstheme="minorBidi"/>
          <w:snapToGrid/>
          <w:kern w:val="2"/>
          <w:szCs w:val="22"/>
        </w:rPr>
        <w:t>本文档包括在此 Web 站点中使用的所有 UI 元素</w:t>
      </w:r>
    </w:p>
    <w:p>
      <w:pPr>
        <w:keepNext/>
        <w:keepLines/>
        <w:numPr>
          <w:ilvl w:val="1"/>
          <w:numId w:val="1"/>
        </w:numPr>
        <w:spacing w:before="60" w:after="60"/>
        <w:jc w:val="both"/>
        <w:outlineLvl w:val="1"/>
        <w:rPr>
          <w:rFonts w:cstheme="majorBidi"/>
          <w:b/>
          <w:bCs/>
          <w:snapToGrid/>
          <w:kern w:val="2"/>
          <w:sz w:val="32"/>
          <w:szCs w:val="32"/>
        </w:rPr>
      </w:pPr>
      <w:bookmarkStart w:id="6" w:name="_Toc115817351"/>
      <w:bookmarkStart w:id="7" w:name="_Toc115788812"/>
      <w:r>
        <w:rPr>
          <w:rFonts w:hint="eastAsia" w:cstheme="majorBidi"/>
          <w:b/>
          <w:bCs/>
          <w:snapToGrid/>
          <w:kern w:val="2"/>
          <w:sz w:val="32"/>
          <w:szCs w:val="32"/>
        </w:rPr>
        <w:t>参考</w:t>
      </w:r>
      <w:bookmarkEnd w:id="6"/>
      <w:bookmarkEnd w:id="7"/>
    </w:p>
    <w:p>
      <w:pPr>
        <w:jc w:val="both"/>
        <w:rPr>
          <w:rFonts w:cstheme="minorBidi"/>
          <w:snapToGrid/>
          <w:kern w:val="2"/>
          <w:szCs w:val="22"/>
        </w:rPr>
      </w:pPr>
      <w:r>
        <w:rPr>
          <w:rFonts w:hint="eastAsia" w:cstheme="minorBidi"/>
          <w:snapToGrid/>
          <w:kern w:val="2"/>
          <w:szCs w:val="22"/>
        </w:rPr>
        <w:t>该文档参考了以下文档：</w:t>
      </w:r>
    </w:p>
    <w:p>
      <w:pPr>
        <w:numPr>
          <w:ilvl w:val="0"/>
          <w:numId w:val="2"/>
        </w:numPr>
        <w:jc w:val="both"/>
        <w:rPr>
          <w:rFonts w:cstheme="minorBidi"/>
          <w:snapToGrid/>
          <w:kern w:val="2"/>
          <w:szCs w:val="22"/>
        </w:rPr>
      </w:pPr>
      <w:r>
        <w:rPr>
          <w:rFonts w:hint="eastAsia" w:cstheme="minorBidi"/>
          <w:snapToGrid/>
          <w:kern w:val="2"/>
          <w:szCs w:val="22"/>
        </w:rPr>
        <w:t>《项目开发计划》</w:t>
      </w:r>
    </w:p>
    <w:p>
      <w:pPr>
        <w:numPr>
          <w:ilvl w:val="0"/>
          <w:numId w:val="2"/>
        </w:numPr>
        <w:jc w:val="both"/>
        <w:rPr>
          <w:rFonts w:cstheme="minorBidi"/>
          <w:snapToGrid/>
          <w:kern w:val="2"/>
          <w:szCs w:val="22"/>
        </w:rPr>
      </w:pPr>
      <w:r>
        <w:rPr>
          <w:rFonts w:hint="eastAsia" w:cstheme="minorBidi"/>
          <w:snapToGrid/>
          <w:kern w:val="2"/>
          <w:szCs w:val="22"/>
        </w:rPr>
        <w:t>《需求规约》</w:t>
      </w:r>
    </w:p>
    <w:p>
      <w:pPr>
        <w:keepNext/>
        <w:keepLines/>
        <w:numPr>
          <w:ilvl w:val="0"/>
          <w:numId w:val="1"/>
        </w:numPr>
        <w:spacing w:before="120" w:after="120"/>
        <w:jc w:val="both"/>
        <w:outlineLvl w:val="0"/>
        <w:rPr>
          <w:rFonts w:cstheme="minorBidi"/>
          <w:b/>
          <w:bCs/>
          <w:snapToGrid/>
          <w:kern w:val="44"/>
          <w:sz w:val="32"/>
          <w:szCs w:val="44"/>
        </w:rPr>
      </w:pPr>
      <w:bookmarkStart w:id="8" w:name="_Toc115817352"/>
      <w:bookmarkStart w:id="9" w:name="_Toc115788813"/>
      <w:r>
        <w:rPr>
          <w:rFonts w:hint="eastAsia" w:cstheme="minorBidi"/>
          <w:b/>
          <w:bCs/>
          <w:snapToGrid/>
          <w:kern w:val="44"/>
          <w:sz w:val="32"/>
          <w:szCs w:val="44"/>
        </w:rPr>
        <w:t>概述</w:t>
      </w:r>
      <w:bookmarkEnd w:id="8"/>
      <w:bookmarkEnd w:id="9"/>
    </w:p>
    <w:p>
      <w:pPr>
        <w:ind w:firstLine="420"/>
        <w:jc w:val="both"/>
        <w:rPr>
          <w:rFonts w:hint="eastAsia" w:cstheme="minorBidi"/>
          <w:snapToGrid/>
          <w:kern w:val="2"/>
          <w:szCs w:val="22"/>
          <w:lang w:val="en-US" w:eastAsia="zh-CN"/>
        </w:rPr>
      </w:pPr>
      <w:r>
        <w:rPr>
          <w:rFonts w:hint="eastAsia" w:cstheme="minorBidi"/>
          <w:snapToGrid/>
          <w:kern w:val="2"/>
          <w:szCs w:val="22"/>
        </w:rPr>
        <w:t>用户界面设计需要实现需求规约中的主要功能，给出明确的主界面和各界面之间的导航路径。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同时赋予用户控制权，减少用户的记忆负担，保持界面一致。目前的效果图并未呈现最终结果，经过测试后会进行进一步的改善。</w:t>
      </w:r>
    </w:p>
    <w:p>
      <w:pPr>
        <w:numPr>
          <w:ilvl w:val="0"/>
          <w:numId w:val="3"/>
        </w:numPr>
        <w:rPr>
          <w:rFonts w:hint="eastAsia" w:cstheme="minorBidi"/>
          <w:b/>
          <w:bCs/>
          <w:snapToGrid/>
          <w:kern w:val="44"/>
          <w:sz w:val="32"/>
          <w:szCs w:val="44"/>
          <w:lang w:val="en-US" w:eastAsia="zh-CN"/>
        </w:rPr>
      </w:pPr>
      <w:r>
        <w:rPr>
          <w:rFonts w:hint="eastAsia" w:cstheme="minorBidi"/>
          <w:b/>
          <w:bCs/>
          <w:snapToGrid/>
          <w:kern w:val="44"/>
          <w:sz w:val="32"/>
          <w:szCs w:val="44"/>
          <w:lang w:val="en-US" w:eastAsia="zh-CN"/>
        </w:rPr>
        <w:t>色彩风格</w:t>
      </w:r>
    </w:p>
    <w:p>
      <w:pPr>
        <w:ind w:firstLine="420"/>
        <w:jc w:val="both"/>
        <w:rPr>
          <w:rFonts w:hint="default" w:eastAsia="宋体" w:cstheme="minorBidi"/>
          <w:b/>
          <w:bCs/>
          <w:snapToGrid/>
          <w:kern w:val="44"/>
          <w:sz w:val="32"/>
          <w:szCs w:val="44"/>
          <w:lang w:val="en-US" w:eastAsia="zh-CN"/>
        </w:rPr>
      </w:pPr>
      <w:r>
        <w:rPr>
          <w:rFonts w:hint="eastAsia" w:cstheme="minorBidi"/>
          <w:b/>
          <w:bCs/>
          <w:snapToGrid/>
          <w:kern w:val="44"/>
          <w:sz w:val="32"/>
          <w:szCs w:val="44"/>
          <w:lang w:val="en-US" w:eastAsia="zh-CN"/>
        </w:rPr>
        <w:t xml:space="preserve">  </w:t>
      </w:r>
      <w:r>
        <w:rPr>
          <w:rFonts w:hint="eastAsia" w:cstheme="minorBidi"/>
          <w:snapToGrid/>
          <w:kern w:val="2"/>
          <w:szCs w:val="22"/>
        </w:rPr>
        <w:t>色彩采用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主基调白色，用淡粉色</w:t>
      </w:r>
      <w:r>
        <w:rPr>
          <w:rFonts w:hint="eastAsia" w:cstheme="minorBidi"/>
          <w:snapToGrid/>
          <w:kern w:val="2"/>
          <w:szCs w:val="22"/>
        </w:rPr>
        <w:t>淡蓝色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渐变</w:t>
      </w:r>
      <w:r>
        <w:rPr>
          <w:rFonts w:hint="eastAsia" w:cstheme="minorBidi"/>
          <w:snapToGrid/>
          <w:kern w:val="2"/>
          <w:szCs w:val="22"/>
        </w:rPr>
        <w:t>搭配不同明暗程度的黑白，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字体主要采用宋体以及庞门正道粗书体。</w:t>
      </w:r>
    </w:p>
    <w:p>
      <w:pPr>
        <w:numPr>
          <w:ilvl w:val="0"/>
          <w:numId w:val="3"/>
        </w:numPr>
        <w:rPr>
          <w:rFonts w:hint="default" w:cstheme="minorBidi"/>
          <w:b/>
          <w:bCs/>
          <w:snapToGrid/>
          <w:kern w:val="44"/>
          <w:sz w:val="32"/>
          <w:szCs w:val="44"/>
          <w:lang w:val="en-US" w:eastAsia="zh-CN"/>
        </w:rPr>
      </w:pPr>
      <w:r>
        <w:rPr>
          <w:rFonts w:hint="eastAsia" w:cstheme="minorBidi"/>
          <w:b/>
          <w:bCs/>
          <w:snapToGrid/>
          <w:kern w:val="44"/>
          <w:sz w:val="32"/>
          <w:szCs w:val="44"/>
          <w:lang w:val="en-US" w:eastAsia="zh-CN"/>
        </w:rPr>
        <w:t>主要页面布局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cstheme="minorBidi"/>
          <w:snapToGrid/>
          <w:kern w:val="2"/>
          <w:szCs w:val="22"/>
          <w:lang w:val="en-US" w:eastAsia="zh-CN"/>
        </w:rPr>
        <w:t>顾客：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4215" cy="1240790"/>
            <wp:effectExtent l="0" t="0" r="6985" b="381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管理员：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4960" cy="2205990"/>
            <wp:effectExtent l="0" t="0" r="2540" b="381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cstheme="minorBidi"/>
          <w:b/>
          <w:bCs/>
          <w:snapToGrid/>
          <w:kern w:val="44"/>
          <w:sz w:val="32"/>
          <w:szCs w:val="44"/>
        </w:rPr>
      </w:pPr>
      <w:bookmarkStart w:id="10" w:name="_Toc115817357"/>
      <w:bookmarkStart w:id="11" w:name="_Toc115788818"/>
      <w:r>
        <w:rPr>
          <w:rFonts w:hint="eastAsia" w:cstheme="minorBidi"/>
          <w:b/>
          <w:bCs/>
          <w:snapToGrid/>
          <w:kern w:val="44"/>
          <w:sz w:val="32"/>
          <w:szCs w:val="44"/>
        </w:rPr>
        <w:t>界面设计效果图</w:t>
      </w:r>
      <w:bookmarkEnd w:id="10"/>
      <w:bookmarkEnd w:id="11"/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cstheme="minorBidi"/>
          <w:b/>
          <w:bCs/>
          <w:snapToGrid/>
          <w:kern w:val="44"/>
          <w:sz w:val="32"/>
          <w:szCs w:val="44"/>
          <w:lang w:val="en-US" w:eastAsia="zh-CN"/>
        </w:rPr>
        <w:t xml:space="preserve">  </w:t>
      </w:r>
      <w:r>
        <w:rPr>
          <w:rFonts w:hint="eastAsia" w:cstheme="minorBidi"/>
          <w:snapToGrid/>
          <w:kern w:val="2"/>
          <w:szCs w:val="22"/>
          <w:lang w:val="en-US" w:eastAsia="zh-CN"/>
        </w:rPr>
        <w:t>主界面</w:t>
      </w:r>
      <w:r>
        <w:rPr>
          <w:rFonts w:hint="eastAsia" w:cstheme="minorBidi"/>
          <w:b/>
          <w:bCs/>
          <w:snapToGrid/>
          <w:kern w:val="44"/>
          <w:sz w:val="32"/>
          <w:szCs w:val="44"/>
          <w:lang w:val="en-US"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43295" cy="4284980"/>
            <wp:effectExtent l="0" t="0" r="1905" b="762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顾客：</w:t>
      </w:r>
    </w:p>
    <w:p>
      <w:pPr>
        <w:numPr>
          <w:ilvl w:val="0"/>
          <w:numId w:val="4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搜索图书：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2360" cy="3485515"/>
            <wp:effectExtent l="0" t="0" r="2540" b="698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3490595"/>
            <wp:effectExtent l="0" t="0" r="9525" b="190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4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我的购物车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0005" cy="3592195"/>
            <wp:effectExtent l="0" t="0" r="10795" b="190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我的订单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270" cy="3615055"/>
            <wp:effectExtent l="0" t="0" r="11430" b="444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4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个人信息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0155" cy="2642235"/>
            <wp:effectExtent l="0" t="0" r="4445" b="1206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0960" cy="2676525"/>
            <wp:effectExtent l="0" t="0" r="2540" b="317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1590" cy="2683510"/>
            <wp:effectExtent l="0" t="0" r="3810" b="889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管理员：</w:t>
      </w:r>
    </w:p>
    <w:p>
      <w:pPr>
        <w:numPr>
          <w:ilvl w:val="0"/>
          <w:numId w:val="5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图书管理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5225" cy="3530600"/>
            <wp:effectExtent l="0" t="0" r="3175" b="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7535" cy="3161030"/>
            <wp:effectExtent l="0" t="0" r="12065" b="127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3860" cy="3950335"/>
            <wp:effectExtent l="0" t="0" r="2540" b="1206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订单管理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7725" cy="3973830"/>
            <wp:effectExtent l="0" t="0" r="3175" b="1270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97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统计分析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4535" cy="3209290"/>
            <wp:effectExtent l="0" t="0" r="12065" b="381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1F49AE"/>
    <w:multiLevelType w:val="singleLevel"/>
    <w:tmpl w:val="BC1F49AE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CB3E2B9D"/>
    <w:multiLevelType w:val="singleLevel"/>
    <w:tmpl w:val="CB3E2B9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3994AF9"/>
    <w:multiLevelType w:val="multilevel"/>
    <w:tmpl w:val="23994AF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61A4A73"/>
    <w:multiLevelType w:val="singleLevel"/>
    <w:tmpl w:val="261A4A7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51746AA"/>
    <w:multiLevelType w:val="multilevel"/>
    <w:tmpl w:val="751746A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576E63AC"/>
    <w:rsid w:val="3DD6058F"/>
    <w:rsid w:val="576E63AC"/>
    <w:rsid w:val="690E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</w:pPr>
    <w:rPr>
      <w:rFonts w:ascii="Times New Roman" w:hAnsi="Times New Roman" w:eastAsia="宋体" w:cs="Times New Roman"/>
      <w:snapToGrid w:val="0"/>
      <w:sz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2023-10-10T14:29:00Z</dcterms:created>
  <dc:creator>24532</dc:creator>
  <cp:lastModifiedBy>12345</cp:lastModifiedBy>
  <dcterms:modified xsi:type="dcterms:W3CDTF">2023-10-10T15:33:56Z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AA800495310C4453B469F42C109F4CB2_13</vt:lpwstr>
  </property>
</Properties>
</file>