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23063" w14:textId="77777777" w:rsidR="000B63B0" w:rsidRPr="000B63B0" w:rsidRDefault="000B63B0" w:rsidP="000B63B0">
      <w:pPr>
        <w:widowControl/>
        <w:spacing w:before="450" w:after="150" w:line="600" w:lineRule="atLeast"/>
        <w:jc w:val="center"/>
        <w:outlineLvl w:val="2"/>
        <w:rPr>
          <w:rFonts w:ascii="宋体" w:eastAsia="宋体" w:hAnsi="宋体" w:cs="宋体"/>
          <w:kern w:val="0"/>
          <w:sz w:val="45"/>
          <w:szCs w:val="45"/>
        </w:rPr>
      </w:pPr>
      <w:r w:rsidRPr="000B63B0">
        <w:rPr>
          <w:rFonts w:ascii="宋体" w:eastAsia="宋体" w:hAnsi="宋体" w:cs="宋体"/>
          <w:kern w:val="0"/>
          <w:sz w:val="45"/>
          <w:szCs w:val="45"/>
        </w:rPr>
        <w:t>校团委召开全国学联二十七大精神专题学习会</w:t>
      </w:r>
    </w:p>
    <w:p w14:paraId="7BB6F58A" w14:textId="77777777" w:rsidR="000B63B0" w:rsidRPr="000B63B0" w:rsidRDefault="000B63B0" w:rsidP="000B63B0">
      <w:pPr>
        <w:widowControl/>
        <w:jc w:val="center"/>
        <w:rPr>
          <w:rFonts w:ascii="宋体" w:eastAsia="宋体" w:hAnsi="宋体" w:cs="宋体"/>
          <w:kern w:val="0"/>
          <w:sz w:val="24"/>
          <w:szCs w:val="24"/>
        </w:rPr>
      </w:pPr>
      <w:r w:rsidRPr="000B63B0">
        <w:rPr>
          <w:rFonts w:ascii="宋体" w:eastAsia="宋体" w:hAnsi="宋体" w:cs="宋体"/>
          <w:color w:val="666666"/>
          <w:kern w:val="0"/>
          <w:sz w:val="24"/>
          <w:szCs w:val="24"/>
        </w:rPr>
        <w:t>日期：2020-10-05 13:41浏览数：190</w:t>
      </w:r>
    </w:p>
    <w:p w14:paraId="34F6BC73" w14:textId="0A59EE64" w:rsidR="000B63B0" w:rsidRPr="000B63B0" w:rsidRDefault="000B63B0" w:rsidP="000B63B0">
      <w:pPr>
        <w:widowControl/>
        <w:spacing w:line="270" w:lineRule="atLeast"/>
        <w:jc w:val="center"/>
        <w:rPr>
          <w:rFonts w:ascii="Open Sans" w:eastAsia="宋体" w:hAnsi="Open Sans" w:cs="Open Sans"/>
          <w:color w:val="727272"/>
          <w:kern w:val="0"/>
          <w:sz w:val="24"/>
          <w:szCs w:val="24"/>
        </w:rPr>
      </w:pPr>
      <w:r w:rsidRPr="000B63B0">
        <w:rPr>
          <w:rFonts w:ascii="Open Sans" w:eastAsia="宋体" w:hAnsi="Open Sans" w:cs="Open Sans"/>
          <w:noProof/>
          <w:color w:val="727272"/>
          <w:kern w:val="0"/>
          <w:sz w:val="24"/>
          <w:szCs w:val="24"/>
        </w:rPr>
        <w:drawing>
          <wp:inline distT="0" distB="0" distL="0" distR="0" wp14:anchorId="1F33773D" wp14:editId="05438535">
            <wp:extent cx="4762500" cy="3564890"/>
            <wp:effectExtent l="0" t="0" r="0" b="0"/>
            <wp:docPr id="51652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3564890"/>
                    </a:xfrm>
                    <a:prstGeom prst="rect">
                      <a:avLst/>
                    </a:prstGeom>
                    <a:noFill/>
                    <a:ln>
                      <a:noFill/>
                    </a:ln>
                  </pic:spPr>
                </pic:pic>
              </a:graphicData>
            </a:graphic>
          </wp:inline>
        </w:drawing>
      </w:r>
    </w:p>
    <w:p w14:paraId="78A8516E" w14:textId="77777777" w:rsidR="000B63B0" w:rsidRPr="000B63B0" w:rsidRDefault="000B63B0" w:rsidP="000B63B0">
      <w:pPr>
        <w:widowControl/>
        <w:spacing w:line="420" w:lineRule="atLeast"/>
        <w:jc w:val="center"/>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t>与会照片</w:t>
      </w:r>
    </w:p>
    <w:p w14:paraId="6C48D801" w14:textId="77777777" w:rsidR="000B63B0" w:rsidRPr="000B63B0" w:rsidRDefault="000B63B0" w:rsidP="000B63B0">
      <w:pPr>
        <w:widowControl/>
        <w:spacing w:line="420" w:lineRule="atLeast"/>
        <w:jc w:val="left"/>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br/>
      </w:r>
    </w:p>
    <w:p w14:paraId="41937FB2" w14:textId="77777777" w:rsidR="000B63B0" w:rsidRPr="000B63B0" w:rsidRDefault="000B63B0" w:rsidP="000B63B0">
      <w:pPr>
        <w:widowControl/>
        <w:spacing w:line="420" w:lineRule="atLeast"/>
        <w:ind w:firstLine="645"/>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t>（通讯员 刘曼慈 周昭宇）10月5日上午，校团委于励德楼学工部会议室召开全国学联二十七大精神专题学习会。校团委书记龚舒、副书记周旺蛟，办公室主任朱浩浩、李锦凌老师及各学院分团委书记参加此次专题学习会。</w:t>
      </w:r>
    </w:p>
    <w:p w14:paraId="5296A7B4" w14:textId="77777777" w:rsidR="000B63B0" w:rsidRPr="000B63B0" w:rsidRDefault="000B63B0" w:rsidP="000B63B0">
      <w:pPr>
        <w:widowControl/>
        <w:spacing w:line="420" w:lineRule="atLeast"/>
        <w:ind w:firstLine="645"/>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br/>
      </w:r>
    </w:p>
    <w:p w14:paraId="78AC8EA3" w14:textId="77777777" w:rsidR="000B63B0" w:rsidRPr="000B63B0" w:rsidRDefault="000B63B0" w:rsidP="000B63B0">
      <w:pPr>
        <w:widowControl/>
        <w:spacing w:line="420" w:lineRule="atLeast"/>
        <w:ind w:firstLine="645"/>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t>学习会上，校团委副书记周旺蛟介绍了中华全国学生联合会第二十七次代表大会召开的相关情况，带领大家共同学习了习近平总书记贺信精神和党中央致</w:t>
      </w:r>
      <w:r w:rsidRPr="000B63B0">
        <w:rPr>
          <w:rFonts w:ascii="微软雅黑" w:eastAsia="微软雅黑" w:hAnsi="微软雅黑" w:cs="Open Sans" w:hint="eastAsia"/>
          <w:color w:val="727272"/>
          <w:kern w:val="0"/>
          <w:sz w:val="24"/>
          <w:szCs w:val="24"/>
        </w:rPr>
        <w:lastRenderedPageBreak/>
        <w:t>词精神。贺信精神与致词精神充分表达了党和国家对青年的深切关怀和期许，在参会人员中引发热议。公共管理</w:t>
      </w:r>
      <w:proofErr w:type="gramStart"/>
      <w:r w:rsidRPr="000B63B0">
        <w:rPr>
          <w:rFonts w:ascii="微软雅黑" w:eastAsia="微软雅黑" w:hAnsi="微软雅黑" w:cs="Open Sans" w:hint="eastAsia"/>
          <w:color w:val="727272"/>
          <w:kern w:val="0"/>
          <w:sz w:val="24"/>
          <w:szCs w:val="24"/>
        </w:rPr>
        <w:t>学院林哲旭</w:t>
      </w:r>
      <w:proofErr w:type="gramEnd"/>
      <w:r w:rsidRPr="000B63B0">
        <w:rPr>
          <w:rFonts w:ascii="微软雅黑" w:eastAsia="微软雅黑" w:hAnsi="微软雅黑" w:cs="Open Sans" w:hint="eastAsia"/>
          <w:color w:val="727272"/>
          <w:kern w:val="0"/>
          <w:sz w:val="24"/>
          <w:szCs w:val="24"/>
        </w:rPr>
        <w:t>、美术学院江志强、文学院周紫阳、新闻与传播学院陈安琪、资源与环境科学学院陈胜</w:t>
      </w:r>
      <w:proofErr w:type="gramStart"/>
      <w:r w:rsidRPr="000B63B0">
        <w:rPr>
          <w:rFonts w:ascii="微软雅黑" w:eastAsia="微软雅黑" w:hAnsi="微软雅黑" w:cs="Open Sans" w:hint="eastAsia"/>
          <w:color w:val="727272"/>
          <w:kern w:val="0"/>
          <w:sz w:val="24"/>
          <w:szCs w:val="24"/>
        </w:rPr>
        <w:t>冲结合</w:t>
      </w:r>
      <w:proofErr w:type="gramEnd"/>
      <w:r w:rsidRPr="000B63B0">
        <w:rPr>
          <w:rFonts w:ascii="微软雅黑" w:eastAsia="微软雅黑" w:hAnsi="微软雅黑" w:cs="Open Sans" w:hint="eastAsia"/>
          <w:color w:val="727272"/>
          <w:kern w:val="0"/>
          <w:sz w:val="24"/>
          <w:szCs w:val="24"/>
        </w:rPr>
        <w:t>自身实际就学习领会总书记贺信精神和大会的精神实质、丰富内涵进行了深入探讨交流和分享。</w:t>
      </w:r>
    </w:p>
    <w:p w14:paraId="0EE8F2C9" w14:textId="77777777" w:rsidR="000B63B0" w:rsidRPr="000B63B0" w:rsidRDefault="000B63B0" w:rsidP="000B63B0">
      <w:pPr>
        <w:widowControl/>
        <w:spacing w:line="420" w:lineRule="atLeast"/>
        <w:ind w:firstLine="645"/>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br/>
      </w:r>
    </w:p>
    <w:p w14:paraId="19B6CE55" w14:textId="77777777" w:rsidR="000B63B0" w:rsidRPr="000B63B0" w:rsidRDefault="000B63B0" w:rsidP="000B63B0">
      <w:pPr>
        <w:widowControl/>
        <w:spacing w:line="420" w:lineRule="atLeast"/>
        <w:rPr>
          <w:rFonts w:ascii="Open Sans" w:eastAsia="宋体" w:hAnsi="Open Sans" w:cs="Open Sans"/>
          <w:color w:val="727272"/>
          <w:kern w:val="0"/>
          <w:sz w:val="24"/>
          <w:szCs w:val="24"/>
        </w:rPr>
      </w:pPr>
      <w:r w:rsidRPr="000B63B0">
        <w:rPr>
          <w:rFonts w:ascii="微软雅黑" w:eastAsia="微软雅黑" w:hAnsi="微软雅黑" w:cs="Open Sans" w:hint="eastAsia"/>
          <w:color w:val="727272"/>
          <w:kern w:val="0"/>
          <w:sz w:val="24"/>
          <w:szCs w:val="24"/>
        </w:rPr>
        <w:t>本次会议旨在通过学习宣传贯彻落实“二十七大”精神，持续</w:t>
      </w:r>
      <w:proofErr w:type="gramStart"/>
      <w:r w:rsidRPr="000B63B0">
        <w:rPr>
          <w:rFonts w:ascii="微软雅黑" w:eastAsia="微软雅黑" w:hAnsi="微软雅黑" w:cs="Open Sans" w:hint="eastAsia"/>
          <w:color w:val="727272"/>
          <w:kern w:val="0"/>
          <w:sz w:val="24"/>
          <w:szCs w:val="24"/>
        </w:rPr>
        <w:t>深化团学组织</w:t>
      </w:r>
      <w:proofErr w:type="gramEnd"/>
      <w:r w:rsidRPr="000B63B0">
        <w:rPr>
          <w:rFonts w:ascii="微软雅黑" w:eastAsia="微软雅黑" w:hAnsi="微软雅黑" w:cs="Open Sans" w:hint="eastAsia"/>
          <w:color w:val="727272"/>
          <w:kern w:val="0"/>
          <w:sz w:val="24"/>
          <w:szCs w:val="24"/>
        </w:rPr>
        <w:t>改革，不断保持和增强我校</w:t>
      </w:r>
      <w:proofErr w:type="gramStart"/>
      <w:r w:rsidRPr="000B63B0">
        <w:rPr>
          <w:rFonts w:ascii="微软雅黑" w:eastAsia="微软雅黑" w:hAnsi="微软雅黑" w:cs="Open Sans" w:hint="eastAsia"/>
          <w:color w:val="727272"/>
          <w:kern w:val="0"/>
          <w:sz w:val="24"/>
          <w:szCs w:val="24"/>
        </w:rPr>
        <w:t>团学队伍</w:t>
      </w:r>
      <w:proofErr w:type="gramEnd"/>
      <w:r w:rsidRPr="000B63B0">
        <w:rPr>
          <w:rFonts w:ascii="微软雅黑" w:eastAsia="微软雅黑" w:hAnsi="微软雅黑" w:cs="Open Sans" w:hint="eastAsia"/>
          <w:color w:val="727272"/>
          <w:kern w:val="0"/>
          <w:sz w:val="24"/>
          <w:szCs w:val="24"/>
        </w:rPr>
        <w:t>的政治性、先进性、群众性，进一步立足职能定位，聚焦主责主业，更好团结、服务、引领全校青年学生，广泛汇聚起</w:t>
      </w:r>
      <w:proofErr w:type="gramStart"/>
      <w:r w:rsidRPr="000B63B0">
        <w:rPr>
          <w:rFonts w:ascii="微软雅黑" w:eastAsia="微软雅黑" w:hAnsi="微软雅黑" w:cs="Open Sans" w:hint="eastAsia"/>
          <w:color w:val="727272"/>
          <w:kern w:val="0"/>
          <w:sz w:val="24"/>
          <w:szCs w:val="24"/>
        </w:rPr>
        <w:t>坚定跟</w:t>
      </w:r>
      <w:proofErr w:type="gramEnd"/>
      <w:r w:rsidRPr="000B63B0">
        <w:rPr>
          <w:rFonts w:ascii="微软雅黑" w:eastAsia="微软雅黑" w:hAnsi="微软雅黑" w:cs="Open Sans" w:hint="eastAsia"/>
          <w:color w:val="727272"/>
          <w:kern w:val="0"/>
          <w:sz w:val="24"/>
          <w:szCs w:val="24"/>
        </w:rPr>
        <w:t>党走、奋进新时代的磅礴青春力量。</w:t>
      </w:r>
    </w:p>
    <w:p w14:paraId="69A3D7BB" w14:textId="77777777" w:rsidR="000E5676" w:rsidRDefault="000E5676"/>
    <w:p w14:paraId="4C0E2A4B" w14:textId="77777777" w:rsidR="000B63B0" w:rsidRDefault="000B63B0"/>
    <w:p w14:paraId="0AA5D849" w14:textId="77777777" w:rsidR="000B63B0" w:rsidRDefault="000B63B0"/>
    <w:p w14:paraId="6A171264" w14:textId="77777777" w:rsidR="000B63B0" w:rsidRDefault="000B63B0"/>
    <w:p w14:paraId="5D90E749" w14:textId="77777777" w:rsidR="000B63B0" w:rsidRDefault="000B63B0"/>
    <w:p w14:paraId="45E01286" w14:textId="77777777" w:rsidR="000B63B0" w:rsidRPr="000B63B0" w:rsidRDefault="000B63B0">
      <w:pPr>
        <w:rPr>
          <w:rFonts w:hint="eastAsia"/>
        </w:rPr>
      </w:pPr>
    </w:p>
    <w:sectPr w:rsidR="000B63B0" w:rsidRPr="000B63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6"/>
    <w:rsid w:val="000B63B0"/>
    <w:rsid w:val="000E5676"/>
    <w:rsid w:val="00976086"/>
    <w:rsid w:val="00AA7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6C61"/>
  <w15:chartTrackingRefBased/>
  <w15:docId w15:val="{995E5AD3-AC4B-42C2-B533-9344712A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0B63B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0B63B0"/>
    <w:rPr>
      <w:rFonts w:ascii="宋体" w:eastAsia="宋体" w:hAnsi="宋体" w:cs="宋体"/>
      <w:b/>
      <w:bCs/>
      <w:kern w:val="0"/>
      <w:sz w:val="27"/>
      <w:szCs w:val="27"/>
    </w:rPr>
  </w:style>
  <w:style w:type="paragraph" w:styleId="a3">
    <w:name w:val="Normal (Web)"/>
    <w:basedOn w:val="a"/>
    <w:uiPriority w:val="99"/>
    <w:semiHidden/>
    <w:unhideWhenUsed/>
    <w:rsid w:val="000B63B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440294">
      <w:bodyDiv w:val="1"/>
      <w:marLeft w:val="0"/>
      <w:marRight w:val="0"/>
      <w:marTop w:val="0"/>
      <w:marBottom w:val="0"/>
      <w:divBdr>
        <w:top w:val="none" w:sz="0" w:space="0" w:color="auto"/>
        <w:left w:val="none" w:sz="0" w:space="0" w:color="auto"/>
        <w:bottom w:val="none" w:sz="0" w:space="0" w:color="auto"/>
        <w:right w:val="none" w:sz="0" w:space="0" w:color="auto"/>
      </w:divBdr>
      <w:divsChild>
        <w:div w:id="855996197">
          <w:marLeft w:val="0"/>
          <w:marRight w:val="0"/>
          <w:marTop w:val="100"/>
          <w:marBottom w:val="100"/>
          <w:divBdr>
            <w:top w:val="none" w:sz="0" w:space="0" w:color="auto"/>
            <w:left w:val="none" w:sz="0" w:space="0" w:color="auto"/>
            <w:bottom w:val="single" w:sz="6" w:space="0" w:color="F0F0F0"/>
            <w:right w:val="none" w:sz="0" w:space="0" w:color="auto"/>
          </w:divBdr>
          <w:divsChild>
            <w:div w:id="10904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73</Words>
  <Characters>421</Characters>
  <Application>Microsoft Office Word</Application>
  <DocSecurity>0</DocSecurity>
  <Lines>3</Lines>
  <Paragraphs>1</Paragraphs>
  <ScaleCrop>false</ScaleCrop>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心晨 曹</dc:creator>
  <cp:keywords/>
  <dc:description/>
  <cp:lastModifiedBy>心晨 曹</cp:lastModifiedBy>
  <cp:revision>2</cp:revision>
  <dcterms:created xsi:type="dcterms:W3CDTF">2023-11-19T15:05:00Z</dcterms:created>
  <dcterms:modified xsi:type="dcterms:W3CDTF">2023-11-19T15:11:00Z</dcterms:modified>
</cp:coreProperties>
</file>