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Конфигурационное</w:t>
      </w:r>
      <w:r>
        <w:t xml:space="preserve"> </w:t>
      </w:r>
      <w:r>
        <w:t xml:space="preserve">управление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работа-в-командной-строке"/>
    <w:p>
      <w:pPr>
        <w:pStyle w:val="Heading1"/>
      </w:pPr>
      <w:r>
        <w:t xml:space="preserve">Работа в командной строке</w:t>
      </w:r>
    </w:p>
    <w:p>
      <w:pPr>
        <w:pStyle w:val="FirstParagraph"/>
      </w:pPr>
      <w:r>
        <w:t xml:space="preserve">Текст. d</w:t>
      </w:r>
    </w:p>
    <w:bookmarkEnd w:id="20"/>
    <w:bookmarkStart w:id="21" w:name="менеджеры-пакетов"/>
    <w:p>
      <w:pPr>
        <w:pStyle w:val="Heading1"/>
      </w:pPr>
      <w:r>
        <w:t xml:space="preserve">Менеджеры пакетов</w:t>
      </w:r>
    </w:p>
    <w:p>
      <w:pPr>
        <w:pStyle w:val="FirstParagraph"/>
      </w:pPr>
      <w:r>
        <w:t xml:space="preserve">Текст</w:t>
      </w:r>
    </w:p>
    <w:bookmarkEnd w:id="21"/>
    <w:bookmarkStart w:id="22" w:name="конфигурационные-языки"/>
    <w:p>
      <w:pPr>
        <w:pStyle w:val="Heading1"/>
      </w:pPr>
      <w:r>
        <w:t xml:space="preserve">Конфигурационные языки</w:t>
      </w:r>
    </w:p>
    <w:p>
      <w:pPr>
        <w:pStyle w:val="FirstParagraph"/>
      </w:pPr>
      <w:r>
        <w:t xml:space="preserve">Текст/</w:t>
      </w:r>
    </w:p>
    <w:bookmarkEnd w:id="22"/>
    <w:bookmarkStart w:id="23" w:name="системы-автоматизации-сборки"/>
    <w:p>
      <w:pPr>
        <w:pStyle w:val="Heading1"/>
      </w:pPr>
      <w:r>
        <w:t xml:space="preserve">Системы автоматизации сборки</w:t>
      </w:r>
    </w:p>
    <w:p>
      <w:pPr>
        <w:pStyle w:val="FirstParagraph"/>
      </w:pPr>
      <w:r>
        <w:t xml:space="preserve">Текст</w:t>
      </w:r>
    </w:p>
    <w:bookmarkEnd w:id="23"/>
    <w:bookmarkStart w:id="24" w:name="системы-контроля-версий"/>
    <w:p>
      <w:pPr>
        <w:pStyle w:val="Heading1"/>
      </w:pPr>
      <w:r>
        <w:t xml:space="preserve">Системы контроля версий</w:t>
      </w:r>
    </w:p>
    <w:p>
      <w:pPr>
        <w:pStyle w:val="FirstParagraph"/>
      </w:pPr>
      <w:r>
        <w:t xml:space="preserve">Текст.</w:t>
      </w:r>
    </w:p>
    <w:bookmarkEnd w:id="24"/>
    <w:bookmarkStart w:id="25" w:name="генераторы-документации"/>
    <w:p>
      <w:pPr>
        <w:pStyle w:val="Heading1"/>
      </w:pPr>
      <w:r>
        <w:t xml:space="preserve">Генераторы документации</w:t>
      </w:r>
    </w:p>
    <w:p>
      <w:pPr>
        <w:pStyle w:val="FirstParagraph"/>
      </w:pPr>
      <w:r>
        <w:t xml:space="preserve">Текст.</w:t>
      </w:r>
      <w:r>
        <w:t xml:space="preserve"> </w:t>
      </w:r>
      <w:r>
        <w:t xml:space="preserve">dd</w:t>
      </w:r>
    </w:p>
    <w:bookmarkEnd w:id="25"/>
    <w:bookmarkStart w:id="26" w:name="виртуализация-и-контейнеризация"/>
    <w:p>
      <w:pPr>
        <w:pStyle w:val="Heading1"/>
      </w:pPr>
      <w:r>
        <w:t xml:space="preserve">Виртуализация и контейнеризация</w:t>
      </w:r>
    </w:p>
    <w:p>
      <w:pPr>
        <w:pStyle w:val="FirstParagraph"/>
      </w:pPr>
      <w:r>
        <w:t xml:space="preserve">Текст.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Конфигурационное управление</dc:title>
  <dc:creator/>
  <dc:language>ru</dc:language>
  <cp:keywords/>
  <dcterms:created xsi:type="dcterms:W3CDTF">2021-10-31T11:59:55Z</dcterms:created>
  <dcterms:modified xsi:type="dcterms:W3CDTF">2021-10-31T11:59:55Z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margin=2cm</vt:lpwstr>
  </property>
  <property fmtid="{D5CDD505-2E9C-101B-9397-08002B2CF9AE}" pid="3" name="header-includes">
    <vt:lpwstr/>
  </property>
  <property fmtid="{D5CDD505-2E9C-101B-9397-08002B2CF9AE}" pid="4" name="mainfont">
    <vt:lpwstr>Times New Roman</vt:lpwstr>
  </property>
  <property fmtid="{D5CDD505-2E9C-101B-9397-08002B2CF9AE}" pid="5" name="monofont">
    <vt:lpwstr>Consolas</vt:lpwstr>
  </property>
</Properties>
</file>