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da2888fd84d0f2f3e96bae9d2dab94028c68bed2.png"/>
            <a:graphic>
              <a:graphicData uri="http://schemas.openxmlformats.org/drawingml/2006/picture">
                <pic:pic>
                  <pic:nvPicPr>
                    <pic:cNvPr id="1" name="image-da2888fd84d0f2f3e96bae9d2dab94028c68bed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日本の教育とテクノロジーのクロス領域における2025年の現状 - ポジティブ・ネガティブ両面の分析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スタディサプリ塾向けサービス終了の背景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リクルートによるスタディサプリ学習塾向けサービスの終了は、日本のEdTech業界における大きな転換点を示している。このサービスは2022年から提供開始されたが、「事業環境の変化やサービスの利用状況を総合的に判断」した結果、2026年3月30日での終了が決定された。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終了の要因分析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カスタマイズ性の限界：塾ごとの指導スタイルやカリキュラムに柔軟に対応できなかった</w:t>
      </w:r>
      <w:bookmarkStart w:id="3" w:name="fnref1:1"/>
      <w:bookmarkEnd w:id="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実際に継続的に活用していた塾事例は「ごくわずか」にとどまった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開発・営業の中核メンバーの相次ぐ独立による組織力低下</w:t>
      </w:r>
      <w:bookmarkStart w:id="5" w:name="fnref1:3"/>
      <w:bookmarkEnd w:id="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ChatGPTのStudy Mode（ソクラテス式対話法）の登場による競争環境の変化</w:t>
      </w:r>
      <w:bookmarkStart w:id="6" w:name="fnref4"/>
      <w:bookmarkEnd w:id="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【ポジティブ】市場拡大と成功事例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市場規模の急成長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国内EdTech市場：2024年で147億9710万米ドルに達し、2033年まで年平均成長率20.06%で拡大予測</w:t>
      </w:r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eラーニング市場：2025年度に3,849億円、2030年には6,116億円に成長予測</w:t>
      </w:r>
      <w:bookmarkStart w:id="8" w:name="fnref6"/>
      <w:bookmarkEnd w:id="8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オンライン教育市場：2024年に28.8億米ドルから2033年に292.7億米ドルへ（CAGR 26.10%）</w:t>
      </w:r>
      <w:bookmarkStart w:id="10" w:name="fnref8"/>
      <w:bookmarkEnd w:id="1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GIGAスクール構想の成果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小中学校での1人1台端末配備がほぼ完了</w:t>
      </w:r>
      <w:bookmarkStart w:id="11" w:name="fnref9"/>
      <w:bookmarkEnd w:id="11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立教池袋中学校：SKYMENUを活用し、数式表現での手書き機能が重宝され、自力解決と話し合いの時間を確保</w:t>
      </w:r>
      <w:bookmarkStart w:id="12" w:name="fnref10"/>
      <w:bookmarkEnd w:id="12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埼玉県狭山市立水富小学校：疑似体験による情報モラル教育を実践</w:t>
      </w:r>
      <w:bookmarkStart w:id="13" w:name="fnref10:1"/>
      <w:bookmarkEnd w:id="13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企業のアダプティブラーニング導入成功例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三菱UFJ銀行</w:t>
      </w:r>
      <w:bookmarkStart w:id="14" w:name="fnref11"/>
      <w:bookmarkEnd w:id="14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  <w:bookmarkStart w:id="15" w:name="fnref12"/>
      <w:bookmarkEnd w:id="15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16" w:name="fnref13"/>
      <w:bookmarkEnd w:id="16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新入行員向け金融知識習得での活用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社内テストで総合得点が前年度より16%上昇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個別フォロー体制の確立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西日本旅客鉄道（JR西日本）</w:t>
      </w:r>
      <w:bookmarkStart w:id="17" w:name="fnref12:1"/>
      <w:bookmarkEnd w:id="17"/>
      <w:hyperlink w:anchor="fn1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[12]</w:t>
        </w:r>
      </w:hyperlink>
      <w:bookmarkStart w:id="18" w:name="fnref13:1"/>
      <w:bookmarkEnd w:id="18"/>
      <w:hyperlink w:anchor="fn1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[13]</w:t>
        </w:r>
      </w:hyperlink>
      <w:bookmarkStart w:id="19" w:name="fnref11:1"/>
      <w:bookmarkEnd w:id="19"/>
      <w:hyperlink w:anchor="fn1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[11]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運輸関係司令職員への記憶定着型学習エンジン「Cerego」導入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職員の学習意識向上と繰り返し学習の最適化を実現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教育DXの先進事例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郁文館夢学園</w:t>
      </w:r>
      <w:bookmarkStart w:id="20" w:name="fnref14"/>
      <w:bookmarkEnd w:id="20"/>
      <w:hyperlink w:anchor="fn1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[14]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2029年度末までの「デジタルキャンパス化構想」を推進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生徒一人ひとりの「生徒カルテ」作成によるオーダーメイド教育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AIチャットボット補助教員の導入計画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大阪市</w:t>
      </w:r>
      <w:bookmarkStart w:id="21" w:name="fnref15"/>
      <w:bookmarkEnd w:id="21"/>
      <w:hyperlink w:anchor="fn1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児童生徒ボードを活用したデータ連携システム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個別指導の最適化を実現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スタートアップへの活発な投資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Alumnote：シリーズAで7.6億円調達、大学の資金調達モデル改革</w:t>
      </w:r>
      <w:bookmarkStart w:id="22" w:name="fnref16"/>
      <w:bookmarkEnd w:id="22"/>
      <w:hyperlink w:anchor="fn1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[16]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atama plus：累積調達額約82億円、AIを活用したアダプティブラーニング</w:t>
      </w:r>
      <w:bookmarkStart w:id="23" w:name="fnref17"/>
      <w:bookmarkEnd w:id="23"/>
      <w:hyperlink w:anchor="fn1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[17]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ライフイズテック：累積調達額55億円、プログラミング教育の楽しさを追求</w:t>
      </w:r>
      <w:bookmarkStart w:id="24" w:name="fnref17:1"/>
      <w:bookmarkEnd w:id="24"/>
      <w:hyperlink w:anchor="fn1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【ネガティブ】課題と問題点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ICT教育の構造的課題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地域・学校間格差の拡大</w:t>
      </w:r>
      <w:bookmarkStart w:id="25" w:name="fnref18"/>
      <w:bookmarkEnd w:id="25"/>
      <w:hyperlink w:anchor="fn1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[18]</w:t>
        </w:r>
      </w:hyperlink>
      <w:bookmarkStart w:id="26" w:name="fnref9:1"/>
      <w:bookmarkEnd w:id="26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大人数同時使用に対応できる通信環境を満たす学校は全体の2割未満</w:t>
      </w:r>
      <w:bookmarkStart w:id="27" w:name="fnref18:1"/>
      <w:bookmarkEnd w:id="27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公立高校では自治体ごとに整備状況に大きな差</w:t>
      </w:r>
      <w:bookmarkStart w:id="28" w:name="fnref9:2"/>
      <w:bookmarkEnd w:id="2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地域間の予算配分格差が教育の質に直接影響</w:t>
      </w:r>
      <w:bookmarkStart w:id="29" w:name="fnref18:2"/>
      <w:bookmarkEnd w:id="29"/>
      <w:hyperlink w:anchor="fn1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[18]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教員の負担増加と人材不足</w:t>
      </w:r>
      <w:bookmarkStart w:id="30" w:name="fnref19"/>
      <w:bookmarkEnd w:id="30"/>
      <w:hyperlink w:anchor="fn1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[19]</w:t>
        </w:r>
      </w:hyperlink>
      <w:bookmarkStart w:id="31" w:name="fnref20"/>
      <w:bookmarkEnd w:id="31"/>
      <w:hyperlink w:anchor="fn2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[20]</w:t>
        </w:r>
      </w:hyperlink>
      <w:bookmarkStart w:id="32" w:name="fnref9:3"/>
      <w:bookmarkEnd w:id="32"/>
      <w:hyperlink w:anchor="fn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ICT活用スキル習得のための時間確保が困難</w:t>
      </w:r>
      <w:bookmarkStart w:id="33" w:name="fnref9:4"/>
      <w:bookmarkEnd w:id="33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授業準備に加えて端末管理・トラブル対応業務が増加</w:t>
      </w:r>
      <w:bookmarkStart w:id="34" w:name="fnref9:5"/>
      <w:bookmarkEnd w:id="3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パソコンに不慣れな教師にとっては慣れるまで大きな負担</w:t>
      </w:r>
      <w:bookmarkStart w:id="35" w:name="fnref20:1"/>
      <w:bookmarkEnd w:id="35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BtoC市場の停滞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eラーニング市場の二極化</w:t>
      </w:r>
      <w:bookmarkStart w:id="36" w:name="fnref7:1"/>
      <w:bookmarkEnd w:id="3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  <w:bookmarkStart w:id="37" w:name="fnref21"/>
      <w:bookmarkEnd w:id="37"/>
      <w:hyperlink w:anchor="fn2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[21]</w:t>
        </w:r>
      </w:hyperlink>
      <w:bookmarkStart w:id="38" w:name="fnref6:1"/>
      <w:bookmarkEnd w:id="38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BtoB市場は前年比6.0%増で成長継続</w:t>
      </w:r>
      <w:bookmarkStart w:id="39" w:name="fnref6:2"/>
      <w:bookmarkEnd w:id="3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BtoC市場は前年比3.8%減で縮小</w:t>
      </w:r>
      <w:bookmarkStart w:id="40" w:name="fnref6:3"/>
      <w:bookmarkEnd w:id="4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学習塾・予備校や通信教育サービスの集客停滞</w:t>
      </w:r>
      <w:bookmarkStart w:id="41" w:name="fnref21:1"/>
      <w:bookmarkEnd w:id="41"/>
      <w:hyperlink w:anchor="fn2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[21]</w:t>
        </w:r>
      </w:hyperlink>
      <w:bookmarkStart w:id="42" w:name="fnref7:2"/>
      <w:bookmarkEnd w:id="4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オンライン学習の課題</w:t>
      </w:r>
      <w:bookmarkStart w:id="43" w:name="fnref6:4"/>
      <w:bookmarkEnd w:id="43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学習者のモチベーション維持や自己管理の困難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対面学習に比べて得られにくいモチベーション問題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コロナ禍の特需反動による成長鈍化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データプライバシーとセキュリティ問題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教育データ保護の不備</w:t>
      </w:r>
      <w:bookmarkStart w:id="44" w:name="fnref22"/>
      <w:bookmarkEnd w:id="44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  <w:bookmarkStart w:id="45" w:name="fnref23"/>
      <w:bookmarkEnd w:id="45"/>
      <w:hyperlink w:anchor="fn2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[23]</w:t>
        </w:r>
      </w:hyperlink>
      <w:bookmarkStart w:id="46" w:name="fnref24"/>
      <w:bookmarkEnd w:id="46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文部科学省による全教育委員会の実態調査実施決定</w:t>
      </w:r>
      <w:bookmarkStart w:id="47" w:name="fnref25"/>
      <w:bookmarkEnd w:id="47"/>
      <w:hyperlink w:anchor="fn2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[25]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GIGAスクール端末のデータ消去に関する教育委員会の対応不備</w:t>
      </w:r>
      <w:bookmarkStart w:id="48" w:name="fnref23:1"/>
      <w:bookmarkEnd w:id="48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保護者の82%が「子どものデータ流出を不安に思う」と回答</w:t>
      </w:r>
      <w:bookmarkStart w:id="49" w:name="fnref23:2"/>
      <w:bookmarkEnd w:id="49"/>
      <w:hyperlink w:anchor="fn2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[23]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法整備の遅れ</w:t>
      </w:r>
      <w:bookmarkStart w:id="50" w:name="fnref24:1"/>
      <w:bookmarkEnd w:id="50"/>
      <w:hyperlink w:anchor="fn2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[24]</w:t>
        </w:r>
      </w:hyperlink>
      <w:bookmarkStart w:id="51" w:name="fnref22:1"/>
      <w:bookmarkEnd w:id="51"/>
      <w:hyperlink w:anchor="fn2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教育データ利活用に特化した個別法が存在しない</w:t>
      </w:r>
      <w:bookmarkStart w:id="52" w:name="fnref22:2"/>
      <w:bookmarkEnd w:id="52"/>
      <w:hyperlink w:anchor="fn2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[22]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「子どものデータは誰のものか」という根本的議論が未実施</w:t>
      </w:r>
      <w:bookmarkStart w:id="53" w:name="fnref24:2"/>
      <w:bookmarkEnd w:id="53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企業による子どもの個人情報の無断活用事例の発生</w:t>
      </w:r>
      <w:bookmarkStart w:id="54" w:name="fnref24:3"/>
      <w:bookmarkEnd w:id="54"/>
      <w:hyperlink w:anchor="fn2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デジタルデバイド問題の深刻化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経済・教育格差の拡大</w:t>
      </w:r>
      <w:bookmarkStart w:id="55" w:name="fnref26"/>
      <w:bookmarkEnd w:id="55"/>
      <w:hyperlink w:anchor="fn2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[26]</w:t>
        </w:r>
      </w:hyperlink>
      <w:bookmarkStart w:id="56" w:name="fnref27"/>
      <w:bookmarkEnd w:id="56"/>
      <w:hyperlink w:anchor="fn2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[27]</w:t>
        </w:r>
      </w:hyperlink>
      <w:bookmarkStart w:id="57" w:name="fnref28"/>
      <w:bookmarkEnd w:id="57"/>
      <w:hyperlink w:anchor="fn28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[28]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家庭のネットワーク環境格差が教育機会の差を生む</w:t>
      </w:r>
      <w:bookmarkStart w:id="58" w:name="fnref20:2"/>
      <w:bookmarkEnd w:id="58"/>
      <w:hyperlink w:anchor="fn2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[20]</w:t>
        </w:r>
      </w:hyperlink>
      <w:bookmarkStart w:id="59" w:name="fnref26:1"/>
      <w:bookmarkEnd w:id="59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経済的事情によりデジタル機器を持てない学生の存在</w:t>
      </w:r>
      <w:bookmarkStart w:id="60" w:name="fnref27:1"/>
      <w:bookmarkEnd w:id="60"/>
      <w:hyperlink w:anchor="fn2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[27]</w:t>
        </w:r>
      </w:hyperlink>
    </w:p>
    <w:p>
      <w:pPr>
        <w:numPr>
          <w:ilvl w:val="0"/>
          <w:numId w:val="1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学歴と教育格差の直結（大学・大学院出身者とその他の学歴差）</w:t>
      </w:r>
      <w:bookmarkStart w:id="61" w:name="fnref26:2"/>
      <w:bookmarkEnd w:id="61"/>
      <w:hyperlink w:anchor="fn2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[26]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情報セキュリティリスク</w:t>
      </w:r>
      <w:bookmarkStart w:id="62" w:name="fnref29"/>
      <w:bookmarkEnd w:id="62"/>
      <w:hyperlink w:anchor="fn29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[29]</w:t>
        </w:r>
      </w:hyperlink>
      <w:bookmarkStart w:id="63" w:name="fnref30"/>
      <w:bookmarkEnd w:id="63"/>
      <w:hyperlink w:anchor="fn30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[30]</w:t>
        </w:r>
      </w:hyperlink>
      <w:bookmarkStart w:id="64" w:name="fnref31"/>
      <w:bookmarkEnd w:id="64"/>
      <w:hyperlink w:anchor="fn3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教育現場での情報漏えい事件の多発化</w:t>
      </w:r>
      <w:bookmarkStart w:id="65" w:name="fnref4:1"/>
      <w:bookmarkEnd w:id="6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日本の学校における情報漏えいの約半数が「紙」由来</w:t>
      </w:r>
      <w:bookmarkStart w:id="66" w:name="fnref31:1"/>
      <w:bookmarkEnd w:id="66"/>
      <w:hyperlink w:anchor="fn3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[31]</w:t>
        </w:r>
      </w:hyperlink>
    </w:p>
    <w:p>
      <w:pPr>
        <w:numPr>
          <w:ilvl w:val="0"/>
          <w:numId w:val="1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限られた予算とサイバーセキュリティ意識の欠如</w:t>
      </w:r>
      <w:bookmarkStart w:id="67" w:name="fnref30:1"/>
      <w:bookmarkEnd w:id="67"/>
      <w:hyperlink w:anchor="fn3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今後の展望と課題解決への取り組み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NEXT GIGA構想による改善策</w:t>
      </w:r>
      <w:hyperlink w:anchor="fn32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[32]</w:t>
        </w:r>
      </w:hyperlink>
      <w:hyperlink w:anchor="fn33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[33]</w:t>
        </w:r>
      </w:hyperlink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GIGAスクール構想第2期での課題解決推進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自治体間のICT活用格差解消</w:t>
      </w:r>
    </w:p>
    <w:p>
      <w:pPr>
        <w:numPr>
          <w:ilvl w:val="0"/>
          <w:numId w:val="1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教員の指導力向上支援の強化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教育データ利活用ロードマップ</w:t>
      </w:r>
      <w:hyperlink w:anchor="fn34">
        <w:r>
          <w:rPr>
            <w:rFonts w:eastAsia="inter" w:cs="inter" w:ascii="inter" w:hAnsi="inter"/>
            <w:b/>
            <w:color w:val="#000"/>
            <w:sz w:val="24"/>
            <w:u w:val="single"/>
            <w:vertAlign w:val="superscript"/>
          </w:rPr>
          <w:t xml:space="preserve">[34]</w:t>
        </w:r>
      </w:hyperlink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文部科学省による教育データの適正利用指針策定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セキュリティポリシーガイドラインの継続改善</w:t>
      </w:r>
    </w:p>
    <w:p>
      <w:pPr>
        <w:numPr>
          <w:ilvl w:val="0"/>
          <w:numId w:val="1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プライバシー保護と利活用の両立実現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日本の教育テクノロジー分野は、市場拡大と投資活発化というポジティブな側面がある一方で、格差問題、データ保護、教員負担といった構造的課題が深刻化している。スタディサプリ塾向けサービス終了は、単なる個別企業の事業判断を超えて、業界全体の方向性転換を象徴する出来事として位置づけられる。</w:t>
      </w:r>
      <w:bookmarkStart w:id="68" w:name="fnref4:2"/>
      <w:bookmarkEnd w:id="68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</w:rPr>
        <w:br w:type="textWrapping"/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69" w:name="fn1"/>
    <w:bookmarkEnd w:id="69"/>
    <w:p>
      <w:pPr>
        <w:numPr>
          <w:ilvl w:val="0"/>
          <w:numId w:val="20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https://www.shijyukukai.jp/2025/09/28730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0" w:name="fn2"/>
    <w:bookmarkEnd w:id="70"/>
    <w:p>
      <w:pPr>
        <w:numPr>
          <w:ilvl w:val="0"/>
          <w:numId w:val="20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https://reseed.resemom.jp/article/2025/09/02/11609.html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1" w:name="fn3"/>
    <w:bookmarkEnd w:id="71"/>
    <w:p>
      <w:pPr>
        <w:numPr>
          <w:ilvl w:val="0"/>
          <w:numId w:val="20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https://www.recruit.co.jp/newsroom/pressrelease/2025/0901_143378.html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2" w:name="fn4"/>
    <w:bookmarkEnd w:id="72"/>
    <w:p>
      <w:pPr>
        <w:numPr>
          <w:ilvl w:val="0"/>
          <w:numId w:val="20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https://note.com/shinao39/n/n8ffd122dd61c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3" w:name="fn5"/>
    <w:bookmarkEnd w:id="73"/>
    <w:p>
      <w:pPr>
        <w:numPr>
          <w:ilvl w:val="0"/>
          <w:numId w:val="20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https://www.imarcgroup.com/report/ja/japan-edtech-market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4" w:name="fn6"/>
    <w:bookmarkEnd w:id="74"/>
    <w:p>
      <w:pPr>
        <w:numPr>
          <w:ilvl w:val="0"/>
          <w:numId w:val="20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https://note.com/wu_moriyama/n/nf1ce519c9361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5" w:name="fn7"/>
    <w:bookmarkEnd w:id="75"/>
    <w:p>
      <w:pPr>
        <w:numPr>
          <w:ilvl w:val="0"/>
          <w:numId w:val="20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https://www.yano.co.jp/press-release/show/press_id/3795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6" w:name="fn8"/>
    <w:bookmarkEnd w:id="76"/>
    <w:p>
      <w:pPr>
        <w:numPr>
          <w:ilvl w:val="0"/>
          <w:numId w:val="20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https://www.imarcgroup.com/report/ja/japan-online-education-market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7" w:name="fn9"/>
    <w:bookmarkEnd w:id="77"/>
    <w:p>
      <w:pPr>
        <w:numPr>
          <w:ilvl w:val="0"/>
          <w:numId w:val="20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https://netsupport.widetec.com/column/ict/c3660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8" w:name="fn10"/>
    <w:bookmarkEnd w:id="78"/>
    <w:p>
      <w:pPr>
        <w:numPr>
          <w:ilvl w:val="0"/>
          <w:numId w:val="20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https://www.skymenu.net/media/article/1638/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79" w:name="fn11"/>
    <w:bookmarkEnd w:id="79"/>
    <w:p>
      <w:pPr>
        <w:numPr>
          <w:ilvl w:val="0"/>
          <w:numId w:val="20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https://www.hrpro.co.jp/miraii/post-1748/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0" w:name="fn12"/>
    <w:bookmarkEnd w:id="80"/>
    <w:p>
      <w:pPr>
        <w:numPr>
          <w:ilvl w:val="0"/>
          <w:numId w:val="20"/>
        </w:numPr>
        <w:spacing w:line="360" w:after="210" w:lineRule="auto"/>
      </w:pPr>
      <w:hyperlink r:id="rId1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https://mitsucari.com/blog/adaptive_learning_examples/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1" w:name="fn13"/>
    <w:bookmarkEnd w:id="81"/>
    <w:p>
      <w:pPr>
        <w:numPr>
          <w:ilvl w:val="0"/>
          <w:numId w:val="20"/>
        </w:numPr>
        <w:spacing w:line="360" w:after="210" w:lineRule="auto"/>
      </w:pPr>
      <w:hyperlink r:id="rId1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https://schoo.jp/biz/column/1056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2" w:name="fn14"/>
    <w:bookmarkEnd w:id="82"/>
    <w:p>
      <w:pPr>
        <w:numPr>
          <w:ilvl w:val="0"/>
          <w:numId w:val="20"/>
        </w:numPr>
        <w:spacing w:line="360" w:after="210" w:lineRule="auto"/>
      </w:pPr>
      <w:hyperlink r:id="rId1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https://rpa-technologies.com/insights/dx_education/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3" w:name="fn15"/>
    <w:bookmarkEnd w:id="83"/>
    <w:p>
      <w:pPr>
        <w:numPr>
          <w:ilvl w:val="0"/>
          <w:numId w:val="20"/>
        </w:numPr>
        <w:spacing w:line="360" w:after="210" w:lineRule="auto"/>
      </w:pPr>
      <w:hyperlink r:id="rId2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https://www.persol-bd.co.jp/service/bpo/s-bpo/column/education-dx/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4" w:name="fn16"/>
    <w:bookmarkEnd w:id="84"/>
    <w:p>
      <w:pPr>
        <w:numPr>
          <w:ilvl w:val="0"/>
          <w:numId w:val="20"/>
        </w:numPr>
        <w:spacing w:line="360" w:after="210" w:lineRule="auto"/>
      </w:pPr>
      <w:hyperlink r:id="rId2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https://prtimes.jp/main/html/rd/p/000000042.000091371.html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5" w:name="fn17"/>
    <w:bookmarkEnd w:id="85"/>
    <w:p>
      <w:pPr>
        <w:numPr>
          <w:ilvl w:val="0"/>
          <w:numId w:val="20"/>
        </w:numPr>
        <w:spacing w:line="360" w:after="210" w:lineRule="auto"/>
      </w:pPr>
      <w:hyperlink r:id="rId2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https://www.fastgrow.jp/articles/edtech-2024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6" w:name="fn18"/>
    <w:bookmarkEnd w:id="86"/>
    <w:p>
      <w:pPr>
        <w:numPr>
          <w:ilvl w:val="0"/>
          <w:numId w:val="20"/>
        </w:numPr>
        <w:spacing w:line="360" w:after="210" w:lineRule="auto"/>
      </w:pPr>
      <w:hyperlink r:id="rId2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https://www.irisohyama.co.jp/b2b/itrends/articles/5031/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7" w:name="fn19"/>
    <w:bookmarkEnd w:id="87"/>
    <w:p>
      <w:pPr>
        <w:numPr>
          <w:ilvl w:val="0"/>
          <w:numId w:val="20"/>
        </w:numPr>
        <w:spacing w:line="360" w:after="210" w:lineRule="auto"/>
      </w:pPr>
      <w:hyperlink r:id="rId2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https://classpad.net/jp/school/column/002/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8" w:name="fn20"/>
    <w:bookmarkEnd w:id="88"/>
    <w:p>
      <w:pPr>
        <w:numPr>
          <w:ilvl w:val="0"/>
          <w:numId w:val="20"/>
        </w:numPr>
        <w:spacing w:line="360" w:after="210" w:lineRule="auto"/>
      </w:pPr>
      <w:hyperlink r:id="rId2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https://umujapan.co.jp/column/education-digitalization_210929/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89" w:name="fn21"/>
    <w:bookmarkEnd w:id="89"/>
    <w:p>
      <w:pPr>
        <w:numPr>
          <w:ilvl w:val="0"/>
          <w:numId w:val="20"/>
        </w:numPr>
        <w:spacing w:line="360" w:after="210" w:lineRule="auto"/>
      </w:pPr>
      <w:hyperlink r:id="rId2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https://www.pc-webzine.com/article/2894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0" w:name="fn22"/>
    <w:bookmarkEnd w:id="90"/>
    <w:p>
      <w:pPr>
        <w:numPr>
          <w:ilvl w:val="0"/>
          <w:numId w:val="20"/>
        </w:numPr>
        <w:spacing w:line="360" w:after="210" w:lineRule="auto"/>
      </w:pPr>
      <w:hyperlink r:id="rId2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https://note.com/fine_broom950/n/n9fa7d471cca0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1" w:name="fn23"/>
    <w:bookmarkEnd w:id="91"/>
    <w:p>
      <w:pPr>
        <w:numPr>
          <w:ilvl w:val="0"/>
          <w:numId w:val="20"/>
        </w:numPr>
        <w:spacing w:line="360" w:after="210" w:lineRule="auto"/>
      </w:pPr>
      <w:hyperlink r:id="rId2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https://prtimes.jp/main/html/rd/p/000000008.000156132.html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2" w:name="fn24"/>
    <w:bookmarkEnd w:id="92"/>
    <w:p>
      <w:pPr>
        <w:numPr>
          <w:ilvl w:val="0"/>
          <w:numId w:val="20"/>
        </w:numPr>
        <w:spacing w:line="360" w:after="210" w:lineRule="auto"/>
      </w:pPr>
      <w:hyperlink r:id="rId2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https://edtechzine.jp/article/detail/12342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3" w:name="fn25"/>
    <w:bookmarkEnd w:id="93"/>
    <w:p>
      <w:pPr>
        <w:numPr>
          <w:ilvl w:val="0"/>
          <w:numId w:val="20"/>
        </w:numPr>
        <w:spacing w:line="360" w:after="210" w:lineRule="auto"/>
      </w:pPr>
      <w:hyperlink r:id="rId3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https://www.yomiuri.co.jp/kyoiku/kyoiku/news/20240330-OYT1T50013/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4" w:name="fn26"/>
    <w:bookmarkEnd w:id="94"/>
    <w:p>
      <w:pPr>
        <w:numPr>
          <w:ilvl w:val="0"/>
          <w:numId w:val="20"/>
        </w:numPr>
        <w:spacing w:line="360" w:after="210" w:lineRule="auto"/>
      </w:pPr>
      <w:hyperlink r:id="rId3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https://spaceshipearth.jp/digital-divide/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5" w:name="fn27"/>
    <w:bookmarkEnd w:id="95"/>
    <w:p>
      <w:pPr>
        <w:numPr>
          <w:ilvl w:val="0"/>
          <w:numId w:val="20"/>
        </w:numPr>
        <w:spacing w:line="360" w:after="210" w:lineRule="auto"/>
      </w:pPr>
      <w:hyperlink r:id="rId3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https://weknowledge.jp/education/others-education/post_24433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6" w:name="fn28"/>
    <w:bookmarkEnd w:id="96"/>
    <w:p>
      <w:pPr>
        <w:numPr>
          <w:ilvl w:val="0"/>
          <w:numId w:val="20"/>
        </w:numPr>
        <w:spacing w:line="360" w:after="210" w:lineRule="auto"/>
      </w:pPr>
      <w:hyperlink r:id="rId3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https://growi.cloud/blog/2131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7" w:name="fn29"/>
    <w:bookmarkEnd w:id="97"/>
    <w:p>
      <w:pPr>
        <w:numPr>
          <w:ilvl w:val="0"/>
          <w:numId w:val="20"/>
        </w:numPr>
        <w:spacing w:line="360" w:after="210" w:lineRule="auto"/>
      </w:pPr>
      <w:hyperlink r:id="rId3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https://www.skymenu.net/media/article/2701/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8" w:name="fn30"/>
    <w:bookmarkEnd w:id="98"/>
    <w:p>
      <w:pPr>
        <w:numPr>
          <w:ilvl w:val="0"/>
          <w:numId w:val="20"/>
        </w:numPr>
        <w:spacing w:line="360" w:after="210" w:lineRule="auto"/>
      </w:pPr>
      <w:hyperlink r:id="rId3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https://www.seqrite.com/ja/solution/education-industry-cybersecurity/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99" w:name="fn31"/>
    <w:bookmarkEnd w:id="99"/>
    <w:p>
      <w:pPr>
        <w:numPr>
          <w:ilvl w:val="0"/>
          <w:numId w:val="20"/>
        </w:numPr>
        <w:spacing w:line="360" w:after="210" w:lineRule="auto"/>
      </w:pPr>
      <w:hyperlink r:id="rId3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https://prtimes.jp/main/html/rd/p/000000036.000072662.html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0" w:name="fn32"/>
    <w:bookmarkEnd w:id="100"/>
    <w:p>
      <w:pPr>
        <w:numPr>
          <w:ilvl w:val="0"/>
          <w:numId w:val="20"/>
        </w:numPr>
        <w:spacing w:line="360" w:after="210" w:lineRule="auto"/>
      </w:pPr>
      <w:hyperlink r:id="rId3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https://www.nttdata-kansai.co.jp/media/078/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1" w:name="fn33"/>
    <w:bookmarkEnd w:id="101"/>
    <w:p>
      <w:pPr>
        <w:numPr>
          <w:ilvl w:val="0"/>
          <w:numId w:val="20"/>
        </w:numPr>
        <w:spacing w:line="360" w:after="210" w:lineRule="auto"/>
      </w:pPr>
      <w:hyperlink r:id="rId3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https://ori-ori.jp/2008289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2" w:name="fn34"/>
    <w:bookmarkEnd w:id="102"/>
    <w:p>
      <w:pPr>
        <w:numPr>
          <w:ilvl w:val="0"/>
          <w:numId w:val="20"/>
        </w:numPr>
        <w:spacing w:line="360" w:after="210" w:lineRule="auto"/>
      </w:pPr>
      <w:hyperlink r:id="rId3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https://www.mext.go.jp/content/000251039.pdf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3" w:name="fn35"/>
    <w:bookmarkEnd w:id="103"/>
    <w:p>
      <w:pPr>
        <w:numPr>
          <w:ilvl w:val="0"/>
          <w:numId w:val="20"/>
        </w:numPr>
        <w:spacing w:line="360" w:after="210" w:lineRule="auto"/>
      </w:pPr>
      <w:hyperlink r:id="rId4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https://www.panopto.com/jp/blog/educational-technology-trends-that-will-define-higher-education-in-2025/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4" w:name="fn36"/>
    <w:bookmarkEnd w:id="104"/>
    <w:p>
      <w:pPr>
        <w:numPr>
          <w:ilvl w:val="0"/>
          <w:numId w:val="20"/>
        </w:numPr>
        <w:spacing w:line="360" w:after="210" w:lineRule="auto"/>
      </w:pPr>
      <w:hyperlink r:id="rId4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https://note.com/katsu_yossy/n/n1be990e76023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5" w:name="fn37"/>
    <w:bookmarkEnd w:id="105"/>
    <w:p>
      <w:pPr>
        <w:numPr>
          <w:ilvl w:val="0"/>
          <w:numId w:val="20"/>
        </w:numPr>
        <w:spacing w:line="360" w:after="210" w:lineRule="auto"/>
      </w:pPr>
      <w:hyperlink r:id="rId4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https://fortna.co.jp/what-is-edtech/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6" w:name="fn38"/>
    <w:bookmarkEnd w:id="106"/>
    <w:p>
      <w:pPr>
        <w:numPr>
          <w:ilvl w:val="0"/>
          <w:numId w:val="20"/>
        </w:numPr>
        <w:spacing w:line="360" w:after="210" w:lineRule="auto"/>
      </w:pPr>
      <w:hyperlink r:id="rId4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https://comotto.docomo.ne.jp/column/00000163-2/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7" w:name="fn39"/>
    <w:bookmarkEnd w:id="107"/>
    <w:p>
      <w:pPr>
        <w:numPr>
          <w:ilvl w:val="0"/>
          <w:numId w:val="20"/>
        </w:numPr>
        <w:spacing w:line="360" w:after="210" w:lineRule="auto"/>
      </w:pPr>
      <w:hyperlink r:id="rId4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https://newscast.jp/news/1108892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8" w:name="fn40"/>
    <w:bookmarkEnd w:id="108"/>
    <w:p>
      <w:pPr>
        <w:numPr>
          <w:ilvl w:val="0"/>
          <w:numId w:val="20"/>
        </w:numPr>
        <w:spacing w:line="360" w:after="210" w:lineRule="auto"/>
      </w:pPr>
      <w:hyperlink r:id="rId4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https://www.mext.go.jp/content/20240930-mxt_jogai01-000037424_02.pdf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09" w:name="fn41"/>
    <w:bookmarkEnd w:id="109"/>
    <w:p>
      <w:pPr>
        <w:numPr>
          <w:ilvl w:val="0"/>
          <w:numId w:val="20"/>
        </w:numPr>
        <w:spacing w:line="360" w:after="210" w:lineRule="auto"/>
      </w:pPr>
      <w:hyperlink r:id="rId4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https://www.mirait-one.com/miraiz/whatsnew/trend-data_0017.html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0" w:name="fn42"/>
    <w:bookmarkEnd w:id="110"/>
    <w:p>
      <w:pPr>
        <w:numPr>
          <w:ilvl w:val="0"/>
          <w:numId w:val="20"/>
        </w:numPr>
        <w:spacing w:line="360" w:after="210" w:lineRule="auto"/>
      </w:pPr>
      <w:hyperlink r:id="rId4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https://www.jri.co.jp/file/report/jrireview/pdf/10556.pdf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1" w:name="fn43"/>
    <w:bookmarkEnd w:id="111"/>
    <w:p>
      <w:pPr>
        <w:numPr>
          <w:ilvl w:val="0"/>
          <w:numId w:val="20"/>
        </w:numPr>
        <w:spacing w:line="360" w:after="210" w:lineRule="auto"/>
      </w:pPr>
      <w:hyperlink r:id="rId4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https://br-campus.jp/articles/report/2315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2" w:name="fn44"/>
    <w:bookmarkEnd w:id="112"/>
    <w:p>
      <w:pPr>
        <w:numPr>
          <w:ilvl w:val="0"/>
          <w:numId w:val="20"/>
        </w:numPr>
        <w:spacing w:line="360" w:after="210" w:lineRule="auto"/>
      </w:pPr>
      <w:hyperlink r:id="rId4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https://www.hrpro.co.jp/miraii/230/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3" w:name="fn45"/>
    <w:bookmarkEnd w:id="113"/>
    <w:p>
      <w:pPr>
        <w:numPr>
          <w:ilvl w:val="0"/>
          <w:numId w:val="20"/>
        </w:numPr>
        <w:spacing w:line="360" w:after="210" w:lineRule="auto"/>
      </w:pPr>
      <w:hyperlink r:id="rId5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https://www.skymenu.net/media/article/2504/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4" w:name="fn46"/>
    <w:bookmarkEnd w:id="114"/>
    <w:p>
      <w:pPr>
        <w:numPr>
          <w:ilvl w:val="0"/>
          <w:numId w:val="20"/>
        </w:numPr>
        <w:spacing w:line="360" w:after="210" w:lineRule="auto"/>
      </w:pPr>
      <w:hyperlink r:id="rId5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https://www.digital-knowledge.co.jp/archives/42690/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5" w:name="fn47"/>
    <w:bookmarkEnd w:id="115"/>
    <w:p>
      <w:pPr>
        <w:numPr>
          <w:ilvl w:val="0"/>
          <w:numId w:val="20"/>
        </w:numPr>
        <w:spacing w:line="360" w:after="210" w:lineRule="auto"/>
      </w:pPr>
      <w:hyperlink r:id="rId5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https://www.nri.com/content/900033429.pdf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6" w:name="fn48"/>
    <w:bookmarkEnd w:id="116"/>
    <w:p>
      <w:pPr>
        <w:numPr>
          <w:ilvl w:val="0"/>
          <w:numId w:val="20"/>
        </w:numPr>
        <w:spacing w:line="360" w:after="210" w:lineRule="auto"/>
      </w:pPr>
      <w:hyperlink r:id="rId5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https://www.e-xtreme.co.jp/topics/49351/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7" w:name="fn49"/>
    <w:bookmarkEnd w:id="117"/>
    <w:p>
      <w:pPr>
        <w:numPr>
          <w:ilvl w:val="0"/>
          <w:numId w:val="20"/>
        </w:numPr>
        <w:spacing w:line="360" w:after="210" w:lineRule="auto"/>
      </w:pPr>
      <w:hyperlink r:id="rId5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https://techgym.jp/column/startup/ed-tech/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8" w:name="fn50"/>
    <w:bookmarkEnd w:id="118"/>
    <w:p>
      <w:pPr>
        <w:numPr>
          <w:ilvl w:val="0"/>
          <w:numId w:val="20"/>
        </w:numPr>
        <w:spacing w:line="360" w:after="210" w:lineRule="auto"/>
      </w:pPr>
      <w:hyperlink r:id="rId5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https://service.xenobrain.jp/forecastresults/market-size/edtech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19" w:name="fn51"/>
    <w:bookmarkEnd w:id="119"/>
    <w:p>
      <w:pPr>
        <w:numPr>
          <w:ilvl w:val="0"/>
          <w:numId w:val="20"/>
        </w:numPr>
        <w:spacing w:line="360" w:after="210" w:lineRule="auto"/>
      </w:pPr>
      <w:hyperlink r:id="rId5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https://studysapuri-juku.zendesk.com/hc/ja/articles/44801513228313--重要-2026年3月30日以前に契約終了をご希望の場合は-解約申請が必要です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0" w:name="fn52"/>
    <w:bookmarkEnd w:id="120"/>
    <w:p>
      <w:pPr>
        <w:numPr>
          <w:ilvl w:val="0"/>
          <w:numId w:val="20"/>
        </w:numPr>
        <w:spacing w:line="360" w:after="210" w:lineRule="auto"/>
      </w:pPr>
      <w:hyperlink r:id="rId5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https://www.uicommons.co.jp/topics/a347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1" w:name="fn53"/>
    <w:bookmarkEnd w:id="121"/>
    <w:p>
      <w:pPr>
        <w:numPr>
          <w:ilvl w:val="0"/>
          <w:numId w:val="20"/>
        </w:numPr>
        <w:spacing w:line="360" w:after="210" w:lineRule="auto"/>
      </w:pPr>
      <w:hyperlink r:id="rId5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https://studysapuri-juku.zendesk.com/hc/ja/articles/9384307818127--重要-スタディサプリ学習塾向けサービス-提供終了のお知らせ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2" w:name="fn54"/>
    <w:bookmarkEnd w:id="122"/>
    <w:p>
      <w:pPr>
        <w:numPr>
          <w:ilvl w:val="0"/>
          <w:numId w:val="20"/>
        </w:numPr>
        <w:spacing w:line="360" w:after="210" w:lineRule="auto"/>
      </w:pPr>
      <w:hyperlink r:id="rId5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https://qualif.jp/lab/e-learningmarket/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3" w:name="fn55"/>
    <w:bookmarkEnd w:id="123"/>
    <w:p>
      <w:pPr>
        <w:numPr>
          <w:ilvl w:val="0"/>
          <w:numId w:val="20"/>
        </w:numPr>
        <w:spacing w:line="360" w:after="210" w:lineRule="auto"/>
      </w:pPr>
      <w:hyperlink r:id="rId6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https://www.nikkei.com/article/DGXZQOUC017AI0R00C25A9000000/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4" w:name="fn56"/>
    <w:bookmarkEnd w:id="124"/>
    <w:p>
      <w:pPr>
        <w:numPr>
          <w:ilvl w:val="0"/>
          <w:numId w:val="20"/>
        </w:numPr>
        <w:spacing w:line="360" w:after="210" w:lineRule="auto"/>
      </w:pPr>
      <w:hyperlink r:id="rId6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https://pando.life/article/1766186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5" w:name="fn57"/>
    <w:bookmarkEnd w:id="125"/>
    <w:p>
      <w:pPr>
        <w:numPr>
          <w:ilvl w:val="0"/>
          <w:numId w:val="20"/>
        </w:numPr>
        <w:spacing w:line="360" w:after="210" w:lineRule="auto"/>
      </w:pPr>
      <w:hyperlink r:id="rId6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https://ict-enews.net/zoomin/ai-2/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6" w:name="fn58"/>
    <w:bookmarkEnd w:id="126"/>
    <w:p>
      <w:pPr>
        <w:numPr>
          <w:ilvl w:val="0"/>
          <w:numId w:val="20"/>
        </w:numPr>
        <w:spacing w:line="360" w:after="210" w:lineRule="auto"/>
      </w:pPr>
      <w:hyperlink r:id="rId6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https://g-apps.jp/ict-education/giga-school-case-study/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7" w:name="fn59"/>
    <w:bookmarkEnd w:id="127"/>
    <w:p>
      <w:pPr>
        <w:numPr>
          <w:ilvl w:val="0"/>
          <w:numId w:val="20"/>
        </w:numPr>
        <w:spacing w:line="360" w:after="210" w:lineRule="auto"/>
      </w:pPr>
      <w:hyperlink r:id="rId6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https://moderntech.seesaa.net/article/504974578.html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8" w:name="fn60"/>
    <w:bookmarkEnd w:id="128"/>
    <w:p>
      <w:pPr>
        <w:numPr>
          <w:ilvl w:val="0"/>
          <w:numId w:val="20"/>
        </w:numPr>
        <w:spacing w:line="360" w:after="210" w:lineRule="auto"/>
      </w:pPr>
      <w:hyperlink r:id="rId6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https://momo-gpt.com/column/ailearning/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9" w:name="fn61"/>
    <w:bookmarkEnd w:id="129"/>
    <w:p>
      <w:pPr>
        <w:numPr>
          <w:ilvl w:val="0"/>
          <w:numId w:val="20"/>
        </w:numPr>
        <w:spacing w:line="360" w:after="210" w:lineRule="auto"/>
      </w:pPr>
      <w:hyperlink r:id="rId6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https://www.manabinoba.com/event_reports/020953.html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0" w:name="fn62"/>
    <w:bookmarkEnd w:id="130"/>
    <w:p>
      <w:pPr>
        <w:numPr>
          <w:ilvl w:val="0"/>
          <w:numId w:val="20"/>
        </w:numPr>
        <w:spacing w:line="360" w:after="210" w:lineRule="auto"/>
      </w:pPr>
      <w:hyperlink r:id="rId6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https://www.pageon.ai/jp/blog/edtech-innovations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1" w:name="fn63"/>
    <w:bookmarkEnd w:id="131"/>
    <w:p>
      <w:pPr>
        <w:numPr>
          <w:ilvl w:val="0"/>
          <w:numId w:val="20"/>
        </w:numPr>
        <w:spacing w:line="360" w:after="210" w:lineRule="auto"/>
      </w:pPr>
      <w:hyperlink r:id="rId6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https://genee.jp/contents/benefits-of-generative-ai/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2" w:name="fn64"/>
    <w:bookmarkEnd w:id="132"/>
    <w:p>
      <w:pPr>
        <w:numPr>
          <w:ilvl w:val="0"/>
          <w:numId w:val="20"/>
        </w:numPr>
        <w:spacing w:line="360" w:after="210" w:lineRule="auto"/>
      </w:pPr>
      <w:hyperlink r:id="rId6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https://www.mext.go.jp/studxstyle/special/2.html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3" w:name="fn65"/>
    <w:bookmarkEnd w:id="133"/>
    <w:p>
      <w:pPr>
        <w:numPr>
          <w:ilvl w:val="0"/>
          <w:numId w:val="20"/>
        </w:numPr>
        <w:spacing w:line="360" w:after="210" w:lineRule="auto"/>
      </w:pPr>
      <w:hyperlink r:id="rId7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https://ai-bloga.com/archive/edutech/2316/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4" w:name="fn66"/>
    <w:bookmarkEnd w:id="134"/>
    <w:p>
      <w:pPr>
        <w:numPr>
          <w:ilvl w:val="0"/>
          <w:numId w:val="20"/>
        </w:numPr>
        <w:spacing w:line="360" w:after="210" w:lineRule="auto"/>
      </w:pPr>
      <w:hyperlink r:id="rId7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https://ai-front-trend.jp/ai-educational-training/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5" w:name="fn67"/>
    <w:bookmarkEnd w:id="135"/>
    <w:p>
      <w:pPr>
        <w:numPr>
          <w:ilvl w:val="0"/>
          <w:numId w:val="20"/>
        </w:numPr>
        <w:spacing w:line="360" w:after="210" w:lineRule="auto"/>
      </w:pPr>
      <w:hyperlink r:id="rId7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https://www.skymenu.net/media/article/2538/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6" w:name="fn68"/>
    <w:bookmarkEnd w:id="136"/>
    <w:p>
      <w:pPr>
        <w:numPr>
          <w:ilvl w:val="0"/>
          <w:numId w:val="20"/>
        </w:numPr>
        <w:spacing w:line="360" w:after="210" w:lineRule="auto"/>
      </w:pPr>
      <w:hyperlink r:id="rId7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https://bizzine.jp/article/detail/664?p=2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7" w:name="fn69"/>
    <w:bookmarkEnd w:id="137"/>
    <w:p>
      <w:pPr>
        <w:numPr>
          <w:ilvl w:val="0"/>
          <w:numId w:val="20"/>
        </w:numPr>
        <w:spacing w:line="360" w:after="210" w:lineRule="auto"/>
      </w:pPr>
      <w:hyperlink r:id="rId7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https://rpa-technologies.com/insights/ai_education/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8" w:name="fn70"/>
    <w:bookmarkEnd w:id="138"/>
    <w:p>
      <w:pPr>
        <w:numPr>
          <w:ilvl w:val="0"/>
          <w:numId w:val="20"/>
        </w:numPr>
        <w:spacing w:line="360" w:after="210" w:lineRule="auto"/>
      </w:pPr>
      <w:hyperlink r:id="rId7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https://www.pef.or.jp/wp-content/uploads/2023/05/kasugai-jireishu.pdf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9" w:name="fn71"/>
    <w:bookmarkEnd w:id="139"/>
    <w:p>
      <w:pPr>
        <w:numPr>
          <w:ilvl w:val="0"/>
          <w:numId w:val="20"/>
        </w:numPr>
        <w:spacing w:line="360" w:after="210" w:lineRule="auto"/>
      </w:pPr>
      <w:hyperlink r:id="rId7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https://medianet2.com/ja/texts/10667-the-impact-of-technology-on-education-trends-and-perspectiv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0" w:name="fn72"/>
    <w:bookmarkEnd w:id="140"/>
    <w:p>
      <w:pPr>
        <w:numPr>
          <w:ilvl w:val="0"/>
          <w:numId w:val="20"/>
        </w:numPr>
        <w:spacing w:line="360" w:after="210" w:lineRule="auto"/>
      </w:pPr>
      <w:hyperlink r:id="rId7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https://www.tifana.ai/article/aifaqsystem-article-856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1" w:name="fn73"/>
    <w:bookmarkEnd w:id="141"/>
    <w:p>
      <w:pPr>
        <w:numPr>
          <w:ilvl w:val="0"/>
          <w:numId w:val="20"/>
        </w:numPr>
        <w:spacing w:line="360" w:after="210" w:lineRule="auto"/>
      </w:pPr>
      <w:hyperlink r:id="rId7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https://licensecounter.jp/gigaschool/column/detail02/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2" w:name="fn74"/>
    <w:bookmarkEnd w:id="142"/>
    <w:p>
      <w:pPr>
        <w:numPr>
          <w:ilvl w:val="0"/>
          <w:numId w:val="20"/>
        </w:numPr>
        <w:spacing w:line="360" w:after="210" w:lineRule="auto"/>
      </w:pPr>
      <w:hyperlink r:id="rId7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https://phl-ryugaku-apa.com/2024/11/25/digital-education/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3" w:name="fn75"/>
    <w:bookmarkEnd w:id="143"/>
    <w:p>
      <w:pPr>
        <w:numPr>
          <w:ilvl w:val="0"/>
          <w:numId w:val="20"/>
        </w:numPr>
        <w:spacing w:line="360" w:after="210" w:lineRule="auto"/>
      </w:pPr>
      <w:hyperlink r:id="rId8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https://ai-market.jp/industry/education_ai/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4" w:name="fn76"/>
    <w:bookmarkEnd w:id="144"/>
    <w:p>
      <w:pPr>
        <w:numPr>
          <w:ilvl w:val="0"/>
          <w:numId w:val="20"/>
        </w:numPr>
        <w:spacing w:line="360" w:after="210" w:lineRule="auto"/>
      </w:pPr>
      <w:hyperlink r:id="rId8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https://www.siteitosi.jp/research/pdf/00d2fe1e47581995b8f852e341ea60bde6abbed7.pdf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5" w:name="fn77"/>
    <w:bookmarkEnd w:id="145"/>
    <w:p>
      <w:pPr>
        <w:numPr>
          <w:ilvl w:val="0"/>
          <w:numId w:val="20"/>
        </w:numPr>
        <w:spacing w:line="360" w:after="210" w:lineRule="auto"/>
      </w:pPr>
      <w:hyperlink r:id="rId8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https://insight.axc.ne.jp/article/careernavi/546/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6" w:name="fn78"/>
    <w:bookmarkEnd w:id="146"/>
    <w:p>
      <w:pPr>
        <w:numPr>
          <w:ilvl w:val="0"/>
          <w:numId w:val="20"/>
        </w:numPr>
        <w:spacing w:line="360" w:after="210" w:lineRule="auto"/>
      </w:pPr>
      <w:hyperlink r:id="rId8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https://relic.co.jp/ideation-cloud/54840/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7" w:name="fn79"/>
    <w:bookmarkEnd w:id="147"/>
    <w:p>
      <w:pPr>
        <w:numPr>
          <w:ilvl w:val="0"/>
          <w:numId w:val="20"/>
        </w:numPr>
        <w:spacing w:line="360" w:after="210" w:lineRule="auto"/>
      </w:pPr>
      <w:hyperlink r:id="rId8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https://flapsplan.co.jp/blog164/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8" w:name="fn80"/>
    <w:bookmarkEnd w:id="148"/>
    <w:p>
      <w:pPr>
        <w:numPr>
          <w:ilvl w:val="0"/>
          <w:numId w:val="20"/>
        </w:numPr>
        <w:spacing w:line="360" w:after="210" w:lineRule="auto"/>
      </w:pPr>
      <w:hyperlink r:id="rId8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https://www.kddimatomete.com/magazine/250331000010/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9" w:name="fn81"/>
    <w:bookmarkEnd w:id="149"/>
    <w:p>
      <w:pPr>
        <w:numPr>
          <w:ilvl w:val="0"/>
          <w:numId w:val="20"/>
        </w:numPr>
        <w:spacing w:line="360" w:after="210" w:lineRule="auto"/>
      </w:pPr>
      <w:hyperlink r:id="rId8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https://www.jafco.co.jp/andjafco-post/2025/06/04/000410/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0" w:name="fn82"/>
    <w:bookmarkEnd w:id="150"/>
    <w:p>
      <w:pPr>
        <w:numPr>
          <w:ilvl w:val="0"/>
          <w:numId w:val="20"/>
        </w:numPr>
        <w:spacing w:line="360" w:after="210" w:lineRule="auto"/>
      </w:pPr>
      <w:hyperlink r:id="rId8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https://www.skymenu.net/media/article/3235/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1" w:name="fn83"/>
    <w:bookmarkEnd w:id="151"/>
    <w:p>
      <w:pPr>
        <w:numPr>
          <w:ilvl w:val="0"/>
          <w:numId w:val="20"/>
        </w:numPr>
        <w:spacing w:line="360" w:after="210" w:lineRule="auto"/>
      </w:pPr>
      <w:hyperlink r:id="rId8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https://www.edix-expo.jp/hub/ja-jp/blog/blog39.html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2" w:name="fn84"/>
    <w:bookmarkEnd w:id="152"/>
    <w:p>
      <w:pPr>
        <w:numPr>
          <w:ilvl w:val="0"/>
          <w:numId w:val="20"/>
        </w:numPr>
        <w:spacing w:line="360" w:after="210" w:lineRule="auto"/>
      </w:pPr>
      <w:hyperlink r:id="rId8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https://career-ed-lab.mynavi.jp/career-column/1167/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3" w:name="fn85"/>
    <w:bookmarkEnd w:id="153"/>
    <w:p>
      <w:pPr>
        <w:numPr>
          <w:ilvl w:val="0"/>
          <w:numId w:val="20"/>
        </w:numPr>
        <w:spacing w:line="360" w:after="210" w:lineRule="auto"/>
      </w:pPr>
      <w:hyperlink r:id="rId9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https://winactor.com/column/column2023082401/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4" w:name="fn86"/>
    <w:bookmarkEnd w:id="154"/>
    <w:p>
      <w:pPr>
        <w:numPr>
          <w:ilvl w:val="0"/>
          <w:numId w:val="20"/>
        </w:numPr>
        <w:spacing w:line="360" w:after="210" w:lineRule="auto"/>
      </w:pPr>
      <w:hyperlink r:id="rId9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https://www.kotora.jp/c/61507/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5" w:name="fn87"/>
    <w:bookmarkEnd w:id="155"/>
    <w:p>
      <w:pPr>
        <w:numPr>
          <w:ilvl w:val="0"/>
          <w:numId w:val="20"/>
        </w:numPr>
        <w:spacing w:line="360" w:after="210" w:lineRule="auto"/>
      </w:pPr>
      <w:hyperlink r:id="rId9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https://surala.jp/school/column/5130/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6" w:name="fn88"/>
    <w:bookmarkEnd w:id="156"/>
    <w:p>
      <w:pPr>
        <w:numPr>
          <w:ilvl w:val="0"/>
          <w:numId w:val="20"/>
        </w:numPr>
        <w:spacing w:line="360" w:after="210" w:lineRule="auto"/>
      </w:pPr>
      <w:hyperlink r:id="rId9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https://edu.google.com/intl/ALL_jp/our-values/privacy-security/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7" w:name="fn89"/>
    <w:bookmarkEnd w:id="157"/>
    <w:p>
      <w:pPr>
        <w:numPr>
          <w:ilvl w:val="0"/>
          <w:numId w:val="20"/>
        </w:numPr>
        <w:spacing w:line="360" w:after="210" w:lineRule="auto"/>
      </w:pPr>
      <w:hyperlink r:id="rId9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https://www.mext.go.jp/content/20250328-mxt_syoto01-000028144_02.pdf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8" w:name="fn90"/>
    <w:bookmarkEnd w:id="158"/>
    <w:p>
      <w:pPr>
        <w:numPr>
          <w:ilvl w:val="0"/>
          <w:numId w:val="20"/>
        </w:numPr>
        <w:spacing w:line="360" w:after="210" w:lineRule="auto"/>
      </w:pPr>
      <w:hyperlink r:id="rId9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https://note.com/allconnect_press/n/nad319b1692aa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59" w:name="fn91"/>
    <w:bookmarkEnd w:id="159"/>
    <w:p>
      <w:pPr>
        <w:numPr>
          <w:ilvl w:val="0"/>
          <w:numId w:val="20"/>
        </w:numPr>
        <w:spacing w:line="360" w:after="210" w:lineRule="auto"/>
      </w:pPr>
      <w:hyperlink r:id="rId9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https://www.mext.go.jp/a_menu/shotou/zyouhou/detail/1397369.htm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0" w:name="fn92"/>
    <w:bookmarkEnd w:id="160"/>
    <w:p>
      <w:pPr>
        <w:numPr>
          <w:ilvl w:val="0"/>
          <w:numId w:val="20"/>
        </w:numPr>
        <w:spacing w:line="360" w:after="210" w:lineRule="auto"/>
      </w:pPr>
      <w:hyperlink r:id="rId9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https://add.gig.co.jp/magazine/introduction-installation/3057/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1" w:name="fn93"/>
    <w:bookmarkEnd w:id="161"/>
    <w:p>
      <w:pPr>
        <w:numPr>
          <w:ilvl w:val="0"/>
          <w:numId w:val="20"/>
        </w:numPr>
        <w:spacing w:line="360" w:after="210" w:lineRule="auto"/>
      </w:pPr>
      <w:hyperlink r:id="rId9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https://www.iij.ad.jp/global/column/column149.html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2" w:name="fn94"/>
    <w:bookmarkEnd w:id="162"/>
    <w:p>
      <w:pPr>
        <w:numPr>
          <w:ilvl w:val="0"/>
          <w:numId w:val="20"/>
        </w:numPr>
        <w:spacing w:line="360" w:after="210" w:lineRule="auto"/>
      </w:pPr>
      <w:hyperlink r:id="rId9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https://www.soumu.go.jp/johotsusintokei/whitepaper/ja/h23/pdf/n2020000.pdf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63" w:name="fn95"/>
    <w:bookmarkEnd w:id="163"/>
    <w:p>
      <w:pPr>
        <w:numPr>
          <w:ilvl w:val="0"/>
          <w:numId w:val="20"/>
        </w:numPr>
        <w:spacing w:line="360" w:after="210" w:lineRule="auto"/>
      </w:pPr>
      <w:hyperlink r:id="rId10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https://www.asama-shoji.co.jp/blog/column/932/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9">
    <w:multiLevelType w:val="hybridMultilevel"/>
  </w:abstractNum>
  <w:abstractNum w:abstractNumId="20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ja-JP" w:eastAsia="ja-JP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ja-JP" w:eastAsia="ja-JP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da2888fd84d0f2f3e96bae9d2dab94028c68bed2.png" TargetMode="Internal"/><Relationship Id="rId6" Type="http://schemas.openxmlformats.org/officeDocument/2006/relationships/hyperlink" Target="https://www.shijyukukai.jp/2025/09/28730" TargetMode="External"/><Relationship Id="rId7" Type="http://schemas.openxmlformats.org/officeDocument/2006/relationships/hyperlink" Target="https://reseed.resemom.jp/article/2025/09/02/11609.html" TargetMode="External"/><Relationship Id="rId8" Type="http://schemas.openxmlformats.org/officeDocument/2006/relationships/hyperlink" Target="https://www.recruit.co.jp/newsroom/pressrelease/2025/0901_143378.html" TargetMode="External"/><Relationship Id="rId9" Type="http://schemas.openxmlformats.org/officeDocument/2006/relationships/hyperlink" Target="https://note.com/shinao39/n/n8ffd122dd61c" TargetMode="External"/><Relationship Id="rId10" Type="http://schemas.openxmlformats.org/officeDocument/2006/relationships/hyperlink" Target="https://www.imarcgroup.com/report/ja/japan-edtech-market" TargetMode="External"/><Relationship Id="rId11" Type="http://schemas.openxmlformats.org/officeDocument/2006/relationships/hyperlink" Target="https://note.com/wu_moriyama/n/nf1ce519c9361" TargetMode="External"/><Relationship Id="rId12" Type="http://schemas.openxmlformats.org/officeDocument/2006/relationships/hyperlink" Target="https://www.yano.co.jp/press-release/show/press_id/3795" TargetMode="External"/><Relationship Id="rId13" Type="http://schemas.openxmlformats.org/officeDocument/2006/relationships/hyperlink" Target="https://www.imarcgroup.com/report/ja/japan-online-education-market" TargetMode="External"/><Relationship Id="rId14" Type="http://schemas.openxmlformats.org/officeDocument/2006/relationships/hyperlink" Target="https://netsupport.widetec.com/column/ict/c3660" TargetMode="External"/><Relationship Id="rId15" Type="http://schemas.openxmlformats.org/officeDocument/2006/relationships/hyperlink" Target="https://www.skymenu.net/media/article/1638/" TargetMode="External"/><Relationship Id="rId16" Type="http://schemas.openxmlformats.org/officeDocument/2006/relationships/hyperlink" Target="https://www.hrpro.co.jp/miraii/post-1748/" TargetMode="External"/><Relationship Id="rId17" Type="http://schemas.openxmlformats.org/officeDocument/2006/relationships/hyperlink" Target="https://mitsucari.com/blog/adaptive_learning_examples/" TargetMode="External"/><Relationship Id="rId18" Type="http://schemas.openxmlformats.org/officeDocument/2006/relationships/hyperlink" Target="https://schoo.jp/biz/column/1056" TargetMode="External"/><Relationship Id="rId19" Type="http://schemas.openxmlformats.org/officeDocument/2006/relationships/hyperlink" Target="https://rpa-technologies.com/insights/dx_education/" TargetMode="External"/><Relationship Id="rId20" Type="http://schemas.openxmlformats.org/officeDocument/2006/relationships/hyperlink" Target="https://www.persol-bd.co.jp/service/bpo/s-bpo/column/education-dx/" TargetMode="External"/><Relationship Id="rId21" Type="http://schemas.openxmlformats.org/officeDocument/2006/relationships/hyperlink" Target="https://prtimes.jp/main/html/rd/p/000000042.000091371.html" TargetMode="External"/><Relationship Id="rId22" Type="http://schemas.openxmlformats.org/officeDocument/2006/relationships/hyperlink" Target="https://www.fastgrow.jp/articles/edtech-2024" TargetMode="External"/><Relationship Id="rId23" Type="http://schemas.openxmlformats.org/officeDocument/2006/relationships/hyperlink" Target="https://www.irisohyama.co.jp/b2b/itrends/articles/5031/" TargetMode="External"/><Relationship Id="rId24" Type="http://schemas.openxmlformats.org/officeDocument/2006/relationships/hyperlink" Target="https://classpad.net/jp/school/column/002/" TargetMode="External"/><Relationship Id="rId25" Type="http://schemas.openxmlformats.org/officeDocument/2006/relationships/hyperlink" Target="https://umujapan.co.jp/column/education-digitalization_210929/" TargetMode="External"/><Relationship Id="rId26" Type="http://schemas.openxmlformats.org/officeDocument/2006/relationships/hyperlink" Target="https://www.pc-webzine.com/article/2894" TargetMode="External"/><Relationship Id="rId27" Type="http://schemas.openxmlformats.org/officeDocument/2006/relationships/hyperlink" Target="https://note.com/fine_broom950/n/n9fa7d471cca0" TargetMode="External"/><Relationship Id="rId28" Type="http://schemas.openxmlformats.org/officeDocument/2006/relationships/hyperlink" Target="https://prtimes.jp/main/html/rd/p/000000008.000156132.html" TargetMode="External"/><Relationship Id="rId29" Type="http://schemas.openxmlformats.org/officeDocument/2006/relationships/hyperlink" Target="https://edtechzine.jp/article/detail/12342" TargetMode="External"/><Relationship Id="rId30" Type="http://schemas.openxmlformats.org/officeDocument/2006/relationships/hyperlink" Target="https://www.yomiuri.co.jp/kyoiku/kyoiku/news/20240330-OYT1T50013/" TargetMode="External"/><Relationship Id="rId31" Type="http://schemas.openxmlformats.org/officeDocument/2006/relationships/hyperlink" Target="https://spaceshipearth.jp/digital-divide/" TargetMode="External"/><Relationship Id="rId32" Type="http://schemas.openxmlformats.org/officeDocument/2006/relationships/hyperlink" Target="https://weknowledge.jp/education/others-education/post_24433" TargetMode="External"/><Relationship Id="rId33" Type="http://schemas.openxmlformats.org/officeDocument/2006/relationships/hyperlink" Target="https://growi.cloud/blog/2131" TargetMode="External"/><Relationship Id="rId34" Type="http://schemas.openxmlformats.org/officeDocument/2006/relationships/hyperlink" Target="https://www.skymenu.net/media/article/2701/" TargetMode="External"/><Relationship Id="rId35" Type="http://schemas.openxmlformats.org/officeDocument/2006/relationships/hyperlink" Target="https://www.seqrite.com/ja/solution/education-industry-cybersecurity/" TargetMode="External"/><Relationship Id="rId36" Type="http://schemas.openxmlformats.org/officeDocument/2006/relationships/hyperlink" Target="https://prtimes.jp/main/html/rd/p/000000036.000072662.html" TargetMode="External"/><Relationship Id="rId37" Type="http://schemas.openxmlformats.org/officeDocument/2006/relationships/hyperlink" Target="https://www.nttdata-kansai.co.jp/media/078/" TargetMode="External"/><Relationship Id="rId38" Type="http://schemas.openxmlformats.org/officeDocument/2006/relationships/hyperlink" Target="https://ori-ori.jp/2008289" TargetMode="External"/><Relationship Id="rId39" Type="http://schemas.openxmlformats.org/officeDocument/2006/relationships/hyperlink" Target="https://www.mext.go.jp/content/000251039.pdf" TargetMode="External"/><Relationship Id="rId40" Type="http://schemas.openxmlformats.org/officeDocument/2006/relationships/hyperlink" Target="https://www.panopto.com/jp/blog/educational-technology-trends-that-will-define-higher-education-in-2025/" TargetMode="External"/><Relationship Id="rId41" Type="http://schemas.openxmlformats.org/officeDocument/2006/relationships/hyperlink" Target="https://note.com/katsu_yossy/n/n1be990e76023" TargetMode="External"/><Relationship Id="rId42" Type="http://schemas.openxmlformats.org/officeDocument/2006/relationships/hyperlink" Target="https://fortna.co.jp/what-is-edtech/" TargetMode="External"/><Relationship Id="rId43" Type="http://schemas.openxmlformats.org/officeDocument/2006/relationships/hyperlink" Target="https://comotto.docomo.ne.jp/column/00000163-2/" TargetMode="External"/><Relationship Id="rId44" Type="http://schemas.openxmlformats.org/officeDocument/2006/relationships/hyperlink" Target="https://newscast.jp/news/1108892" TargetMode="External"/><Relationship Id="rId45" Type="http://schemas.openxmlformats.org/officeDocument/2006/relationships/hyperlink" Target="https://www.mext.go.jp/content/20240930-mxt_jogai01-000037424_02.pdf" TargetMode="External"/><Relationship Id="rId46" Type="http://schemas.openxmlformats.org/officeDocument/2006/relationships/hyperlink" Target="https://www.mirait-one.com/miraiz/whatsnew/trend-data_0017.html" TargetMode="External"/><Relationship Id="rId47" Type="http://schemas.openxmlformats.org/officeDocument/2006/relationships/hyperlink" Target="https://www.jri.co.jp/file/report/jrireview/pdf/10556.pdf" TargetMode="External"/><Relationship Id="rId48" Type="http://schemas.openxmlformats.org/officeDocument/2006/relationships/hyperlink" Target="https://br-campus.jp/articles/report/2315" TargetMode="External"/><Relationship Id="rId49" Type="http://schemas.openxmlformats.org/officeDocument/2006/relationships/hyperlink" Target="https://www.hrpro.co.jp/miraii/230/" TargetMode="External"/><Relationship Id="rId50" Type="http://schemas.openxmlformats.org/officeDocument/2006/relationships/hyperlink" Target="https://www.skymenu.net/media/article/2504/" TargetMode="External"/><Relationship Id="rId51" Type="http://schemas.openxmlformats.org/officeDocument/2006/relationships/hyperlink" Target="https://www.digital-knowledge.co.jp/archives/42690/" TargetMode="External"/><Relationship Id="rId52" Type="http://schemas.openxmlformats.org/officeDocument/2006/relationships/hyperlink" Target="https://www.nri.com/content/900033429.pdf" TargetMode="External"/><Relationship Id="rId53" Type="http://schemas.openxmlformats.org/officeDocument/2006/relationships/hyperlink" Target="https://www.e-xtreme.co.jp/topics/49351/" TargetMode="External"/><Relationship Id="rId54" Type="http://schemas.openxmlformats.org/officeDocument/2006/relationships/hyperlink" Target="https://techgym.jp/column/startup/ed-tech/" TargetMode="External"/><Relationship Id="rId55" Type="http://schemas.openxmlformats.org/officeDocument/2006/relationships/hyperlink" Target="https://service.xenobrain.jp/forecastresults/market-size/edtech" TargetMode="External"/><Relationship Id="rId56" Type="http://schemas.openxmlformats.org/officeDocument/2006/relationships/hyperlink" Target="https://studysapuri-juku.zendesk.com/hc/ja/articles/44801513228313--%E9%87%8D%E8%A6%81-2026%E5%B9%B43%E6%9C%8830%E6%97%A5%E4%BB%A5%E5%89%8D%E3%81%AB%E5%A5%91%E7%B4%84%E7%B5%82%E4%BA%86%E3%82%92%E3%81%94%E5%B8%8C%E6%9C%9B%E3%81%AE%E5%A0%B4%E5%90%88%E3%81%AF-%E8%A7%A3%E7%B4%84%E7%94%B3%E8%AB%8B%E3%81%8C%E5%BF%85%E8%A6%81%E3%81%A7%E3%81%99" TargetMode="External"/><Relationship Id="rId57" Type="http://schemas.openxmlformats.org/officeDocument/2006/relationships/hyperlink" Target="https://www.uicommons.co.jp/topics/a347" TargetMode="External"/><Relationship Id="rId58" Type="http://schemas.openxmlformats.org/officeDocument/2006/relationships/hyperlink" Target="https://studysapuri-juku.zendesk.com/hc/ja/articles/9384307818127--%E9%87%8D%E8%A6%81-%E3%82%B9%E3%82%BF%E3%83%87%E3%82%A3%E3%82%B5%E3%83%97%E3%83%AA%E5%AD%A6%E7%BF%92%E5%A1%BE%E5%90%91%E3%81%91%E3%82%B5%E3%83%BC%E3%83%93%E3%82%B9-%E6%8F%90%E4%BE%9B%E7%B5%82%E4%BA%86%E3%81%AE%E3%81%8A%E7%9F%A5%E3%82%89%E3%81%9B" TargetMode="External"/><Relationship Id="rId59" Type="http://schemas.openxmlformats.org/officeDocument/2006/relationships/hyperlink" Target="https://qualif.jp/lab/e-learningmarket/" TargetMode="External"/><Relationship Id="rId60" Type="http://schemas.openxmlformats.org/officeDocument/2006/relationships/hyperlink" Target="https://www.nikkei.com/article/DGXZQOUC017AI0R00C25A9000000/" TargetMode="External"/><Relationship Id="rId61" Type="http://schemas.openxmlformats.org/officeDocument/2006/relationships/hyperlink" Target="https://pando.life/article/1766186" TargetMode="External"/><Relationship Id="rId62" Type="http://schemas.openxmlformats.org/officeDocument/2006/relationships/hyperlink" Target="https://ict-enews.net/zoomin/ai-2/" TargetMode="External"/><Relationship Id="rId63" Type="http://schemas.openxmlformats.org/officeDocument/2006/relationships/hyperlink" Target="https://g-apps.jp/ict-education/giga-school-case-study/" TargetMode="External"/><Relationship Id="rId64" Type="http://schemas.openxmlformats.org/officeDocument/2006/relationships/hyperlink" Target="https://moderntech.seesaa.net/article/504974578.html" TargetMode="External"/><Relationship Id="rId65" Type="http://schemas.openxmlformats.org/officeDocument/2006/relationships/hyperlink" Target="https://momo-gpt.com/column/ailearning/" TargetMode="External"/><Relationship Id="rId66" Type="http://schemas.openxmlformats.org/officeDocument/2006/relationships/hyperlink" Target="https://www.manabinoba.com/event_reports/020953.html" TargetMode="External"/><Relationship Id="rId67" Type="http://schemas.openxmlformats.org/officeDocument/2006/relationships/hyperlink" Target="https://www.pageon.ai/jp/blog/edtech-innovations" TargetMode="External"/><Relationship Id="rId68" Type="http://schemas.openxmlformats.org/officeDocument/2006/relationships/hyperlink" Target="https://genee.jp/contents/benefits-of-generative-ai/" TargetMode="External"/><Relationship Id="rId69" Type="http://schemas.openxmlformats.org/officeDocument/2006/relationships/hyperlink" Target="https://www.mext.go.jp/studxstyle/special/2.html" TargetMode="External"/><Relationship Id="rId70" Type="http://schemas.openxmlformats.org/officeDocument/2006/relationships/hyperlink" Target="https://ai-bloga.com/archive/edutech/2316/" TargetMode="External"/><Relationship Id="rId71" Type="http://schemas.openxmlformats.org/officeDocument/2006/relationships/hyperlink" Target="https://ai-front-trend.jp/ai-educational-training/" TargetMode="External"/><Relationship Id="rId72" Type="http://schemas.openxmlformats.org/officeDocument/2006/relationships/hyperlink" Target="https://www.skymenu.net/media/article/2538/" TargetMode="External"/><Relationship Id="rId73" Type="http://schemas.openxmlformats.org/officeDocument/2006/relationships/hyperlink" Target="https://bizzine.jp/article/detail/664?p=2" TargetMode="External"/><Relationship Id="rId74" Type="http://schemas.openxmlformats.org/officeDocument/2006/relationships/hyperlink" Target="https://rpa-technologies.com/insights/ai_education/" TargetMode="External"/><Relationship Id="rId75" Type="http://schemas.openxmlformats.org/officeDocument/2006/relationships/hyperlink" Target="https://www.pef.or.jp/wp-content/uploads/2023/05/kasugai-jireishu.pdf" TargetMode="External"/><Relationship Id="rId76" Type="http://schemas.openxmlformats.org/officeDocument/2006/relationships/hyperlink" Target="https://medianet2.com/ja/texts/10667-the-impact-of-technology-on-education-trends-and-perspectiv" TargetMode="External"/><Relationship Id="rId77" Type="http://schemas.openxmlformats.org/officeDocument/2006/relationships/hyperlink" Target="https://www.tifana.ai/article/aifaqsystem-article-856" TargetMode="External"/><Relationship Id="rId78" Type="http://schemas.openxmlformats.org/officeDocument/2006/relationships/hyperlink" Target="https://licensecounter.jp/gigaschool/column/detail02/" TargetMode="External"/><Relationship Id="rId79" Type="http://schemas.openxmlformats.org/officeDocument/2006/relationships/hyperlink" Target="https://phl-ryugaku-apa.com/2024/11/25/digital-education/" TargetMode="External"/><Relationship Id="rId80" Type="http://schemas.openxmlformats.org/officeDocument/2006/relationships/hyperlink" Target="https://ai-market.jp/industry/education_ai/" TargetMode="External"/><Relationship Id="rId81" Type="http://schemas.openxmlformats.org/officeDocument/2006/relationships/hyperlink" Target="https://www.siteitosi.jp/research/pdf/00d2fe1e47581995b8f852e341ea60bde6abbed7.pdf" TargetMode="External"/><Relationship Id="rId82" Type="http://schemas.openxmlformats.org/officeDocument/2006/relationships/hyperlink" Target="https://insight.axc.ne.jp/article/careernavi/546/" TargetMode="External"/><Relationship Id="rId83" Type="http://schemas.openxmlformats.org/officeDocument/2006/relationships/hyperlink" Target="https://relic.co.jp/ideation-cloud/54840/" TargetMode="External"/><Relationship Id="rId84" Type="http://schemas.openxmlformats.org/officeDocument/2006/relationships/hyperlink" Target="https://flapsplan.co.jp/blog164/" TargetMode="External"/><Relationship Id="rId85" Type="http://schemas.openxmlformats.org/officeDocument/2006/relationships/hyperlink" Target="https://www.kddimatomete.com/magazine/250331000010/" TargetMode="External"/><Relationship Id="rId86" Type="http://schemas.openxmlformats.org/officeDocument/2006/relationships/hyperlink" Target="https://www.jafco.co.jp/andjafco-post/2025/06/04/000410/" TargetMode="External"/><Relationship Id="rId87" Type="http://schemas.openxmlformats.org/officeDocument/2006/relationships/hyperlink" Target="https://www.skymenu.net/media/article/3235/" TargetMode="External"/><Relationship Id="rId88" Type="http://schemas.openxmlformats.org/officeDocument/2006/relationships/hyperlink" Target="https://www.edix-expo.jp/hub/ja-jp/blog/blog39.html" TargetMode="External"/><Relationship Id="rId89" Type="http://schemas.openxmlformats.org/officeDocument/2006/relationships/hyperlink" Target="https://career-ed-lab.mynavi.jp/career-column/1167/" TargetMode="External"/><Relationship Id="rId90" Type="http://schemas.openxmlformats.org/officeDocument/2006/relationships/hyperlink" Target="https://winactor.com/column/column2023082401/" TargetMode="External"/><Relationship Id="rId91" Type="http://schemas.openxmlformats.org/officeDocument/2006/relationships/hyperlink" Target="https://www.kotora.jp/c/61507/" TargetMode="External"/><Relationship Id="rId92" Type="http://schemas.openxmlformats.org/officeDocument/2006/relationships/hyperlink" Target="https://surala.jp/school/column/5130/" TargetMode="External"/><Relationship Id="rId93" Type="http://schemas.openxmlformats.org/officeDocument/2006/relationships/hyperlink" Target="https://edu.google.com/intl/ALL_jp/our-values/privacy-security/" TargetMode="External"/><Relationship Id="rId94" Type="http://schemas.openxmlformats.org/officeDocument/2006/relationships/hyperlink" Target="https://www.mext.go.jp/content/20250328-mxt_syoto01-000028144_02.pdf" TargetMode="External"/><Relationship Id="rId95" Type="http://schemas.openxmlformats.org/officeDocument/2006/relationships/hyperlink" Target="https://note.com/allconnect_press/n/nad319b1692aa" TargetMode="External"/><Relationship Id="rId96" Type="http://schemas.openxmlformats.org/officeDocument/2006/relationships/hyperlink" Target="https://www.mext.go.jp/a_menu/shotou/zyouhou/detail/1397369.htm" TargetMode="External"/><Relationship Id="rId97" Type="http://schemas.openxmlformats.org/officeDocument/2006/relationships/hyperlink" Target="https://add.gig.co.jp/magazine/introduction-installation/3057/" TargetMode="External"/><Relationship Id="rId98" Type="http://schemas.openxmlformats.org/officeDocument/2006/relationships/hyperlink" Target="https://www.iij.ad.jp/global/column/column149.html" TargetMode="External"/><Relationship Id="rId99" Type="http://schemas.openxmlformats.org/officeDocument/2006/relationships/hyperlink" Target="https://www.soumu.go.jp/johotsusintokei/whitepaper/ja/h23/pdf/n2020000.pdf" TargetMode="External"/><Relationship Id="rId100" Type="http://schemas.openxmlformats.org/officeDocument/2006/relationships/hyperlink" Target="https://www.asama-shoji.co.jp/blog/column/932/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2025-09-08T22:46:11.801Z</dcterms:created>
  <dcterms:modified xsi:type="dcterms:W3CDTF">2025-09-08T22:46:11.801Z</dcterms:modified>
</cp:coreProperties>
</file>