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029" w:rsidRPr="00C3280C" w:rsidRDefault="00E92CD2" w:rsidP="00C3280C">
      <w:pPr>
        <w:jc w:val="center"/>
        <w:rPr>
          <w:rFonts w:hint="eastAsia"/>
          <w:b/>
          <w:sz w:val="40"/>
          <w:szCs w:val="40"/>
        </w:rPr>
      </w:pPr>
      <w:r w:rsidRPr="00C3280C">
        <w:rPr>
          <w:rFonts w:hint="eastAsia"/>
          <w:b/>
          <w:sz w:val="40"/>
          <w:szCs w:val="40"/>
        </w:rPr>
        <w:t>使用案例規格</w:t>
      </w:r>
    </w:p>
    <w:p w:rsidR="00E92CD2" w:rsidRPr="00C3280C" w:rsidRDefault="00E92CD2">
      <w:pPr>
        <w:rPr>
          <w:rFonts w:hint="eastAsia"/>
          <w:sz w:val="28"/>
          <w:szCs w:val="28"/>
        </w:rPr>
      </w:pPr>
      <w:r w:rsidRPr="00C3280C">
        <w:rPr>
          <w:rFonts w:hint="eastAsia"/>
          <w:b/>
          <w:sz w:val="28"/>
          <w:szCs w:val="28"/>
        </w:rPr>
        <w:t>使用案例</w:t>
      </w:r>
      <w:r w:rsidR="00C3280C">
        <w:rPr>
          <w:rFonts w:hint="eastAsia"/>
          <w:b/>
          <w:sz w:val="28"/>
          <w:szCs w:val="28"/>
        </w:rPr>
        <w:t xml:space="preserve">  </w:t>
      </w:r>
      <w:r w:rsidRPr="00C3280C">
        <w:rPr>
          <w:rFonts w:hint="eastAsia"/>
          <w:b/>
          <w:sz w:val="28"/>
          <w:szCs w:val="28"/>
        </w:rPr>
        <w:t>:</w:t>
      </w:r>
      <w:r w:rsidR="00C3280C">
        <w:rPr>
          <w:rFonts w:hint="eastAsia"/>
          <w:b/>
          <w:sz w:val="28"/>
          <w:szCs w:val="28"/>
        </w:rPr>
        <w:t xml:space="preserve"> </w:t>
      </w:r>
      <w:r w:rsidRPr="00C3280C">
        <w:rPr>
          <w:rFonts w:hint="eastAsia"/>
          <w:sz w:val="28"/>
          <w:szCs w:val="28"/>
        </w:rPr>
        <w:t>中英文對照</w:t>
      </w:r>
    </w:p>
    <w:p w:rsidR="00E92CD2" w:rsidRPr="00C3280C" w:rsidRDefault="00E92CD2">
      <w:pPr>
        <w:rPr>
          <w:rFonts w:hint="eastAsia"/>
          <w:sz w:val="28"/>
          <w:szCs w:val="28"/>
        </w:rPr>
      </w:pPr>
      <w:r w:rsidRPr="00C3280C">
        <w:rPr>
          <w:rFonts w:hint="eastAsia"/>
          <w:b/>
          <w:sz w:val="28"/>
          <w:szCs w:val="28"/>
        </w:rPr>
        <w:t>簡述</w:t>
      </w:r>
      <w:r w:rsidR="00C3280C">
        <w:rPr>
          <w:rFonts w:hint="eastAsia"/>
          <w:b/>
          <w:sz w:val="28"/>
          <w:szCs w:val="28"/>
        </w:rPr>
        <w:t xml:space="preserve"> </w:t>
      </w:r>
      <w:r w:rsidRPr="00C3280C">
        <w:rPr>
          <w:rFonts w:hint="eastAsia"/>
          <w:b/>
          <w:sz w:val="28"/>
          <w:szCs w:val="28"/>
        </w:rPr>
        <w:t>:</w:t>
      </w:r>
      <w:r w:rsidR="00C3280C">
        <w:rPr>
          <w:rFonts w:hint="eastAsia"/>
          <w:b/>
          <w:sz w:val="28"/>
          <w:szCs w:val="28"/>
        </w:rPr>
        <w:t xml:space="preserve"> </w:t>
      </w:r>
      <w:r w:rsidRPr="00C3280C">
        <w:rPr>
          <w:rFonts w:hint="eastAsia"/>
          <w:sz w:val="28"/>
          <w:szCs w:val="28"/>
        </w:rPr>
        <w:t>讓使用者自己選取英文版或中文版</w:t>
      </w:r>
    </w:p>
    <w:p w:rsidR="00E92CD2" w:rsidRPr="00C3280C" w:rsidRDefault="00E92CD2">
      <w:pPr>
        <w:rPr>
          <w:rFonts w:hint="eastAsia"/>
          <w:sz w:val="28"/>
          <w:szCs w:val="28"/>
        </w:rPr>
      </w:pPr>
      <w:r w:rsidRPr="00C3280C">
        <w:rPr>
          <w:rFonts w:hint="eastAsia"/>
          <w:b/>
          <w:sz w:val="28"/>
          <w:szCs w:val="28"/>
        </w:rPr>
        <w:t>參與行動者</w:t>
      </w:r>
      <w:r w:rsidR="00C3280C">
        <w:rPr>
          <w:rFonts w:hint="eastAsia"/>
          <w:b/>
          <w:sz w:val="28"/>
          <w:szCs w:val="28"/>
        </w:rPr>
        <w:t xml:space="preserve"> </w:t>
      </w:r>
      <w:r w:rsidRPr="00C3280C">
        <w:rPr>
          <w:rFonts w:hint="eastAsia"/>
          <w:b/>
          <w:sz w:val="28"/>
          <w:szCs w:val="28"/>
        </w:rPr>
        <w:t>:</w:t>
      </w:r>
      <w:r w:rsidR="00C3280C">
        <w:rPr>
          <w:rFonts w:hint="eastAsia"/>
          <w:b/>
          <w:sz w:val="28"/>
          <w:szCs w:val="28"/>
        </w:rPr>
        <w:t xml:space="preserve"> </w:t>
      </w:r>
      <w:r w:rsidRPr="00C3280C">
        <w:rPr>
          <w:rFonts w:hint="eastAsia"/>
          <w:sz w:val="28"/>
          <w:szCs w:val="28"/>
        </w:rPr>
        <w:t>一般使用者</w:t>
      </w:r>
      <w:bookmarkStart w:id="0" w:name="_GoBack"/>
      <w:bookmarkEnd w:id="0"/>
    </w:p>
    <w:p w:rsidR="00E92CD2" w:rsidRPr="00C3280C" w:rsidRDefault="00C3280C">
      <w:pPr>
        <w:rPr>
          <w:rFonts w:hint="eastAsia"/>
          <w:b/>
          <w:sz w:val="28"/>
          <w:szCs w:val="28"/>
        </w:rPr>
      </w:pPr>
      <w:proofErr w:type="gramStart"/>
      <w:r w:rsidRPr="00C3280C">
        <w:rPr>
          <w:rFonts w:hint="eastAsia"/>
          <w:b/>
          <w:sz w:val="28"/>
          <w:szCs w:val="28"/>
        </w:rPr>
        <w:t>‧</w:t>
      </w:r>
      <w:proofErr w:type="gramEnd"/>
      <w:r w:rsidR="00E92CD2" w:rsidRPr="00C3280C">
        <w:rPr>
          <w:rFonts w:hint="eastAsia"/>
          <w:b/>
          <w:sz w:val="28"/>
          <w:szCs w:val="28"/>
        </w:rPr>
        <w:t>Pre-Condition(</w:t>
      </w:r>
      <w:r w:rsidR="00E92CD2" w:rsidRPr="00C3280C">
        <w:rPr>
          <w:rFonts w:hint="eastAsia"/>
          <w:b/>
          <w:sz w:val="28"/>
          <w:szCs w:val="28"/>
        </w:rPr>
        <w:t>前置條件</w:t>
      </w:r>
      <w:r w:rsidR="00E92CD2" w:rsidRPr="00C3280C">
        <w:rPr>
          <w:rFonts w:hint="eastAsia"/>
          <w:b/>
          <w:sz w:val="28"/>
          <w:szCs w:val="28"/>
        </w:rPr>
        <w:t>)</w:t>
      </w:r>
    </w:p>
    <w:p w:rsidR="00E92CD2" w:rsidRPr="00C3280C" w:rsidRDefault="00E92CD2" w:rsidP="00E92CD2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C3280C">
        <w:rPr>
          <w:rFonts w:hint="eastAsia"/>
          <w:sz w:val="28"/>
          <w:szCs w:val="28"/>
        </w:rPr>
        <w:t>系統內有完整的中英文翻譯</w:t>
      </w:r>
    </w:p>
    <w:p w:rsidR="00E92CD2" w:rsidRPr="00C3280C" w:rsidRDefault="00C3280C" w:rsidP="00E92CD2">
      <w:pPr>
        <w:rPr>
          <w:rFonts w:hint="eastAsia"/>
          <w:b/>
          <w:sz w:val="28"/>
          <w:szCs w:val="28"/>
        </w:rPr>
      </w:pPr>
      <w:proofErr w:type="gramStart"/>
      <w:r w:rsidRPr="00C3280C">
        <w:rPr>
          <w:rFonts w:hint="eastAsia"/>
          <w:b/>
          <w:sz w:val="28"/>
          <w:szCs w:val="28"/>
        </w:rPr>
        <w:t>‧</w:t>
      </w:r>
      <w:proofErr w:type="gramEnd"/>
      <w:r w:rsidR="00E92CD2" w:rsidRPr="00C3280C">
        <w:rPr>
          <w:rFonts w:hint="eastAsia"/>
          <w:b/>
          <w:sz w:val="28"/>
          <w:szCs w:val="28"/>
        </w:rPr>
        <w:t>主要執行路徑</w:t>
      </w:r>
    </w:p>
    <w:p w:rsidR="00E92CD2" w:rsidRPr="00C3280C" w:rsidRDefault="00E92CD2" w:rsidP="00E92CD2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 w:rsidRPr="00C3280C">
        <w:rPr>
          <w:rFonts w:hint="eastAsia"/>
          <w:sz w:val="28"/>
          <w:szCs w:val="28"/>
        </w:rPr>
        <w:t>執行程式時即可選擇中文或英文</w:t>
      </w:r>
    </w:p>
    <w:p w:rsidR="00E92CD2" w:rsidRPr="00C3280C" w:rsidRDefault="00E92CD2" w:rsidP="00E92CD2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 w:rsidRPr="00C3280C">
        <w:rPr>
          <w:rFonts w:hint="eastAsia"/>
          <w:sz w:val="28"/>
          <w:szCs w:val="28"/>
        </w:rPr>
        <w:t>查詢空教室功能全部文字描述部分如選擇英文都將會翻譯成英文</w:t>
      </w:r>
    </w:p>
    <w:p w:rsidR="00E92CD2" w:rsidRPr="00C3280C" w:rsidRDefault="00E92CD2" w:rsidP="00E92CD2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 w:rsidRPr="00C3280C">
        <w:rPr>
          <w:rFonts w:hint="eastAsia"/>
          <w:sz w:val="28"/>
          <w:szCs w:val="28"/>
        </w:rPr>
        <w:t>回報問題功能</w:t>
      </w:r>
      <w:r w:rsidRPr="00C3280C">
        <w:rPr>
          <w:rFonts w:hint="eastAsia"/>
          <w:sz w:val="28"/>
          <w:szCs w:val="28"/>
        </w:rPr>
        <w:t>全部文字描述部分如選擇英文都將會翻譯成英文</w:t>
      </w:r>
    </w:p>
    <w:p w:rsidR="00E92CD2" w:rsidRPr="00C3280C" w:rsidRDefault="00C3280C" w:rsidP="00E92CD2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 w:rsidRPr="00C3280C">
        <w:rPr>
          <w:rFonts w:hint="eastAsia"/>
          <w:sz w:val="28"/>
          <w:szCs w:val="28"/>
        </w:rPr>
        <w:t>顯示校園平面圖功能</w:t>
      </w:r>
      <w:r w:rsidRPr="00C3280C">
        <w:rPr>
          <w:rFonts w:hint="eastAsia"/>
          <w:sz w:val="28"/>
          <w:szCs w:val="28"/>
        </w:rPr>
        <w:t>全部文字描述部分如選擇英文都將會翻譯成英文</w:t>
      </w:r>
    </w:p>
    <w:p w:rsidR="00C3280C" w:rsidRPr="00C3280C" w:rsidRDefault="00C3280C" w:rsidP="00E92CD2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 w:rsidRPr="00C3280C">
        <w:rPr>
          <w:rFonts w:hint="eastAsia"/>
          <w:sz w:val="28"/>
          <w:szCs w:val="28"/>
        </w:rPr>
        <w:t>離開程式</w:t>
      </w:r>
      <w:r w:rsidRPr="00C3280C">
        <w:rPr>
          <w:rFonts w:hint="eastAsia"/>
          <w:sz w:val="28"/>
          <w:szCs w:val="28"/>
        </w:rPr>
        <w:t>文字描述部分如選擇英文都將會翻譯成英文</w:t>
      </w:r>
    </w:p>
    <w:p w:rsidR="00C3280C" w:rsidRPr="00C3280C" w:rsidRDefault="00C3280C" w:rsidP="00C3280C">
      <w:pPr>
        <w:rPr>
          <w:rFonts w:hint="eastAsia"/>
          <w:b/>
          <w:sz w:val="28"/>
          <w:szCs w:val="28"/>
        </w:rPr>
      </w:pPr>
      <w:proofErr w:type="gramStart"/>
      <w:r w:rsidRPr="00C3280C">
        <w:rPr>
          <w:rFonts w:hint="eastAsia"/>
          <w:b/>
          <w:sz w:val="28"/>
          <w:szCs w:val="28"/>
        </w:rPr>
        <w:t>‧</w:t>
      </w:r>
      <w:proofErr w:type="gramEnd"/>
      <w:r w:rsidRPr="00C3280C">
        <w:rPr>
          <w:rFonts w:hint="eastAsia"/>
          <w:b/>
          <w:sz w:val="28"/>
          <w:szCs w:val="28"/>
        </w:rPr>
        <w:t>替代執行路徑</w:t>
      </w:r>
    </w:p>
    <w:p w:rsidR="00C3280C" w:rsidRPr="00C3280C" w:rsidRDefault="00C3280C" w:rsidP="00C3280C">
      <w:pPr>
        <w:rPr>
          <w:rFonts w:hint="eastAsia"/>
          <w:sz w:val="28"/>
          <w:szCs w:val="28"/>
        </w:rPr>
      </w:pPr>
      <w:r w:rsidRPr="00C3280C">
        <w:rPr>
          <w:rFonts w:hint="eastAsia"/>
          <w:sz w:val="28"/>
          <w:szCs w:val="28"/>
        </w:rPr>
        <w:t>1.1</w:t>
      </w:r>
      <w:r w:rsidRPr="00C3280C">
        <w:rPr>
          <w:rFonts w:hint="eastAsia"/>
          <w:sz w:val="28"/>
          <w:szCs w:val="28"/>
        </w:rPr>
        <w:t>如果沒有選擇中文或英文</w:t>
      </w:r>
    </w:p>
    <w:p w:rsidR="00C3280C" w:rsidRPr="00C3280C" w:rsidRDefault="00C3280C" w:rsidP="00C3280C">
      <w:pPr>
        <w:rPr>
          <w:rFonts w:hint="eastAsia"/>
          <w:sz w:val="28"/>
          <w:szCs w:val="28"/>
        </w:rPr>
      </w:pPr>
      <w:r w:rsidRPr="00C3280C">
        <w:rPr>
          <w:rFonts w:hint="eastAsia"/>
          <w:sz w:val="28"/>
          <w:szCs w:val="28"/>
        </w:rPr>
        <w:t xml:space="preserve">   1. </w:t>
      </w:r>
      <w:r w:rsidRPr="00C3280C">
        <w:rPr>
          <w:rFonts w:hint="eastAsia"/>
          <w:sz w:val="28"/>
          <w:szCs w:val="28"/>
        </w:rPr>
        <w:t>螢幕顯示輸入錯誤，請重新輸入</w:t>
      </w:r>
    </w:p>
    <w:p w:rsidR="00C3280C" w:rsidRPr="00C3280C" w:rsidRDefault="00C3280C" w:rsidP="00C3280C">
      <w:pPr>
        <w:rPr>
          <w:rFonts w:hint="eastAsia"/>
          <w:b/>
          <w:sz w:val="28"/>
          <w:szCs w:val="28"/>
        </w:rPr>
      </w:pPr>
      <w:proofErr w:type="gramStart"/>
      <w:r w:rsidRPr="00C3280C">
        <w:rPr>
          <w:rFonts w:hint="eastAsia"/>
          <w:b/>
          <w:sz w:val="28"/>
          <w:szCs w:val="28"/>
        </w:rPr>
        <w:t>‧</w:t>
      </w:r>
      <w:proofErr w:type="gramEnd"/>
      <w:r w:rsidRPr="00C3280C">
        <w:rPr>
          <w:rFonts w:hint="eastAsia"/>
          <w:b/>
          <w:sz w:val="28"/>
          <w:szCs w:val="28"/>
        </w:rPr>
        <w:t>Post-Condition(</w:t>
      </w:r>
      <w:r w:rsidRPr="00C3280C">
        <w:rPr>
          <w:rFonts w:hint="eastAsia"/>
          <w:b/>
          <w:sz w:val="28"/>
          <w:szCs w:val="28"/>
        </w:rPr>
        <w:t>後置條件</w:t>
      </w:r>
      <w:r w:rsidRPr="00C3280C">
        <w:rPr>
          <w:rFonts w:hint="eastAsia"/>
          <w:b/>
          <w:sz w:val="28"/>
          <w:szCs w:val="28"/>
        </w:rPr>
        <w:t>)</w:t>
      </w:r>
    </w:p>
    <w:p w:rsidR="00C3280C" w:rsidRPr="00C3280C" w:rsidRDefault="00C3280C" w:rsidP="00C3280C">
      <w:pPr>
        <w:rPr>
          <w:sz w:val="28"/>
          <w:szCs w:val="28"/>
        </w:rPr>
      </w:pPr>
      <w:r w:rsidRPr="00C3280C">
        <w:rPr>
          <w:rFonts w:hint="eastAsia"/>
          <w:sz w:val="28"/>
          <w:szCs w:val="28"/>
        </w:rPr>
        <w:t>1.</w:t>
      </w:r>
      <w:r w:rsidRPr="00C3280C">
        <w:rPr>
          <w:rFonts w:hint="eastAsia"/>
          <w:sz w:val="28"/>
          <w:szCs w:val="28"/>
        </w:rPr>
        <w:t>選擇中或英文介面後，系統顯示其他服務</w:t>
      </w:r>
      <w:r w:rsidRPr="00C3280C">
        <w:rPr>
          <w:rFonts w:hint="eastAsia"/>
          <w:sz w:val="28"/>
          <w:szCs w:val="28"/>
        </w:rPr>
        <w:t>:</w:t>
      </w:r>
      <w:r w:rsidRPr="00C3280C">
        <w:rPr>
          <w:rFonts w:hint="eastAsia"/>
          <w:sz w:val="28"/>
          <w:szCs w:val="28"/>
        </w:rPr>
        <w:t>查詢空教室、回報問題、顯示校園平面圖、離開系統</w:t>
      </w:r>
    </w:p>
    <w:sectPr w:rsidR="00C3280C" w:rsidRPr="00C328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20E2D"/>
    <w:multiLevelType w:val="hybridMultilevel"/>
    <w:tmpl w:val="D32E2DD8"/>
    <w:lvl w:ilvl="0" w:tplc="F9F61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1717045"/>
    <w:multiLevelType w:val="hybridMultilevel"/>
    <w:tmpl w:val="5C605132"/>
    <w:lvl w:ilvl="0" w:tplc="52029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CD2"/>
    <w:rsid w:val="009F4029"/>
    <w:rsid w:val="00C3280C"/>
    <w:rsid w:val="00E9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CD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CD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2018-10-30T15:02:00Z</dcterms:created>
  <dcterms:modified xsi:type="dcterms:W3CDTF">2018-10-30T15:21:00Z</dcterms:modified>
</cp:coreProperties>
</file>