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 xml:space="preserve">ЖУРНАЛ ВХОДНОГО КОНТРОЛЯ</w:t>
      </w:r>
    </w:p>
    <w:p>
      <w:r>
        <w:t xml:space="preserve">Объект: {object}</w:t>
      </w:r>
    </w:p>
    <w:p>
      <w:r>
        <w:t xml:space="preserve">Дата | Материал | Партия | Результат | Замечания</w:t>
      </w:r>
    </w:p>
    <w:p>
      <w:r>
        <w:t xml:space="preserve">{date} | {material} | {batchNumber} | {result} | {remarks}</w:t>
      </w:r>
    </w:p>
    <w:p>
      <w:r>
        <w:t xml:space="preserve">Ответственный: _______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