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05604501"/>
        <w:docPartObj>
          <w:docPartGallery w:val="Cover Pages"/>
          <w:docPartUnique/>
        </w:docPartObj>
      </w:sdtPr>
      <w:sdtEndPr/>
      <w:sdtContent>
        <w:p w:rsidR="005D03D0" w:rsidRDefault="005D03D0"/>
        <w:p w:rsidR="005D03D0" w:rsidRDefault="005D03D0"/>
        <w:tbl>
          <w:tblPr>
            <w:tblpPr w:leftFromText="187" w:rightFromText="187" w:horzAnchor="margin" w:tblpXSpec="right" w:tblpYSpec="top"/>
            <w:tblW w:w="2119" w:type="pct"/>
            <w:tblBorders>
              <w:top w:val="single" w:sz="36" w:space="0" w:color="D2DA7A" w:themeColor="accent3"/>
              <w:bottom w:val="single" w:sz="36" w:space="0" w:color="D2DA7A" w:themeColor="accent3"/>
              <w:insideH w:val="single" w:sz="36" w:space="0" w:color="D2DA7A" w:themeColor="accent3"/>
            </w:tblBorders>
            <w:tblCellMar>
              <w:top w:w="360" w:type="dxa"/>
              <w:left w:w="115" w:type="dxa"/>
              <w:bottom w:w="360" w:type="dxa"/>
              <w:right w:w="115" w:type="dxa"/>
            </w:tblCellMar>
            <w:tblLook w:val="04A0" w:firstRow="1" w:lastRow="0" w:firstColumn="1" w:lastColumn="0" w:noHBand="0" w:noVBand="1"/>
          </w:tblPr>
          <w:tblGrid>
            <w:gridCol w:w="4091"/>
          </w:tblGrid>
          <w:tr w:rsidR="005D03D0" w:rsidTr="005D03D0">
            <w:sdt>
              <w:sdtPr>
                <w:rPr>
                  <w:rFonts w:asciiTheme="majorHAnsi" w:eastAsiaTheme="majorEastAsia" w:hAnsiTheme="majorHAnsi" w:cstheme="majorBidi"/>
                  <w:sz w:val="76"/>
                  <w:szCs w:val="76"/>
                </w:rPr>
                <w:alias w:val="Titr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5D03D0" w:rsidRPr="005D03D0" w:rsidRDefault="00236475" w:rsidP="005D03D0">
                    <w:pPr>
                      <w:pStyle w:val="Sansinterligne"/>
                      <w:rPr>
                        <w:rFonts w:asciiTheme="majorHAnsi" w:eastAsiaTheme="majorEastAsia" w:hAnsiTheme="majorHAnsi" w:cstheme="majorBidi"/>
                        <w:sz w:val="76"/>
                        <w:szCs w:val="76"/>
                      </w:rPr>
                    </w:pPr>
                    <w:proofErr w:type="spellStart"/>
                    <w:r>
                      <w:rPr>
                        <w:rFonts w:asciiTheme="majorHAnsi" w:eastAsiaTheme="majorEastAsia" w:hAnsiTheme="majorHAnsi" w:cstheme="majorBidi"/>
                        <w:sz w:val="76"/>
                        <w:szCs w:val="76"/>
                      </w:rPr>
                      <w:t>HoneyBee</w:t>
                    </w:r>
                    <w:proofErr w:type="spellEnd"/>
                    <w:r>
                      <w:rPr>
                        <w:rFonts w:asciiTheme="majorHAnsi" w:eastAsiaTheme="majorEastAsia" w:hAnsiTheme="majorHAnsi" w:cstheme="majorBidi"/>
                        <w:sz w:val="76"/>
                        <w:szCs w:val="76"/>
                      </w:rPr>
                      <w:t xml:space="preserve"> Pour Particulier</w:t>
                    </w:r>
                  </w:p>
                </w:tc>
              </w:sdtContent>
            </w:sdt>
          </w:tr>
          <w:tr w:rsidR="005D03D0" w:rsidTr="005D03D0">
            <w:bookmarkStart w:id="0" w:name="_Toc414891192" w:displacedByCustomXml="next"/>
            <w:sdt>
              <w:sdtPr>
                <w:rPr>
                  <w:rStyle w:val="Titre1Ca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EndPr>
                <w:rPr>
                  <w:rStyle w:val="Titre1Car"/>
                </w:rPr>
              </w:sdtEndPr>
              <w:sdtContent>
                <w:tc>
                  <w:tcPr>
                    <w:tcW w:w="5000" w:type="pct"/>
                  </w:tcPr>
                  <w:p w:rsidR="005D03D0" w:rsidRDefault="005D03D0" w:rsidP="005D03D0">
                    <w:pPr>
                      <w:pStyle w:val="Sansinterligne"/>
                      <w:rPr>
                        <w:sz w:val="40"/>
                        <w:szCs w:val="40"/>
                      </w:rPr>
                    </w:pPr>
                    <w:r>
                      <w:rPr>
                        <w:rStyle w:val="Titre1Car"/>
                        <w:sz w:val="40"/>
                        <w:szCs w:val="40"/>
                      </w:rPr>
                      <w:t>Seconde revu</w:t>
                    </w:r>
                    <w:r w:rsidR="00555FAE">
                      <w:rPr>
                        <w:rStyle w:val="Titre1Car"/>
                        <w:sz w:val="40"/>
                        <w:szCs w:val="40"/>
                      </w:rPr>
                      <w:t>e</w:t>
                    </w:r>
                    <w:r>
                      <w:rPr>
                        <w:rStyle w:val="Titre1Car"/>
                        <w:sz w:val="40"/>
                        <w:szCs w:val="40"/>
                      </w:rPr>
                      <w:t xml:space="preserve"> de projet</w:t>
                    </w:r>
                  </w:p>
                </w:tc>
              </w:sdtContent>
            </w:sdt>
            <w:bookmarkEnd w:id="0" w:displacedByCustomXml="prev"/>
          </w:tr>
          <w:tr w:rsidR="005D03D0" w:rsidTr="005D03D0">
            <w:sdt>
              <w:sdtPr>
                <w:rPr>
                  <w:rStyle w:val="Emphaseple"/>
                  <w:b/>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EndPr>
                <w:rPr>
                  <w:rStyle w:val="Emphaseple"/>
                </w:rPr>
              </w:sdtEndPr>
              <w:sdtContent>
                <w:tc>
                  <w:tcPr>
                    <w:tcW w:w="5000" w:type="pct"/>
                  </w:tcPr>
                  <w:p w:rsidR="005D03D0" w:rsidRDefault="002E6534" w:rsidP="002E6534">
                    <w:pPr>
                      <w:pStyle w:val="Sansinterligne"/>
                      <w:rPr>
                        <w:sz w:val="28"/>
                        <w:szCs w:val="28"/>
                      </w:rPr>
                    </w:pPr>
                    <w:r>
                      <w:rPr>
                        <w:rStyle w:val="Emphaseple"/>
                        <w:b/>
                        <w:sz w:val="28"/>
                        <w:szCs w:val="28"/>
                      </w:rPr>
                      <w:t>BILLOT – LUDWIG - LATTRECHE</w:t>
                    </w:r>
                  </w:p>
                </w:tc>
              </w:sdtContent>
            </w:sdt>
          </w:tr>
        </w:tbl>
        <w:p w:rsidR="005D03D0" w:rsidRDefault="005D03D0"/>
        <w:p w:rsidR="005D03D0" w:rsidRDefault="005D03D0">
          <w:r w:rsidRPr="005D03D0">
            <w:rPr>
              <w:noProof/>
              <w:lang w:eastAsia="fr-FR"/>
            </w:rPr>
            <w:drawing>
              <wp:inline distT="0" distB="0" distL="0" distR="0" wp14:anchorId="0E64CBC1" wp14:editId="4BE95B97">
                <wp:extent cx="1016120" cy="1045332"/>
                <wp:effectExtent l="19050" t="0" r="0" b="0"/>
                <wp:docPr id="8" name="Image 1" descr="http://apiculture-populaire.com/img/british-national-hive_1.jpg"/>
                <wp:cNvGraphicFramePr/>
                <a:graphic xmlns:a="http://schemas.openxmlformats.org/drawingml/2006/main">
                  <a:graphicData uri="http://schemas.openxmlformats.org/drawingml/2006/picture">
                    <pic:pic xmlns:pic="http://schemas.openxmlformats.org/drawingml/2006/picture">
                      <pic:nvPicPr>
                        <pic:cNvPr id="2" name="Picture 2" descr="http://apiculture-populaire.com/img/british-national-hive_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0637" cy="104997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5D03D0">
            <w:rPr>
              <w:noProof/>
              <w:lang w:eastAsia="fr-FR"/>
            </w:rPr>
            <w:drawing>
              <wp:inline distT="0" distB="0" distL="0" distR="0" wp14:anchorId="526B9DB3" wp14:editId="058DC0CF">
                <wp:extent cx="514350" cy="409575"/>
                <wp:effectExtent l="0" t="0" r="0" b="0"/>
                <wp:docPr id="225" name="Image 6" descr="C:\Users\Alex\Desktop\BILLOT\bumble_bee_large.png"/>
                <wp:cNvGraphicFramePr/>
                <a:graphic xmlns:a="http://schemas.openxmlformats.org/drawingml/2006/main">
                  <a:graphicData uri="http://schemas.openxmlformats.org/drawingml/2006/picture">
                    <pic:pic xmlns:pic="http://schemas.openxmlformats.org/drawingml/2006/picture">
                      <pic:nvPicPr>
                        <pic:cNvPr id="1026" name="Picture 2" descr="C:\Users\Alex\Desktop\BILLOT\bumble_bee_large.png"/>
                        <pic:cNvPicPr>
                          <a:picLocks noChangeAspect="1" noChangeArrowheads="1"/>
                        </pic:cNvPicPr>
                      </pic:nvPicPr>
                      <pic:blipFill>
                        <a:blip r:embed="rId10" cstate="print"/>
                        <a:srcRect/>
                        <a:stretch>
                          <a:fillRect/>
                        </a:stretch>
                      </pic:blipFill>
                      <pic:spPr bwMode="auto">
                        <a:xfrm>
                          <a:off x="0" y="0"/>
                          <a:ext cx="518314" cy="412732"/>
                        </a:xfrm>
                        <a:prstGeom prst="rect">
                          <a:avLst/>
                        </a:prstGeom>
                        <a:noFill/>
                      </pic:spPr>
                    </pic:pic>
                  </a:graphicData>
                </a:graphic>
              </wp:inline>
            </w:drawing>
          </w:r>
          <w:bookmarkStart w:id="1" w:name="_GoBack"/>
          <w:bookmarkEnd w:id="1"/>
        </w:p>
        <w:p w:rsidR="005D03D0" w:rsidRDefault="002F20B1">
          <w:r>
            <w:rPr>
              <w:noProof/>
              <w:lang w:eastAsia="fr-FR"/>
            </w:rPr>
            <w:pict>
              <v:shapetype id="_x0000_t202" coordsize="21600,21600" o:spt="202" path="m,l,21600r21600,l21600,xe">
                <v:stroke joinstyle="miter"/>
                <v:path gradientshapeok="t" o:connecttype="rect"/>
              </v:shapetype>
              <v:shape id="_x0000_s1026" type="#_x0000_t202" style="position:absolute;margin-left:274.15pt;margin-top:267.75pt;width:189pt;height:71.25pt;z-index:251658240" fillcolor="#d2da7a [3206]" strokecolor="#f2f2f2 [3041]" strokeweight="3pt">
                <v:shadow on="t" color="#7c8425 [1606]" opacity=".5" offset="6pt,-6pt"/>
                <v:textbox style="mso-next-textbox:#_x0000_s1026">
                  <w:txbxContent>
                    <w:p w:rsidR="005D03D0" w:rsidRPr="005D03D0" w:rsidRDefault="005D03D0">
                      <w:pPr>
                        <w:rPr>
                          <w:sz w:val="40"/>
                          <w:szCs w:val="40"/>
                        </w:rPr>
                      </w:pPr>
                      <w:r w:rsidRPr="005D03D0">
                        <w:rPr>
                          <w:sz w:val="40"/>
                          <w:szCs w:val="40"/>
                        </w:rPr>
                        <w:t xml:space="preserve">Lycée la </w:t>
                      </w:r>
                      <w:proofErr w:type="spellStart"/>
                      <w:r w:rsidRPr="005D03D0">
                        <w:rPr>
                          <w:sz w:val="40"/>
                          <w:szCs w:val="40"/>
                        </w:rPr>
                        <w:t>Briquerie</w:t>
                      </w:r>
                      <w:proofErr w:type="spellEnd"/>
                      <w:r w:rsidRPr="005D03D0">
                        <w:rPr>
                          <w:sz w:val="40"/>
                          <w:szCs w:val="40"/>
                        </w:rPr>
                        <w:t xml:space="preserve">                          2015</w:t>
                      </w:r>
                    </w:p>
                  </w:txbxContent>
                </v:textbox>
              </v:shape>
            </w:pict>
          </w:r>
          <w:r w:rsidR="005D03D0" w:rsidRPr="005D03D0">
            <w:rPr>
              <w:noProof/>
              <w:lang w:eastAsia="fr-FR"/>
            </w:rPr>
            <w:drawing>
              <wp:inline distT="0" distB="0" distL="0" distR="0" wp14:anchorId="2A2A8471" wp14:editId="3C27A237">
                <wp:extent cx="2022476" cy="1144512"/>
                <wp:effectExtent l="19050" t="0" r="0" b="0"/>
                <wp:docPr id="26" name="Image 2" descr="http://www.designmaroc.com/wp-content/uploads/2008/07/ruche-01.jpg"/>
                <wp:cNvGraphicFramePr/>
                <a:graphic xmlns:a="http://schemas.openxmlformats.org/drawingml/2006/main">
                  <a:graphicData uri="http://schemas.openxmlformats.org/drawingml/2006/picture">
                    <pic:pic xmlns:pic="http://schemas.openxmlformats.org/drawingml/2006/picture">
                      <pic:nvPicPr>
                        <pic:cNvPr id="1028" name="Picture 4" descr="http://www.designmaroc.com/wp-content/uploads/2008/07/ruche-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2770" cy="114467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5D03D0">
            <w:br w:type="page"/>
          </w:r>
        </w:p>
      </w:sdtContent>
    </w:sdt>
    <w:sdt>
      <w:sdtPr>
        <w:rPr>
          <w:rFonts w:asciiTheme="minorHAnsi" w:eastAsiaTheme="minorHAnsi" w:hAnsiTheme="minorHAnsi" w:cstheme="minorBidi"/>
          <w:b w:val="0"/>
          <w:bCs w:val="0"/>
          <w:color w:val="auto"/>
          <w:sz w:val="22"/>
          <w:szCs w:val="22"/>
          <w:lang w:eastAsia="en-US"/>
        </w:rPr>
        <w:id w:val="-208737142"/>
        <w:docPartObj>
          <w:docPartGallery w:val="Table of Contents"/>
          <w:docPartUnique/>
        </w:docPartObj>
      </w:sdtPr>
      <w:sdtEndPr/>
      <w:sdtContent>
        <w:p w:rsidR="00D14BCA" w:rsidRDefault="00D14BCA">
          <w:pPr>
            <w:pStyle w:val="En-ttedetabledesmatires"/>
          </w:pPr>
          <w:r>
            <w:t xml:space="preserve">Sommaire </w:t>
          </w:r>
        </w:p>
        <w:p w:rsidR="00D14BCA" w:rsidRDefault="00D14BCA" w:rsidP="00D14BCA">
          <w:pPr>
            <w:rPr>
              <w:lang w:eastAsia="fr-FR"/>
            </w:rPr>
          </w:pPr>
        </w:p>
        <w:p w:rsidR="00D14BCA" w:rsidRPr="00D14BCA" w:rsidRDefault="00D14BCA" w:rsidP="00D14BCA">
          <w:pPr>
            <w:rPr>
              <w:lang w:eastAsia="fr-FR"/>
            </w:rPr>
          </w:pPr>
        </w:p>
        <w:p w:rsidR="00D14BCA" w:rsidRPr="00D14BCA" w:rsidRDefault="00185AFF">
          <w:pPr>
            <w:pStyle w:val="TM1"/>
            <w:tabs>
              <w:tab w:val="right" w:leader="dot" w:pos="9062"/>
            </w:tabs>
            <w:rPr>
              <w:rStyle w:val="Accentuation"/>
              <w:noProof/>
              <w:color w:val="101B1D" w:themeColor="background2" w:themeShade="1A"/>
              <w:sz w:val="24"/>
              <w:szCs w:val="24"/>
            </w:rPr>
          </w:pPr>
          <w:r w:rsidRPr="00D14BCA">
            <w:rPr>
              <w:rStyle w:val="Accentuation"/>
            </w:rPr>
            <w:fldChar w:fldCharType="begin"/>
          </w:r>
          <w:r w:rsidR="00D14BCA" w:rsidRPr="00D14BCA">
            <w:rPr>
              <w:rStyle w:val="Accentuation"/>
            </w:rPr>
            <w:instrText xml:space="preserve"> TOC \o "1-3" \h \z \u </w:instrText>
          </w:r>
          <w:r w:rsidRPr="00D14BCA">
            <w:rPr>
              <w:rStyle w:val="Accentuation"/>
            </w:rPr>
            <w:fldChar w:fldCharType="separate"/>
          </w:r>
          <w:hyperlink w:anchor="_Toc414891192" w:history="1">
            <w:r w:rsidR="00D14BCA" w:rsidRPr="00D14BCA">
              <w:rPr>
                <w:rStyle w:val="Accentuation"/>
                <w:noProof/>
                <w:color w:val="101B1D" w:themeColor="background2" w:themeShade="1A"/>
                <w:sz w:val="24"/>
                <w:szCs w:val="24"/>
              </w:rPr>
              <w:t>Seconde revue de projet</w:t>
            </w:r>
            <w:r w:rsidR="00D14BCA" w:rsidRPr="00D14BCA">
              <w:rPr>
                <w:rStyle w:val="Accentuation"/>
                <w:noProof/>
                <w:webHidden/>
                <w:color w:val="101B1D" w:themeColor="background2" w:themeShade="1A"/>
                <w:sz w:val="24"/>
                <w:szCs w:val="24"/>
              </w:rPr>
              <w:tab/>
            </w:r>
            <w:r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_Toc414891192 \h </w:instrText>
            </w:r>
            <w:r w:rsidRPr="00D14BCA">
              <w:rPr>
                <w:rStyle w:val="Accentuation"/>
                <w:noProof/>
                <w:webHidden/>
                <w:color w:val="101B1D" w:themeColor="background2" w:themeShade="1A"/>
                <w:sz w:val="24"/>
                <w:szCs w:val="24"/>
              </w:rPr>
            </w:r>
            <w:r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0</w:t>
            </w:r>
            <w:r w:rsidRPr="00D14BCA">
              <w:rPr>
                <w:rStyle w:val="Accentuation"/>
                <w:noProof/>
                <w:webHidden/>
                <w:color w:val="101B1D" w:themeColor="background2" w:themeShade="1A"/>
                <w:sz w:val="24"/>
                <w:szCs w:val="24"/>
              </w:rPr>
              <w:fldChar w:fldCharType="end"/>
            </w:r>
          </w:hyperlink>
        </w:p>
        <w:p w:rsidR="00D14BCA" w:rsidRPr="00D14BCA" w:rsidRDefault="002F20B1">
          <w:pPr>
            <w:pStyle w:val="TM1"/>
            <w:tabs>
              <w:tab w:val="right" w:leader="dot" w:pos="9062"/>
            </w:tabs>
            <w:rPr>
              <w:rStyle w:val="Accentuation"/>
              <w:noProof/>
              <w:color w:val="101B1D" w:themeColor="background2" w:themeShade="1A"/>
              <w:sz w:val="24"/>
              <w:szCs w:val="24"/>
            </w:rPr>
          </w:pPr>
          <w:hyperlink w:anchor="_Toc414891193" w:history="1">
            <w:r w:rsidR="00D14BCA" w:rsidRPr="00D14BCA">
              <w:rPr>
                <w:rStyle w:val="Accentuation"/>
                <w:noProof/>
                <w:color w:val="101B1D" w:themeColor="background2" w:themeShade="1A"/>
                <w:sz w:val="24"/>
                <w:szCs w:val="24"/>
              </w:rPr>
              <w:t>Travail personnelle</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_Toc414891193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2</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3"/>
            <w:tabs>
              <w:tab w:val="right" w:leader="dot" w:pos="9062"/>
            </w:tabs>
            <w:rPr>
              <w:rStyle w:val="Accentuation"/>
              <w:noProof/>
              <w:color w:val="101B1D" w:themeColor="background2" w:themeShade="1A"/>
              <w:sz w:val="24"/>
              <w:szCs w:val="24"/>
            </w:rPr>
          </w:pPr>
          <w:hyperlink w:anchor="_Toc414891194" w:history="1">
            <w:r w:rsidR="00D14BCA" w:rsidRPr="00D14BCA">
              <w:rPr>
                <w:rStyle w:val="Accentuation"/>
                <w:noProof/>
                <w:color w:val="101B1D" w:themeColor="background2" w:themeShade="1A"/>
                <w:sz w:val="24"/>
                <w:szCs w:val="24"/>
              </w:rPr>
              <w:t>Rappel diagramme de déploiement :</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_Toc414891194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2</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195" w:history="1">
            <w:r w:rsidR="00D14BCA" w:rsidRPr="00D14BCA">
              <w:rPr>
                <w:rStyle w:val="Accentuation"/>
                <w:noProof/>
                <w:color w:val="101B1D" w:themeColor="background2" w:themeShade="1A"/>
                <w:sz w:val="24"/>
                <w:szCs w:val="24"/>
              </w:rPr>
              <w:t>1. Etudiant A (BILLOT)</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_Toc414891195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2</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196" w:history="1">
            <w:r w:rsidR="00D14BCA" w:rsidRPr="00D14BCA">
              <w:rPr>
                <w:rStyle w:val="Accentuation"/>
                <w:noProof/>
                <w:color w:val="101B1D" w:themeColor="background2" w:themeShade="1A"/>
                <w:sz w:val="24"/>
                <w:szCs w:val="24"/>
              </w:rPr>
              <w:t>1.2 Capteurs</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_Toc414891196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3</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197" w:history="1">
            <w:r w:rsidR="00D14BCA" w:rsidRPr="00D14BCA">
              <w:rPr>
                <w:rStyle w:val="Accentuation"/>
                <w:noProof/>
                <w:color w:val="101B1D" w:themeColor="background2" w:themeShade="1A"/>
                <w:sz w:val="24"/>
                <w:szCs w:val="24"/>
              </w:rPr>
              <w:t>Le développement des applications embarquées dans un microcontrôleur(PANDA)</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_Toc414891197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4</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198" w:history="1">
            <w:r w:rsidR="00D14BCA" w:rsidRPr="00D14BCA">
              <w:rPr>
                <w:rStyle w:val="Accentuation"/>
                <w:noProof/>
                <w:color w:val="101B1D" w:themeColor="background2" w:themeShade="1A"/>
                <w:sz w:val="24"/>
                <w:szCs w:val="24"/>
              </w:rPr>
              <w:t>1.3 I2C</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_Toc414891198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5</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199" w:history="1">
            <w:r w:rsidR="00D14BCA" w:rsidRPr="00D14BCA">
              <w:rPr>
                <w:rStyle w:val="Accentuation"/>
                <w:noProof/>
                <w:color w:val="101B1D" w:themeColor="background2" w:themeShade="1A"/>
                <w:sz w:val="24"/>
                <w:szCs w:val="24"/>
              </w:rPr>
              <w:t>1.4 .NET Micro Framework</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_Toc414891199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6</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3"/>
            <w:tabs>
              <w:tab w:val="right" w:leader="dot" w:pos="9062"/>
            </w:tabs>
            <w:rPr>
              <w:rStyle w:val="Accentuation"/>
              <w:noProof/>
              <w:color w:val="101B1D" w:themeColor="background2" w:themeShade="1A"/>
              <w:sz w:val="24"/>
              <w:szCs w:val="24"/>
            </w:rPr>
          </w:pPr>
          <w:hyperlink w:anchor="_Toc414891200" w:history="1">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_Toc414891200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6</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201" w:history="1">
            <w:r w:rsidR="00D14BCA" w:rsidRPr="00D14BCA">
              <w:rPr>
                <w:rStyle w:val="Accentuation"/>
                <w:noProof/>
                <w:color w:val="101B1D" w:themeColor="background2" w:themeShade="1A"/>
                <w:sz w:val="24"/>
                <w:szCs w:val="24"/>
              </w:rPr>
              <w:t>Création d’un projet sous Micro Framework (.NET Micro Framework)</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_Toc414891201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7</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202" w:history="1">
            <w:r w:rsidR="00D14BCA" w:rsidRPr="00D14BCA">
              <w:rPr>
                <w:rStyle w:val="Accentuation"/>
                <w:noProof/>
                <w:color w:val="101B1D" w:themeColor="background2" w:themeShade="1A"/>
                <w:sz w:val="24"/>
                <w:szCs w:val="24"/>
              </w:rPr>
              <w:t>2. Mesure Température</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_Toc414891202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8</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3"/>
            <w:tabs>
              <w:tab w:val="right" w:leader="dot" w:pos="9062"/>
            </w:tabs>
            <w:rPr>
              <w:rStyle w:val="Accentuation"/>
              <w:noProof/>
              <w:color w:val="101B1D" w:themeColor="background2" w:themeShade="1A"/>
              <w:sz w:val="24"/>
              <w:szCs w:val="24"/>
            </w:rPr>
          </w:pPr>
          <w:hyperlink w:anchor="_Toc414891203" w:history="1">
            <w:r w:rsidR="00D14BCA" w:rsidRPr="00D14BCA">
              <w:rPr>
                <w:rStyle w:val="Accentuation"/>
                <w:noProof/>
                <w:color w:val="101B1D" w:themeColor="background2" w:themeShade="1A"/>
                <w:sz w:val="24"/>
                <w:szCs w:val="24"/>
              </w:rPr>
              <w:t>2.1 Capteur de température DS1621 / Interface Température</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_Toc414891203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8</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1"/>
            <w:tabs>
              <w:tab w:val="right" w:leader="dot" w:pos="9062"/>
            </w:tabs>
            <w:rPr>
              <w:rStyle w:val="Accentuation"/>
              <w:noProof/>
              <w:color w:val="101B1D" w:themeColor="background2" w:themeShade="1A"/>
              <w:sz w:val="24"/>
              <w:szCs w:val="24"/>
            </w:rPr>
          </w:pPr>
          <w:hyperlink w:anchor="_Toc414891204" w:history="1">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_Toc414891204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9</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1"/>
            <w:tabs>
              <w:tab w:val="right" w:leader="dot" w:pos="9062"/>
            </w:tabs>
            <w:rPr>
              <w:rStyle w:val="Accentuation"/>
              <w:noProof/>
              <w:color w:val="101B1D" w:themeColor="background2" w:themeShade="1A"/>
              <w:sz w:val="24"/>
              <w:szCs w:val="24"/>
            </w:rPr>
          </w:pPr>
          <w:hyperlink w:anchor="_Toc414891205" w:history="1">
            <w:r w:rsidR="00D14BCA" w:rsidRPr="00D14BCA">
              <w:rPr>
                <w:rStyle w:val="Accentuation"/>
                <w:noProof/>
                <w:color w:val="101B1D" w:themeColor="background2" w:themeShade="1A"/>
                <w:sz w:val="24"/>
                <w:szCs w:val="24"/>
              </w:rPr>
              <w:t>3. Mesure de poids</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_Toc414891205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10</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206" w:history="1">
            <w:r w:rsidR="00D14BCA" w:rsidRPr="00D14BCA">
              <w:rPr>
                <w:rStyle w:val="Accentuation"/>
                <w:noProof/>
                <w:color w:val="101B1D" w:themeColor="background2" w:themeShade="1A"/>
                <w:sz w:val="24"/>
                <w:szCs w:val="24"/>
              </w:rPr>
              <w:t>3.1 Pont de wheatstone</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_Toc414891206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10</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207" w:history="1">
            <w:r w:rsidR="00D14BCA" w:rsidRPr="00D14BCA">
              <w:rPr>
                <w:rStyle w:val="Accentuation"/>
                <w:noProof/>
                <w:color w:val="101B1D" w:themeColor="background2" w:themeShade="1A"/>
                <w:sz w:val="24"/>
                <w:szCs w:val="24"/>
              </w:rPr>
              <w:t>3.2 INA15</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_Toc414891207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11</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208" w:history="1">
            <w:r w:rsidR="00D14BCA" w:rsidRPr="00D14BCA">
              <w:rPr>
                <w:rStyle w:val="Accentuation"/>
                <w:noProof/>
                <w:color w:val="101B1D" w:themeColor="background2" w:themeShade="1A"/>
                <w:sz w:val="24"/>
                <w:szCs w:val="24"/>
              </w:rPr>
              <w:t>3.3 Fonction Lecture du poids</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_Toc414891208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12</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1"/>
            <w:tabs>
              <w:tab w:val="right" w:leader="dot" w:pos="9062"/>
            </w:tabs>
            <w:rPr>
              <w:rStyle w:val="Accentuation"/>
              <w:noProof/>
              <w:color w:val="101B1D" w:themeColor="background2" w:themeShade="1A"/>
              <w:sz w:val="24"/>
              <w:szCs w:val="24"/>
            </w:rPr>
          </w:pPr>
          <w:hyperlink w:anchor="_Toc414891210" w:history="1">
            <w:r w:rsidR="00D14BCA" w:rsidRPr="00D14BCA">
              <w:rPr>
                <w:rStyle w:val="Accentuation"/>
                <w:noProof/>
                <w:color w:val="101B1D" w:themeColor="background2" w:themeShade="1A"/>
                <w:sz w:val="24"/>
                <w:szCs w:val="24"/>
              </w:rPr>
              <w:t>4. Mesure Tension</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_Toc414891210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12</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211" w:history="1">
            <w:r w:rsidR="00D14BCA" w:rsidRPr="00D14BCA">
              <w:rPr>
                <w:rStyle w:val="Accentuation"/>
                <w:noProof/>
                <w:color w:val="101B1D" w:themeColor="background2" w:themeShade="1A"/>
                <w:sz w:val="24"/>
                <w:szCs w:val="24"/>
              </w:rPr>
              <w:t>4.1 Fonction Lecture de la tension</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_Toc414891211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12</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color w:val="101B1D" w:themeColor="background2" w:themeShade="1A"/>
              <w:sz w:val="24"/>
              <w:szCs w:val="24"/>
            </w:rPr>
          </w:pPr>
          <w:hyperlink w:anchor="_Toc414891212" w:history="1">
            <w:r w:rsidR="00D14BCA" w:rsidRPr="00D14BCA">
              <w:rPr>
                <w:rStyle w:val="Accentuation"/>
                <w:noProof/>
                <w:color w:val="101B1D" w:themeColor="background2" w:themeShade="1A"/>
                <w:sz w:val="24"/>
                <w:szCs w:val="24"/>
              </w:rPr>
              <w:t>4.2 DS1307 / Horloge en temps réel</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_Toc414891212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12</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3"/>
            <w:tabs>
              <w:tab w:val="right" w:leader="dot" w:pos="9062"/>
            </w:tabs>
            <w:rPr>
              <w:rStyle w:val="Accentuation"/>
              <w:noProof/>
              <w:color w:val="101B1D" w:themeColor="background2" w:themeShade="1A"/>
              <w:sz w:val="24"/>
              <w:szCs w:val="24"/>
            </w:rPr>
          </w:pPr>
          <w:hyperlink w:anchor="_Toc414891213" w:history="1">
            <w:r w:rsidR="00D14BCA" w:rsidRPr="00D14BCA">
              <w:rPr>
                <w:rStyle w:val="Accentuation"/>
                <w:noProof/>
                <w:color w:val="101B1D" w:themeColor="background2" w:themeShade="1A"/>
                <w:sz w:val="24"/>
                <w:szCs w:val="24"/>
              </w:rPr>
              <w:t>Interface</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_Toc414891213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13</w:t>
            </w:r>
            <w:r w:rsidR="00185AFF" w:rsidRPr="00D14BCA">
              <w:rPr>
                <w:rStyle w:val="Accentuation"/>
                <w:noProof/>
                <w:webHidden/>
                <w:color w:val="101B1D" w:themeColor="background2" w:themeShade="1A"/>
                <w:sz w:val="24"/>
                <w:szCs w:val="24"/>
              </w:rPr>
              <w:fldChar w:fldCharType="end"/>
            </w:r>
          </w:hyperlink>
        </w:p>
        <w:p w:rsidR="00D14BCA" w:rsidRPr="00D14BCA" w:rsidRDefault="002F20B1">
          <w:pPr>
            <w:pStyle w:val="TM2"/>
            <w:tabs>
              <w:tab w:val="right" w:leader="dot" w:pos="9062"/>
            </w:tabs>
            <w:rPr>
              <w:rStyle w:val="Accentuation"/>
              <w:noProof/>
            </w:rPr>
          </w:pPr>
          <w:hyperlink w:anchor="_Toc414891214" w:history="1">
            <w:r w:rsidR="00D14BCA" w:rsidRPr="00D14BCA">
              <w:rPr>
                <w:rStyle w:val="Accentuation"/>
                <w:noProof/>
                <w:color w:val="101B1D" w:themeColor="background2" w:themeShade="1A"/>
                <w:sz w:val="24"/>
                <w:szCs w:val="24"/>
              </w:rPr>
              <w:t>5. Diagramme de classes</w:t>
            </w:r>
            <w:r w:rsidR="00D14BCA" w:rsidRPr="00D14BCA">
              <w:rPr>
                <w:rStyle w:val="Accentuation"/>
                <w:noProof/>
                <w:webHidden/>
                <w:color w:val="101B1D" w:themeColor="background2" w:themeShade="1A"/>
                <w:sz w:val="24"/>
                <w:szCs w:val="24"/>
              </w:rPr>
              <w:tab/>
            </w:r>
            <w:r w:rsidR="00185AFF" w:rsidRPr="00D14BCA">
              <w:rPr>
                <w:rStyle w:val="Accentuation"/>
                <w:noProof/>
                <w:webHidden/>
                <w:color w:val="101B1D" w:themeColor="background2" w:themeShade="1A"/>
                <w:sz w:val="24"/>
                <w:szCs w:val="24"/>
              </w:rPr>
              <w:fldChar w:fldCharType="begin"/>
            </w:r>
            <w:r w:rsidR="00D14BCA" w:rsidRPr="00D14BCA">
              <w:rPr>
                <w:rStyle w:val="Accentuation"/>
                <w:noProof/>
                <w:webHidden/>
                <w:color w:val="101B1D" w:themeColor="background2" w:themeShade="1A"/>
                <w:sz w:val="24"/>
                <w:szCs w:val="24"/>
              </w:rPr>
              <w:instrText xml:space="preserve"> PAGEREF _Toc414891214 \h </w:instrText>
            </w:r>
            <w:r w:rsidR="00185AFF" w:rsidRPr="00D14BCA">
              <w:rPr>
                <w:rStyle w:val="Accentuation"/>
                <w:noProof/>
                <w:webHidden/>
                <w:color w:val="101B1D" w:themeColor="background2" w:themeShade="1A"/>
                <w:sz w:val="24"/>
                <w:szCs w:val="24"/>
              </w:rPr>
            </w:r>
            <w:r w:rsidR="00185AFF" w:rsidRPr="00D14BCA">
              <w:rPr>
                <w:rStyle w:val="Accentuation"/>
                <w:noProof/>
                <w:webHidden/>
                <w:color w:val="101B1D" w:themeColor="background2" w:themeShade="1A"/>
                <w:sz w:val="24"/>
                <w:szCs w:val="24"/>
              </w:rPr>
              <w:fldChar w:fldCharType="separate"/>
            </w:r>
            <w:r w:rsidR="00FC79CA">
              <w:rPr>
                <w:rStyle w:val="Accentuation"/>
                <w:noProof/>
                <w:webHidden/>
                <w:color w:val="101B1D" w:themeColor="background2" w:themeShade="1A"/>
                <w:sz w:val="24"/>
                <w:szCs w:val="24"/>
              </w:rPr>
              <w:t>14</w:t>
            </w:r>
            <w:r w:rsidR="00185AFF" w:rsidRPr="00D14BCA">
              <w:rPr>
                <w:rStyle w:val="Accentuation"/>
                <w:noProof/>
                <w:webHidden/>
                <w:color w:val="101B1D" w:themeColor="background2" w:themeShade="1A"/>
                <w:sz w:val="24"/>
                <w:szCs w:val="24"/>
              </w:rPr>
              <w:fldChar w:fldCharType="end"/>
            </w:r>
          </w:hyperlink>
        </w:p>
        <w:p w:rsidR="00D14BCA" w:rsidRDefault="00185AFF">
          <w:r w:rsidRPr="00D14BCA">
            <w:rPr>
              <w:rStyle w:val="Accentuation"/>
            </w:rPr>
            <w:fldChar w:fldCharType="end"/>
          </w:r>
        </w:p>
      </w:sdtContent>
    </w:sdt>
    <w:p w:rsidR="005D03D0" w:rsidRDefault="005D03D0"/>
    <w:p w:rsidR="005D03D0" w:rsidRDefault="005D03D0">
      <w:r>
        <w:br w:type="page"/>
      </w:r>
    </w:p>
    <w:p w:rsidR="00F377AC" w:rsidRDefault="00D21806" w:rsidP="005D03D0">
      <w:pPr>
        <w:pStyle w:val="Titre1"/>
        <w:rPr>
          <w:sz w:val="36"/>
          <w:szCs w:val="36"/>
        </w:rPr>
      </w:pPr>
      <w:r>
        <w:rPr>
          <w:sz w:val="36"/>
          <w:szCs w:val="36"/>
        </w:rPr>
        <w:lastRenderedPageBreak/>
        <w:t xml:space="preserve">                  </w:t>
      </w:r>
      <w:bookmarkStart w:id="2" w:name="_Toc414891193"/>
      <w:r w:rsidR="005D03D0" w:rsidRPr="00D21806">
        <w:rPr>
          <w:sz w:val="36"/>
          <w:szCs w:val="36"/>
        </w:rPr>
        <w:t>Travail personnelle</w:t>
      </w:r>
      <w:bookmarkEnd w:id="2"/>
      <w:r w:rsidR="005D03D0" w:rsidRPr="00D21806">
        <w:rPr>
          <w:sz w:val="36"/>
          <w:szCs w:val="36"/>
        </w:rPr>
        <w:t xml:space="preserve"> </w:t>
      </w:r>
    </w:p>
    <w:p w:rsidR="00D21806" w:rsidRDefault="00D21806" w:rsidP="00D21806"/>
    <w:p w:rsidR="004C2258" w:rsidRDefault="004C2258" w:rsidP="00D21806"/>
    <w:p w:rsidR="00D21806" w:rsidRDefault="004C2258" w:rsidP="004C2258">
      <w:pPr>
        <w:pStyle w:val="Titre3"/>
        <w:rPr>
          <w:rStyle w:val="Accentuation"/>
          <w:sz w:val="24"/>
          <w:szCs w:val="24"/>
        </w:rPr>
      </w:pPr>
      <w:bookmarkStart w:id="3" w:name="_Toc414891194"/>
      <w:r w:rsidRPr="004C2258">
        <w:rPr>
          <w:rStyle w:val="Accentuation"/>
          <w:sz w:val="24"/>
          <w:szCs w:val="24"/>
        </w:rPr>
        <w:t>Rappel diagramme de déploiement :</w:t>
      </w:r>
      <w:bookmarkEnd w:id="3"/>
      <w:r w:rsidRPr="004C2258">
        <w:rPr>
          <w:rStyle w:val="Accentuation"/>
          <w:sz w:val="24"/>
          <w:szCs w:val="24"/>
        </w:rPr>
        <w:t xml:space="preserve"> </w:t>
      </w:r>
    </w:p>
    <w:p w:rsidR="004C2258" w:rsidRDefault="004C2258" w:rsidP="004C2258"/>
    <w:p w:rsidR="004C2258" w:rsidRPr="004C2258" w:rsidRDefault="004C2258" w:rsidP="004C2258">
      <w:r w:rsidRPr="004C2258">
        <w:rPr>
          <w:noProof/>
          <w:lang w:eastAsia="fr-FR"/>
        </w:rPr>
        <w:drawing>
          <wp:inline distT="0" distB="0" distL="0" distR="0">
            <wp:extent cx="5967249" cy="430530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72192" cy="4308866"/>
                    </a:xfrm>
                    <a:prstGeom prst="rect">
                      <a:avLst/>
                    </a:prstGeom>
                  </pic:spPr>
                </pic:pic>
              </a:graphicData>
            </a:graphic>
          </wp:inline>
        </w:drawing>
      </w:r>
    </w:p>
    <w:p w:rsidR="004C2258" w:rsidRPr="00555FAE" w:rsidRDefault="00555FAE" w:rsidP="00555FAE">
      <w:pPr>
        <w:pStyle w:val="Titre2"/>
      </w:pPr>
      <w:bookmarkStart w:id="4" w:name="_Toc410395470"/>
      <w:bookmarkStart w:id="5" w:name="_Toc414891195"/>
      <w:r>
        <w:t>1.</w:t>
      </w:r>
      <w:r w:rsidRPr="00006A37">
        <w:t xml:space="preserve"> Etudiant</w:t>
      </w:r>
      <w:r w:rsidR="004C2258" w:rsidRPr="00006A37">
        <w:t xml:space="preserve"> A </w:t>
      </w:r>
      <w:r w:rsidR="004C2258">
        <w:t>(BILLOT)</w:t>
      </w:r>
      <w:bookmarkEnd w:id="4"/>
      <w:bookmarkEnd w:id="5"/>
    </w:p>
    <w:p w:rsidR="004C2258" w:rsidRPr="0032576E" w:rsidRDefault="004C2258" w:rsidP="004C2258"/>
    <w:p w:rsidR="004C2258" w:rsidRPr="001B076D" w:rsidRDefault="004C2258" w:rsidP="004C2258">
      <w:pPr>
        <w:autoSpaceDE w:val="0"/>
        <w:autoSpaceDN w:val="0"/>
        <w:adjustRightInd w:val="0"/>
        <w:spacing w:after="0" w:line="240" w:lineRule="auto"/>
        <w:rPr>
          <w:rFonts w:cstheme="minorHAnsi"/>
          <w:color w:val="000000"/>
          <w:sz w:val="24"/>
          <w:szCs w:val="24"/>
        </w:rPr>
      </w:pPr>
      <w:r w:rsidRPr="001B076D">
        <w:rPr>
          <w:rFonts w:cstheme="minorHAnsi"/>
          <w:color w:val="000000"/>
          <w:sz w:val="24"/>
          <w:szCs w:val="24"/>
        </w:rPr>
        <w:t xml:space="preserve">  Acquisitions des données : </w:t>
      </w:r>
    </w:p>
    <w:p w:rsidR="004C2258" w:rsidRPr="003B7CDC" w:rsidRDefault="004C2258" w:rsidP="004C2258">
      <w:pPr>
        <w:pStyle w:val="Paragraphedeliste"/>
        <w:numPr>
          <w:ilvl w:val="0"/>
          <w:numId w:val="1"/>
        </w:numPr>
        <w:autoSpaceDE w:val="0"/>
        <w:autoSpaceDN w:val="0"/>
        <w:adjustRightInd w:val="0"/>
        <w:spacing w:after="0" w:line="240" w:lineRule="auto"/>
        <w:rPr>
          <w:rStyle w:val="Accentuation"/>
          <w:b/>
          <w:sz w:val="24"/>
          <w:szCs w:val="24"/>
        </w:rPr>
      </w:pPr>
      <w:r w:rsidRPr="003B7CDC">
        <w:rPr>
          <w:rStyle w:val="Accentuation"/>
          <w:b/>
          <w:sz w:val="24"/>
          <w:szCs w:val="24"/>
        </w:rPr>
        <w:t xml:space="preserve">Poids de la ruche </w:t>
      </w:r>
    </w:p>
    <w:p w:rsidR="004C2258" w:rsidRPr="003B7CDC" w:rsidRDefault="004C2258" w:rsidP="004C2258">
      <w:pPr>
        <w:pStyle w:val="Paragraphedeliste"/>
        <w:numPr>
          <w:ilvl w:val="0"/>
          <w:numId w:val="1"/>
        </w:numPr>
        <w:autoSpaceDE w:val="0"/>
        <w:autoSpaceDN w:val="0"/>
        <w:adjustRightInd w:val="0"/>
        <w:spacing w:after="0" w:line="240" w:lineRule="auto"/>
        <w:rPr>
          <w:rStyle w:val="Accentuation"/>
          <w:b/>
          <w:sz w:val="24"/>
          <w:szCs w:val="24"/>
        </w:rPr>
      </w:pPr>
      <w:r w:rsidRPr="003B7CDC">
        <w:rPr>
          <w:rStyle w:val="Accentuation"/>
          <w:b/>
          <w:sz w:val="24"/>
          <w:szCs w:val="24"/>
        </w:rPr>
        <w:t>Température</w:t>
      </w:r>
    </w:p>
    <w:p w:rsidR="004C2258" w:rsidRPr="003B7CDC" w:rsidRDefault="004C2258" w:rsidP="004C2258">
      <w:pPr>
        <w:pStyle w:val="Paragraphedeliste"/>
        <w:numPr>
          <w:ilvl w:val="0"/>
          <w:numId w:val="1"/>
        </w:numPr>
        <w:autoSpaceDE w:val="0"/>
        <w:autoSpaceDN w:val="0"/>
        <w:adjustRightInd w:val="0"/>
        <w:spacing w:after="0" w:line="240" w:lineRule="auto"/>
        <w:rPr>
          <w:rStyle w:val="Accentuation"/>
          <w:b/>
          <w:sz w:val="24"/>
          <w:szCs w:val="24"/>
        </w:rPr>
      </w:pPr>
      <w:r w:rsidRPr="003B7CDC">
        <w:rPr>
          <w:rStyle w:val="Accentuation"/>
          <w:b/>
          <w:sz w:val="24"/>
          <w:szCs w:val="24"/>
        </w:rPr>
        <w:t>Niveaux de batterie</w:t>
      </w:r>
    </w:p>
    <w:p w:rsidR="004C2258" w:rsidRDefault="004C2258" w:rsidP="004C2258">
      <w:pPr>
        <w:pStyle w:val="Paragraphedeliste"/>
        <w:autoSpaceDE w:val="0"/>
        <w:autoSpaceDN w:val="0"/>
        <w:adjustRightInd w:val="0"/>
        <w:spacing w:after="0" w:line="240" w:lineRule="auto"/>
        <w:rPr>
          <w:rStyle w:val="Accentuation"/>
          <w:sz w:val="24"/>
          <w:szCs w:val="24"/>
        </w:rPr>
      </w:pPr>
    </w:p>
    <w:p w:rsidR="004C2258" w:rsidRDefault="004C2258" w:rsidP="004C2258">
      <w:pPr>
        <w:pStyle w:val="Paragraphedeliste"/>
        <w:autoSpaceDE w:val="0"/>
        <w:autoSpaceDN w:val="0"/>
        <w:adjustRightInd w:val="0"/>
        <w:spacing w:after="0" w:line="240" w:lineRule="auto"/>
        <w:rPr>
          <w:rStyle w:val="Accentuation"/>
          <w:sz w:val="24"/>
          <w:szCs w:val="24"/>
        </w:rPr>
      </w:pPr>
    </w:p>
    <w:p w:rsidR="004C2258" w:rsidRDefault="004C2258" w:rsidP="004C2258">
      <w:pPr>
        <w:rPr>
          <w:sz w:val="24"/>
          <w:szCs w:val="24"/>
        </w:rPr>
      </w:pPr>
      <w:r w:rsidRPr="00B16676">
        <w:rPr>
          <w:sz w:val="24"/>
          <w:szCs w:val="24"/>
        </w:rPr>
        <w:t xml:space="preserve">Je suis donc en charge de </w:t>
      </w:r>
      <w:r w:rsidRPr="00B16676">
        <w:rPr>
          <w:i/>
          <w:sz w:val="24"/>
          <w:szCs w:val="24"/>
        </w:rPr>
        <w:t xml:space="preserve">l’acquisition des données  </w:t>
      </w:r>
      <w:r w:rsidRPr="00B16676">
        <w:rPr>
          <w:sz w:val="24"/>
          <w:szCs w:val="24"/>
        </w:rPr>
        <w:t xml:space="preserve">de la ruche (Essentiellement </w:t>
      </w:r>
      <w:r w:rsidRPr="003B7CDC">
        <w:rPr>
          <w:b/>
          <w:i/>
          <w:sz w:val="24"/>
          <w:szCs w:val="24"/>
        </w:rPr>
        <w:t>Poids</w:t>
      </w:r>
      <w:r w:rsidRPr="003B7CDC">
        <w:rPr>
          <w:i/>
          <w:sz w:val="24"/>
          <w:szCs w:val="24"/>
        </w:rPr>
        <w:t xml:space="preserve"> et </w:t>
      </w:r>
      <w:r w:rsidRPr="003B7CDC">
        <w:rPr>
          <w:b/>
          <w:i/>
          <w:sz w:val="24"/>
          <w:szCs w:val="24"/>
        </w:rPr>
        <w:t xml:space="preserve">Température </w:t>
      </w:r>
      <w:r w:rsidRPr="003B7CDC">
        <w:rPr>
          <w:i/>
          <w:sz w:val="24"/>
          <w:szCs w:val="24"/>
        </w:rPr>
        <w:t xml:space="preserve">et </w:t>
      </w:r>
      <w:r w:rsidRPr="003B7CDC">
        <w:rPr>
          <w:b/>
          <w:i/>
          <w:sz w:val="24"/>
          <w:szCs w:val="24"/>
        </w:rPr>
        <w:t>Tension</w:t>
      </w:r>
      <w:r>
        <w:rPr>
          <w:sz w:val="24"/>
          <w:szCs w:val="24"/>
        </w:rPr>
        <w:t xml:space="preserve">). </w:t>
      </w:r>
      <w:r w:rsidRPr="00B16676">
        <w:rPr>
          <w:sz w:val="24"/>
          <w:szCs w:val="24"/>
        </w:rPr>
        <w:t xml:space="preserve"> J’ai donc en charge la calculateur Panda, qui permet de gérer facilement des entrées/sorties analogique ou numérique. </w:t>
      </w:r>
      <w:r>
        <w:rPr>
          <w:sz w:val="24"/>
          <w:szCs w:val="24"/>
        </w:rPr>
        <w:t xml:space="preserve">Et d'autre part plusieurs </w:t>
      </w:r>
      <w:r w:rsidR="00F45C4B">
        <w:rPr>
          <w:sz w:val="24"/>
          <w:szCs w:val="24"/>
        </w:rPr>
        <w:t>capteurs (</w:t>
      </w:r>
      <w:r w:rsidRPr="003B7CDC">
        <w:rPr>
          <w:b/>
          <w:i/>
          <w:sz w:val="24"/>
          <w:szCs w:val="24"/>
        </w:rPr>
        <w:t>DS1621</w:t>
      </w:r>
      <w:r w:rsidR="00240D91" w:rsidRPr="003B7CDC">
        <w:rPr>
          <w:b/>
          <w:i/>
          <w:sz w:val="24"/>
          <w:szCs w:val="24"/>
        </w:rPr>
        <w:t>, DS1307</w:t>
      </w:r>
      <w:r>
        <w:rPr>
          <w:sz w:val="24"/>
          <w:szCs w:val="24"/>
        </w:rPr>
        <w:t>).</w:t>
      </w:r>
    </w:p>
    <w:p w:rsidR="004C3CF6" w:rsidRDefault="004C3CF6" w:rsidP="004C2258">
      <w:pPr>
        <w:rPr>
          <w:sz w:val="24"/>
          <w:szCs w:val="24"/>
        </w:rPr>
      </w:pPr>
      <w:r w:rsidRPr="004C3CF6">
        <w:rPr>
          <w:noProof/>
          <w:sz w:val="24"/>
          <w:szCs w:val="24"/>
          <w:lang w:eastAsia="fr-FR"/>
        </w:rPr>
        <w:lastRenderedPageBreak/>
        <w:drawing>
          <wp:inline distT="0" distB="0" distL="0" distR="0">
            <wp:extent cx="5372460" cy="3514793"/>
            <wp:effectExtent l="19050" t="0" r="0" b="0"/>
            <wp:docPr id="2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l="1616" t="4636" r="2242" b="2649"/>
                    <a:stretch>
                      <a:fillRect/>
                    </a:stretch>
                  </pic:blipFill>
                  <pic:spPr bwMode="auto">
                    <a:xfrm>
                      <a:off x="0" y="0"/>
                      <a:ext cx="5372460" cy="3514793"/>
                    </a:xfrm>
                    <a:prstGeom prst="rect">
                      <a:avLst/>
                    </a:prstGeom>
                    <a:noFill/>
                    <a:ln w="9525">
                      <a:noFill/>
                      <a:miter lim="800000"/>
                      <a:headEnd/>
                      <a:tailEnd/>
                    </a:ln>
                  </pic:spPr>
                </pic:pic>
              </a:graphicData>
            </a:graphic>
          </wp:inline>
        </w:drawing>
      </w:r>
    </w:p>
    <w:p w:rsidR="004C3CF6" w:rsidRDefault="004C3CF6" w:rsidP="004C2258">
      <w:pPr>
        <w:rPr>
          <w:sz w:val="24"/>
          <w:szCs w:val="24"/>
        </w:rPr>
      </w:pPr>
      <w:r w:rsidRPr="004C3CF6">
        <w:rPr>
          <w:noProof/>
          <w:sz w:val="24"/>
          <w:szCs w:val="24"/>
          <w:lang w:eastAsia="fr-FR"/>
        </w:rPr>
        <w:drawing>
          <wp:inline distT="0" distB="0" distL="0" distR="0">
            <wp:extent cx="5268943" cy="2726980"/>
            <wp:effectExtent l="19050" t="0" r="0" b="0"/>
            <wp:docPr id="2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l="867" t="5676" r="1048" b="2703"/>
                    <a:stretch>
                      <a:fillRect/>
                    </a:stretch>
                  </pic:blipFill>
                  <pic:spPr bwMode="auto">
                    <a:xfrm>
                      <a:off x="0" y="0"/>
                      <a:ext cx="5270619" cy="2727848"/>
                    </a:xfrm>
                    <a:prstGeom prst="rect">
                      <a:avLst/>
                    </a:prstGeom>
                    <a:noFill/>
                    <a:ln w="9525">
                      <a:noFill/>
                      <a:miter lim="800000"/>
                      <a:headEnd/>
                      <a:tailEnd/>
                    </a:ln>
                  </pic:spPr>
                </pic:pic>
              </a:graphicData>
            </a:graphic>
          </wp:inline>
        </w:drawing>
      </w:r>
    </w:p>
    <w:p w:rsidR="004C3CF6" w:rsidRDefault="004C3CF6" w:rsidP="00D21806"/>
    <w:p w:rsidR="004C3CF6" w:rsidRDefault="00555FAE" w:rsidP="004C3CF6">
      <w:pPr>
        <w:pStyle w:val="Titre2"/>
      </w:pPr>
      <w:bookmarkStart w:id="6" w:name="_Toc414891196"/>
      <w:r>
        <w:t xml:space="preserve">1.2 </w:t>
      </w:r>
      <w:r w:rsidR="004C3CF6">
        <w:t>Capteurs</w:t>
      </w:r>
      <w:bookmarkEnd w:id="6"/>
    </w:p>
    <w:p w:rsidR="004C3CF6" w:rsidRDefault="004C3CF6" w:rsidP="004C3CF6"/>
    <w:p w:rsidR="004C3CF6" w:rsidRDefault="004C3CF6" w:rsidP="004C3CF6">
      <w:pPr>
        <w:rPr>
          <w:sz w:val="24"/>
          <w:szCs w:val="24"/>
        </w:rPr>
      </w:pPr>
      <w:r w:rsidRPr="005D6FE1">
        <w:rPr>
          <w:sz w:val="24"/>
          <w:szCs w:val="24"/>
        </w:rPr>
        <w:t>Un capteur est un transducteur capable de transformer une grandeur physique en une autre grandeur physique généralement électrique (tension) utilisable par l’homme ou par le biais d’un instrument approprié. Le capteur est le 1er élément d’une chaîne de mesure ou d’instrumentation.</w:t>
      </w:r>
    </w:p>
    <w:p w:rsidR="004C3CF6" w:rsidRDefault="004C3CF6" w:rsidP="004C3CF6">
      <w:pPr>
        <w:rPr>
          <w:sz w:val="24"/>
          <w:szCs w:val="24"/>
        </w:rPr>
      </w:pPr>
    </w:p>
    <w:p w:rsidR="004C3CF6" w:rsidRDefault="004C3CF6" w:rsidP="004C3CF6">
      <w:pPr>
        <w:rPr>
          <w:sz w:val="24"/>
          <w:szCs w:val="24"/>
        </w:rPr>
      </w:pPr>
      <w:r>
        <w:rPr>
          <w:noProof/>
          <w:sz w:val="24"/>
          <w:szCs w:val="24"/>
          <w:lang w:eastAsia="fr-FR"/>
        </w:rPr>
        <w:lastRenderedPageBreak/>
        <w:drawing>
          <wp:inline distT="0" distB="0" distL="0" distR="0">
            <wp:extent cx="5744283" cy="1619250"/>
            <wp:effectExtent l="19050" t="0" r="8817" b="0"/>
            <wp:docPr id="9" name="Image 3" descr="C:\Users\iris\Desktop\BILLOT\Capte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esktop\BILLOT\Capteur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1623884"/>
                    </a:xfrm>
                    <a:prstGeom prst="rect">
                      <a:avLst/>
                    </a:prstGeom>
                    <a:noFill/>
                    <a:ln>
                      <a:noFill/>
                    </a:ln>
                  </pic:spPr>
                </pic:pic>
              </a:graphicData>
            </a:graphic>
          </wp:inline>
        </w:drawing>
      </w:r>
    </w:p>
    <w:p w:rsidR="004C3CF6" w:rsidRDefault="004C3CF6" w:rsidP="004C3CF6">
      <w:pPr>
        <w:rPr>
          <w:sz w:val="24"/>
          <w:szCs w:val="24"/>
        </w:rPr>
      </w:pPr>
      <w:r>
        <w:rPr>
          <w:noProof/>
          <w:lang w:eastAsia="fr-FR"/>
        </w:rPr>
        <w:drawing>
          <wp:inline distT="0" distB="0" distL="0" distR="0">
            <wp:extent cx="5760720" cy="195065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60720" cy="1950658"/>
                    </a:xfrm>
                    <a:prstGeom prst="rect">
                      <a:avLst/>
                    </a:prstGeom>
                  </pic:spPr>
                </pic:pic>
              </a:graphicData>
            </a:graphic>
          </wp:inline>
        </w:drawing>
      </w:r>
    </w:p>
    <w:p w:rsidR="004C3CF6" w:rsidRDefault="004C3CF6" w:rsidP="004C3CF6">
      <w:pPr>
        <w:rPr>
          <w:sz w:val="24"/>
          <w:szCs w:val="24"/>
        </w:rPr>
      </w:pPr>
    </w:p>
    <w:p w:rsidR="004C3CF6" w:rsidRDefault="004C3CF6" w:rsidP="004C3CF6">
      <w:pPr>
        <w:pStyle w:val="Titre2"/>
      </w:pPr>
      <w:bookmarkStart w:id="7" w:name="_Toc414891197"/>
      <w:r>
        <w:t>Le développement des applications embarquées dans un microcontrôleur(PANDA)</w:t>
      </w:r>
      <w:bookmarkEnd w:id="7"/>
    </w:p>
    <w:p w:rsidR="004C3CF6" w:rsidRDefault="004C3CF6" w:rsidP="004C3CF6"/>
    <w:p w:rsidR="004C3CF6" w:rsidRDefault="004C3CF6" w:rsidP="004C3CF6">
      <w:r>
        <w:rPr>
          <w:noProof/>
          <w:lang w:eastAsia="fr-FR"/>
        </w:rPr>
        <w:drawing>
          <wp:inline distT="0" distB="0" distL="0" distR="0">
            <wp:extent cx="3931848" cy="2631830"/>
            <wp:effectExtent l="19050" t="0" r="0" b="0"/>
            <wp:docPr id="11" name="Image 2" descr="https://www.ghielectronics.com/img/www/products/256-4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hielectronics.com/img/www/products/256-4_large.jpg"/>
                    <pic:cNvPicPr>
                      <a:picLocks noChangeAspect="1" noChangeArrowheads="1"/>
                    </pic:cNvPicPr>
                  </pic:nvPicPr>
                  <pic:blipFill>
                    <a:blip r:embed="rId17" cstate="print"/>
                    <a:srcRect/>
                    <a:stretch>
                      <a:fillRect/>
                    </a:stretch>
                  </pic:blipFill>
                  <pic:spPr bwMode="auto">
                    <a:xfrm>
                      <a:off x="0" y="0"/>
                      <a:ext cx="3931897" cy="2631863"/>
                    </a:xfrm>
                    <a:prstGeom prst="rect">
                      <a:avLst/>
                    </a:prstGeom>
                    <a:noFill/>
                    <a:ln w="9525">
                      <a:noFill/>
                      <a:miter lim="800000"/>
                      <a:headEnd/>
                      <a:tailEnd/>
                    </a:ln>
                  </pic:spPr>
                </pic:pic>
              </a:graphicData>
            </a:graphic>
          </wp:inline>
        </w:drawing>
      </w:r>
    </w:p>
    <w:p w:rsidR="004C3CF6" w:rsidRPr="00112B48" w:rsidRDefault="004C3CF6" w:rsidP="004C3CF6">
      <w:pPr>
        <w:spacing w:before="120"/>
        <w:rPr>
          <w:rFonts w:ascii="Calibri" w:hAnsi="Calibri"/>
          <w:sz w:val="24"/>
          <w:szCs w:val="24"/>
        </w:rPr>
      </w:pPr>
      <w:r w:rsidRPr="00112B48">
        <w:rPr>
          <w:rFonts w:ascii="Calibri" w:hAnsi="Calibri"/>
          <w:sz w:val="24"/>
          <w:szCs w:val="24"/>
        </w:rPr>
        <w:t xml:space="preserve">Pour qu’un </w:t>
      </w:r>
      <w:r w:rsidRPr="00112B48">
        <w:rPr>
          <w:rFonts w:ascii="Calibri" w:hAnsi="Calibri"/>
          <w:b/>
          <w:sz w:val="24"/>
          <w:szCs w:val="24"/>
        </w:rPr>
        <w:t>microcontrôleur</w:t>
      </w:r>
      <w:r w:rsidRPr="00112B48">
        <w:rPr>
          <w:rFonts w:ascii="Calibri" w:hAnsi="Calibri"/>
          <w:sz w:val="24"/>
          <w:szCs w:val="24"/>
        </w:rPr>
        <w:t xml:space="preserve"> soit capable de </w:t>
      </w:r>
      <w:r w:rsidRPr="00112B48">
        <w:rPr>
          <w:rFonts w:ascii="Calibri" w:hAnsi="Calibri"/>
          <w:b/>
          <w:i/>
          <w:sz w:val="24"/>
          <w:szCs w:val="24"/>
        </w:rPr>
        <w:t>piloter</w:t>
      </w:r>
      <w:r w:rsidRPr="00112B48">
        <w:rPr>
          <w:rFonts w:ascii="Calibri" w:hAnsi="Calibri"/>
          <w:sz w:val="24"/>
          <w:szCs w:val="24"/>
        </w:rPr>
        <w:t xml:space="preserve"> un produit ou un système, il faut y placer un programme permettant de piloter les actionneurs, l’interface IHM en utilisant les informations issues des </w:t>
      </w:r>
      <w:r w:rsidRPr="00112B48">
        <w:rPr>
          <w:rFonts w:ascii="Calibri" w:hAnsi="Calibri"/>
          <w:b/>
          <w:i/>
          <w:sz w:val="24"/>
          <w:szCs w:val="24"/>
        </w:rPr>
        <w:t>capteurs</w:t>
      </w:r>
      <w:r w:rsidRPr="00112B48">
        <w:rPr>
          <w:rFonts w:ascii="Calibri" w:hAnsi="Calibri"/>
          <w:sz w:val="24"/>
          <w:szCs w:val="24"/>
        </w:rPr>
        <w:t>.</w:t>
      </w:r>
    </w:p>
    <w:p w:rsidR="004C3CF6" w:rsidRPr="00C21A94" w:rsidRDefault="004C3CF6" w:rsidP="004C3CF6">
      <w:pPr>
        <w:spacing w:before="120"/>
        <w:rPr>
          <w:sz w:val="24"/>
          <w:szCs w:val="24"/>
        </w:rPr>
      </w:pPr>
    </w:p>
    <w:p w:rsidR="004C3CF6" w:rsidRPr="00112B48" w:rsidRDefault="004C3CF6" w:rsidP="004C3CF6">
      <w:pPr>
        <w:spacing w:before="120"/>
        <w:rPr>
          <w:rFonts w:ascii="Calibri" w:hAnsi="Calibri"/>
          <w:sz w:val="24"/>
          <w:szCs w:val="24"/>
        </w:rPr>
      </w:pPr>
      <w:r w:rsidRPr="00112B48">
        <w:rPr>
          <w:rFonts w:ascii="Calibri" w:hAnsi="Calibri"/>
          <w:sz w:val="24"/>
          <w:szCs w:val="24"/>
        </w:rPr>
        <w:lastRenderedPageBreak/>
        <w:t>Pour écrire un programme, une bonne pratique consiste à utiliser des classes qui peuvent être :</w:t>
      </w:r>
    </w:p>
    <w:p w:rsidR="004C3CF6" w:rsidRPr="00112B48" w:rsidRDefault="004C3CF6" w:rsidP="004C3CF6">
      <w:pPr>
        <w:pStyle w:val="Paragraphedeliste"/>
        <w:numPr>
          <w:ilvl w:val="0"/>
          <w:numId w:val="2"/>
        </w:numPr>
        <w:spacing w:before="120" w:after="0" w:line="240" w:lineRule="auto"/>
        <w:rPr>
          <w:rFonts w:ascii="Calibri" w:hAnsi="Calibri"/>
          <w:sz w:val="24"/>
          <w:szCs w:val="24"/>
        </w:rPr>
      </w:pPr>
      <w:r w:rsidRPr="00112B48">
        <w:rPr>
          <w:rFonts w:ascii="Calibri" w:hAnsi="Calibri"/>
          <w:sz w:val="24"/>
          <w:szCs w:val="24"/>
        </w:rPr>
        <w:t xml:space="preserve">Des classes génériques issues du </w:t>
      </w:r>
      <w:r w:rsidR="00112B48">
        <w:rPr>
          <w:rFonts w:ascii="Calibri" w:hAnsi="Calibri"/>
          <w:b/>
          <w:sz w:val="24"/>
          <w:szCs w:val="24"/>
        </w:rPr>
        <w:t>F</w:t>
      </w:r>
      <w:r w:rsidRPr="00112B48">
        <w:rPr>
          <w:rFonts w:ascii="Calibri" w:hAnsi="Calibri"/>
          <w:b/>
          <w:sz w:val="24"/>
          <w:szCs w:val="24"/>
        </w:rPr>
        <w:t>ramework NET de Microsoft</w:t>
      </w:r>
    </w:p>
    <w:p w:rsidR="004C3CF6" w:rsidRPr="00112B48" w:rsidRDefault="004C3CF6" w:rsidP="004C3CF6">
      <w:pPr>
        <w:pStyle w:val="Paragraphedeliste"/>
        <w:numPr>
          <w:ilvl w:val="0"/>
          <w:numId w:val="2"/>
        </w:numPr>
        <w:spacing w:before="120" w:after="0" w:line="240" w:lineRule="auto"/>
        <w:rPr>
          <w:rFonts w:ascii="Calibri" w:hAnsi="Calibri"/>
          <w:sz w:val="24"/>
          <w:szCs w:val="24"/>
        </w:rPr>
      </w:pPr>
      <w:r w:rsidRPr="00112B48">
        <w:rPr>
          <w:rFonts w:ascii="Calibri" w:hAnsi="Calibri"/>
          <w:sz w:val="24"/>
          <w:szCs w:val="24"/>
        </w:rPr>
        <w:t xml:space="preserve">Des classes issues du constructeur de </w:t>
      </w:r>
      <w:r w:rsidRPr="00112B48">
        <w:rPr>
          <w:rFonts w:ascii="Calibri" w:hAnsi="Calibri"/>
          <w:b/>
          <w:sz w:val="24"/>
          <w:szCs w:val="24"/>
        </w:rPr>
        <w:t>FEZ PANDA</w:t>
      </w:r>
    </w:p>
    <w:p w:rsidR="004C3CF6" w:rsidRPr="00112B48" w:rsidRDefault="004C3CF6" w:rsidP="004C3CF6">
      <w:pPr>
        <w:pStyle w:val="Paragraphedeliste"/>
        <w:numPr>
          <w:ilvl w:val="0"/>
          <w:numId w:val="2"/>
        </w:numPr>
        <w:spacing w:before="120" w:after="0" w:line="240" w:lineRule="auto"/>
        <w:rPr>
          <w:rFonts w:ascii="Calibri" w:hAnsi="Calibri"/>
          <w:sz w:val="24"/>
          <w:szCs w:val="24"/>
        </w:rPr>
      </w:pPr>
      <w:r w:rsidRPr="00112B48">
        <w:rPr>
          <w:rFonts w:ascii="Calibri" w:hAnsi="Calibri"/>
          <w:sz w:val="24"/>
          <w:szCs w:val="24"/>
        </w:rPr>
        <w:t>Des classes personnelles (pour faciliter la lisibilité et le travail des élèves)</w:t>
      </w:r>
    </w:p>
    <w:p w:rsidR="004C3CF6" w:rsidRPr="00C13E61" w:rsidRDefault="004C3CF6" w:rsidP="004C3CF6">
      <w:pPr>
        <w:rPr>
          <w:sz w:val="24"/>
          <w:szCs w:val="24"/>
        </w:rPr>
      </w:pPr>
    </w:p>
    <w:p w:rsidR="004C3CF6" w:rsidRDefault="004C3CF6" w:rsidP="004C3CF6">
      <w:r>
        <w:rPr>
          <w:noProof/>
          <w:lang w:eastAsia="fr-FR"/>
        </w:rPr>
        <w:drawing>
          <wp:inline distT="0" distB="0" distL="0" distR="0">
            <wp:extent cx="5760720" cy="35216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60720" cy="352160"/>
                    </a:xfrm>
                    <a:prstGeom prst="rect">
                      <a:avLst/>
                    </a:prstGeom>
                  </pic:spPr>
                </pic:pic>
              </a:graphicData>
            </a:graphic>
          </wp:inline>
        </w:drawing>
      </w:r>
    </w:p>
    <w:p w:rsidR="004C3CF6" w:rsidRDefault="004C3CF6" w:rsidP="004C3CF6"/>
    <w:p w:rsidR="004C3CF6" w:rsidRDefault="004C3CF6" w:rsidP="004C3CF6">
      <w:pPr>
        <w:pStyle w:val="Sous-titre"/>
        <w:rPr>
          <w:rStyle w:val="Emphaseple"/>
        </w:rPr>
      </w:pPr>
      <w:r w:rsidRPr="00300A11">
        <w:rPr>
          <w:rStyle w:val="Emphaseple"/>
        </w:rPr>
        <w:t>Faire une lecture à partir d’un capteur relié à une carte Panda FEZ II.</w:t>
      </w:r>
    </w:p>
    <w:p w:rsidR="004C3CF6" w:rsidRDefault="004C3CF6" w:rsidP="00D21806"/>
    <w:p w:rsidR="0056503B" w:rsidRDefault="0056503B" w:rsidP="00D21806"/>
    <w:p w:rsidR="004C3CF6" w:rsidRDefault="00555FAE" w:rsidP="004C3CF6">
      <w:pPr>
        <w:pStyle w:val="Titre2"/>
        <w:rPr>
          <w:sz w:val="28"/>
          <w:szCs w:val="28"/>
        </w:rPr>
      </w:pPr>
      <w:bookmarkStart w:id="8" w:name="_Toc414891198"/>
      <w:r>
        <w:rPr>
          <w:sz w:val="28"/>
          <w:szCs w:val="28"/>
        </w:rPr>
        <w:t xml:space="preserve">1.3 </w:t>
      </w:r>
      <w:r w:rsidR="004C3CF6" w:rsidRPr="00300A11">
        <w:rPr>
          <w:sz w:val="28"/>
          <w:szCs w:val="28"/>
        </w:rPr>
        <w:t>I2C</w:t>
      </w:r>
      <w:bookmarkEnd w:id="8"/>
    </w:p>
    <w:p w:rsidR="004C3CF6" w:rsidRDefault="004C3CF6" w:rsidP="004C3CF6"/>
    <w:p w:rsidR="0056503B" w:rsidRDefault="0056503B" w:rsidP="004C3CF6">
      <w:r>
        <w:t xml:space="preserve">           </w:t>
      </w:r>
      <w:r>
        <w:rPr>
          <w:noProof/>
          <w:lang w:eastAsia="fr-FR"/>
        </w:rPr>
        <w:drawing>
          <wp:inline distT="0" distB="0" distL="0" distR="0">
            <wp:extent cx="4752976" cy="1639216"/>
            <wp:effectExtent l="0" t="0" r="0" b="0"/>
            <wp:docPr id="4" name="Image 4" descr="C:\Users\Alex\Desktop\PROJET-HONEYBEE\i2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Desktop\PROJET-HONEYBEE\i2c-diagram.png"/>
                    <pic:cNvPicPr>
                      <a:picLocks noChangeAspect="1" noChangeArrowheads="1"/>
                    </pic:cNvPicPr>
                  </pic:nvPicPr>
                  <pic:blipFill>
                    <a:blip r:embed="rId19" cstate="print"/>
                    <a:srcRect/>
                    <a:stretch>
                      <a:fillRect/>
                    </a:stretch>
                  </pic:blipFill>
                  <pic:spPr bwMode="auto">
                    <a:xfrm>
                      <a:off x="0" y="0"/>
                      <a:ext cx="4751405" cy="1638674"/>
                    </a:xfrm>
                    <a:prstGeom prst="rect">
                      <a:avLst/>
                    </a:prstGeom>
                    <a:noFill/>
                    <a:ln w="9525">
                      <a:noFill/>
                      <a:miter lim="800000"/>
                      <a:headEnd/>
                      <a:tailEnd/>
                    </a:ln>
                  </pic:spPr>
                </pic:pic>
              </a:graphicData>
            </a:graphic>
          </wp:inline>
        </w:drawing>
      </w:r>
    </w:p>
    <w:p w:rsidR="0056503B" w:rsidRPr="00300A11" w:rsidRDefault="0056503B" w:rsidP="004C3CF6"/>
    <w:p w:rsidR="004C3CF6" w:rsidRPr="0056503B" w:rsidRDefault="004C3CF6" w:rsidP="004C3CF6">
      <w:pPr>
        <w:rPr>
          <w:rFonts w:ascii="Calibri" w:hAnsi="Calibri"/>
          <w:sz w:val="24"/>
          <w:szCs w:val="24"/>
        </w:rPr>
      </w:pPr>
      <w:r w:rsidRPr="0056503B">
        <w:rPr>
          <w:rFonts w:ascii="Calibri" w:hAnsi="Calibri"/>
          <w:b/>
          <w:sz w:val="24"/>
          <w:szCs w:val="24"/>
        </w:rPr>
        <w:t xml:space="preserve">I2C </w:t>
      </w:r>
      <w:r w:rsidRPr="0056503B">
        <w:rPr>
          <w:rFonts w:ascii="Calibri" w:hAnsi="Calibri"/>
          <w:sz w:val="24"/>
          <w:szCs w:val="24"/>
        </w:rPr>
        <w:t xml:space="preserve">a été développé par Philips pour permettre à de nombreux chipsets de communiquer sur un bus à 2 fils dans les matériels domestiques (TV, en général). Comme SPI, I2C a un maitre et plusieurs esclaves sur le même bus. Plutôt que de choisir l'esclave via une broche, I2C utilise l'adressage logiciel. </w:t>
      </w:r>
    </w:p>
    <w:p w:rsidR="004C3CF6" w:rsidRPr="0056503B" w:rsidRDefault="004C3CF6" w:rsidP="004C3CF6">
      <w:pPr>
        <w:rPr>
          <w:rFonts w:ascii="Calibri" w:hAnsi="Calibri"/>
          <w:b/>
          <w:sz w:val="24"/>
          <w:szCs w:val="24"/>
        </w:rPr>
      </w:pPr>
      <w:r w:rsidRPr="0056503B">
        <w:rPr>
          <w:rFonts w:ascii="Calibri" w:hAnsi="Calibri"/>
          <w:sz w:val="24"/>
          <w:szCs w:val="24"/>
        </w:rPr>
        <w:t xml:space="preserve">Avant de transférer des données, le maitre envoie l'adresse sur 7 bits de l'esclave avec lequel il souhaite communiquer. Il envoie également un bit indiquant si le maitre veut envoyer ou recevoir des données. L'esclave qui repère son adresse sur le bus confirmera sa présence et le maitre pourra alors </w:t>
      </w:r>
      <w:r w:rsidRPr="0056503B">
        <w:rPr>
          <w:rFonts w:ascii="Calibri" w:hAnsi="Calibri"/>
          <w:b/>
          <w:i/>
          <w:sz w:val="24"/>
          <w:szCs w:val="24"/>
        </w:rPr>
        <w:t>envoyer/recevoir des données</w:t>
      </w:r>
      <w:r w:rsidRPr="0056503B">
        <w:rPr>
          <w:rFonts w:ascii="Calibri" w:hAnsi="Calibri"/>
          <w:sz w:val="24"/>
          <w:szCs w:val="24"/>
        </w:rPr>
        <w:t>. Le maitre va débuter sa transaction avec “</w:t>
      </w:r>
      <w:proofErr w:type="spellStart"/>
      <w:r w:rsidRPr="0056503B">
        <w:rPr>
          <w:rFonts w:ascii="Calibri" w:hAnsi="Calibri"/>
          <w:sz w:val="24"/>
          <w:szCs w:val="24"/>
        </w:rPr>
        <w:t>start</w:t>
      </w:r>
      <w:proofErr w:type="spellEnd"/>
      <w:r w:rsidRPr="0056503B">
        <w:rPr>
          <w:rFonts w:ascii="Calibri" w:hAnsi="Calibri"/>
          <w:sz w:val="24"/>
          <w:szCs w:val="24"/>
        </w:rPr>
        <w:t xml:space="preserve"> “, avant d'envoyer quoi que ce soit d'autre, et terminera avec la condition “stop”. Les pilotes I2C NETMF sont basés sur les transactions. </w:t>
      </w:r>
      <w:r w:rsidRPr="0056503B">
        <w:rPr>
          <w:rFonts w:ascii="Calibri" w:hAnsi="Calibri"/>
          <w:i/>
          <w:sz w:val="24"/>
          <w:szCs w:val="24"/>
        </w:rPr>
        <w:t xml:space="preserve">Si nous voulons lire la valeur d'un </w:t>
      </w:r>
      <w:r w:rsidRPr="0056503B">
        <w:rPr>
          <w:rFonts w:ascii="Calibri" w:hAnsi="Calibri"/>
          <w:i/>
          <w:sz w:val="24"/>
          <w:szCs w:val="24"/>
        </w:rPr>
        <w:lastRenderedPageBreak/>
        <w:t xml:space="preserve">registre sur un capteur, nous aurons besoin d'envoyer le numéro du registre, puis nous lirons le registre. Ce sont donc deux transactions : </w:t>
      </w:r>
      <w:r w:rsidRPr="0056503B">
        <w:rPr>
          <w:rFonts w:ascii="Calibri" w:hAnsi="Calibri"/>
          <w:b/>
          <w:i/>
          <w:sz w:val="24"/>
          <w:szCs w:val="24"/>
        </w:rPr>
        <w:t>écrire puis lire.</w:t>
      </w:r>
    </w:p>
    <w:p w:rsidR="004C3CF6" w:rsidRDefault="004C3CF6" w:rsidP="004C3CF6">
      <w:pPr>
        <w:rPr>
          <w:rFonts w:ascii="Calibri" w:hAnsi="Calibri"/>
          <w:sz w:val="24"/>
          <w:szCs w:val="24"/>
        </w:rPr>
      </w:pPr>
      <w:r w:rsidRPr="0056503B">
        <w:rPr>
          <w:rFonts w:ascii="Calibri" w:hAnsi="Calibri"/>
          <w:sz w:val="24"/>
          <w:szCs w:val="24"/>
        </w:rPr>
        <w:t xml:space="preserve">Les informations sont transmises sur le bus par groupe de 8 bits. Lorsqu’un composant contrôle le bus i2c, il est </w:t>
      </w:r>
      <w:r w:rsidRPr="0056503B">
        <w:rPr>
          <w:rFonts w:ascii="Calibri" w:hAnsi="Calibri"/>
          <w:b/>
          <w:sz w:val="24"/>
          <w:szCs w:val="24"/>
        </w:rPr>
        <w:t>maître</w:t>
      </w:r>
      <w:r w:rsidRPr="0056503B">
        <w:rPr>
          <w:rFonts w:ascii="Calibri" w:hAnsi="Calibri"/>
          <w:sz w:val="24"/>
          <w:szCs w:val="24"/>
        </w:rPr>
        <w:t xml:space="preserve">. Il envoie un octet et un </w:t>
      </w:r>
      <w:r w:rsidRPr="0056503B">
        <w:rPr>
          <w:rFonts w:ascii="Calibri" w:hAnsi="Calibri"/>
          <w:b/>
          <w:sz w:val="24"/>
          <w:szCs w:val="24"/>
        </w:rPr>
        <w:t>esclave</w:t>
      </w:r>
      <w:r w:rsidRPr="0056503B">
        <w:rPr>
          <w:rFonts w:ascii="Calibri" w:hAnsi="Calibri"/>
          <w:sz w:val="24"/>
          <w:szCs w:val="24"/>
        </w:rPr>
        <w:t xml:space="preserve"> confirme qu’il a bien reçu l’octet et répond à la demande du maître. </w:t>
      </w:r>
      <w:r w:rsidRPr="0056503B">
        <w:rPr>
          <w:rFonts w:ascii="Calibri" w:hAnsi="Calibri"/>
          <w:b/>
          <w:i/>
          <w:sz w:val="24"/>
          <w:szCs w:val="24"/>
        </w:rPr>
        <w:t>Chaque composant i2c a une adresse</w:t>
      </w:r>
      <w:r w:rsidRPr="0056503B">
        <w:rPr>
          <w:rFonts w:ascii="Calibri" w:hAnsi="Calibri"/>
          <w:sz w:val="24"/>
          <w:szCs w:val="24"/>
        </w:rPr>
        <w:t>. Lorsqu’un maître envoie un message, il commence par transmettre l’adresse du composant auquel il veut s’adresser puis le sens de la transmission (</w:t>
      </w:r>
      <w:r w:rsidRPr="0056503B">
        <w:rPr>
          <w:rFonts w:ascii="Calibri" w:hAnsi="Calibri"/>
          <w:b/>
          <w:sz w:val="24"/>
          <w:szCs w:val="24"/>
        </w:rPr>
        <w:t>Ecriture ou Lecture</w:t>
      </w:r>
      <w:r w:rsidRPr="0056503B">
        <w:rPr>
          <w:rFonts w:ascii="Calibri" w:hAnsi="Calibri"/>
          <w:sz w:val="24"/>
          <w:szCs w:val="24"/>
        </w:rPr>
        <w:t xml:space="preserve">). </w:t>
      </w:r>
    </w:p>
    <w:p w:rsidR="00AF5C1F" w:rsidRPr="0056503B" w:rsidRDefault="00AF5C1F" w:rsidP="004C3CF6">
      <w:pPr>
        <w:rPr>
          <w:rFonts w:ascii="Calibri" w:hAnsi="Calibri"/>
          <w:sz w:val="24"/>
          <w:szCs w:val="24"/>
        </w:rPr>
      </w:pPr>
    </w:p>
    <w:p w:rsidR="004C3CF6" w:rsidRDefault="002F20B1" w:rsidP="00D21806">
      <w:r>
        <w:rPr>
          <w:noProof/>
          <w:lang w:eastAsia="fr-FR"/>
        </w:rPr>
        <w:pict>
          <v:shapetype id="_x0000_t32" coordsize="21600,21600" o:spt="32" o:oned="t" path="m,l21600,21600e" filled="f">
            <v:path arrowok="t" fillok="f" o:connecttype="none"/>
            <o:lock v:ext="edit" shapetype="t"/>
          </v:shapetype>
          <v:shape id="_x0000_s1046" type="#_x0000_t32" style="position:absolute;margin-left:286.9pt;margin-top:42.75pt;width:70.5pt;height:44.25pt;flip:x y;z-index:251680768" o:connectortype="straight">
            <v:stroke endarrow="block"/>
          </v:shape>
        </w:pict>
      </w:r>
      <w:r>
        <w:rPr>
          <w:noProof/>
          <w:lang w:eastAsia="fr-FR"/>
        </w:rPr>
        <w:pict>
          <v:shape id="_x0000_s1045" type="#_x0000_t32" style="position:absolute;margin-left:52.9pt;margin-top:42.75pt;width:33pt;height:44.25pt;flip:x y;z-index:251679744" o:connectortype="straight">
            <v:stroke endarrow="block"/>
          </v:shape>
        </w:pict>
      </w:r>
      <w:r w:rsidR="00F45C4B">
        <w:rPr>
          <w:noProof/>
          <w:lang w:eastAsia="fr-FR"/>
        </w:rPr>
        <w:drawing>
          <wp:inline distT="0" distB="0" distL="0" distR="0">
            <wp:extent cx="5981700" cy="509114"/>
            <wp:effectExtent l="0" t="0" r="0" b="0"/>
            <wp:docPr id="7" name="Image 7" descr="E:\PROJET-HONEYBEE\i2CDe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T-HONEYBEE\i2CDevic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59681" cy="515751"/>
                    </a:xfrm>
                    <a:prstGeom prst="rect">
                      <a:avLst/>
                    </a:prstGeom>
                    <a:noFill/>
                    <a:ln>
                      <a:noFill/>
                    </a:ln>
                  </pic:spPr>
                </pic:pic>
              </a:graphicData>
            </a:graphic>
          </wp:inline>
        </w:drawing>
      </w:r>
    </w:p>
    <w:p w:rsidR="00236475" w:rsidRDefault="00AF5C1F" w:rsidP="00AF5C1F">
      <w:pPr>
        <w:tabs>
          <w:tab w:val="center" w:pos="4536"/>
        </w:tabs>
      </w:pPr>
      <w:r>
        <w:tab/>
      </w:r>
    </w:p>
    <w:p w:rsidR="00AF5C1F" w:rsidRDefault="002F20B1" w:rsidP="00AF5C1F">
      <w:pPr>
        <w:tabs>
          <w:tab w:val="center" w:pos="4536"/>
        </w:tabs>
      </w:pPr>
      <w:r>
        <w:rPr>
          <w:noProof/>
          <w:lang w:eastAsia="fr-FR"/>
        </w:rPr>
        <w:pict>
          <v:shape id="_x0000_s1047" type="#_x0000_t202" style="position:absolute;margin-left:259.15pt;margin-top:13.95pt;width:204.75pt;height:94.5pt;z-index:251681792">
            <v:textbox style="mso-next-textbox:#_x0000_s1047">
              <w:txbxContent>
                <w:p w:rsidR="00742B4B" w:rsidRPr="00742B4B" w:rsidRDefault="00742B4B">
                  <w:pPr>
                    <w:rPr>
                      <w:rFonts w:ascii="Segoe UI" w:hAnsi="Segoe UI" w:cs="Segoe UI"/>
                      <w:color w:val="2A2A2A"/>
                      <w:sz w:val="20"/>
                      <w:szCs w:val="20"/>
                      <w:shd w:val="clear" w:color="auto" w:fill="E6ECF9"/>
                    </w:rPr>
                  </w:pPr>
                  <w:r w:rsidRPr="00742B4B">
                    <w:rPr>
                      <w:rFonts w:ascii="Calibri" w:hAnsi="Calibri" w:cs="Calibri"/>
                      <w:b/>
                      <w:sz w:val="24"/>
                      <w:szCs w:val="24"/>
                    </w:rPr>
                    <w:t xml:space="preserve">Par exemple « 0x49 » </w:t>
                  </w:r>
                  <w:r w:rsidRPr="00742B4B">
                    <w:rPr>
                      <w:rFonts w:ascii="Calibri" w:hAnsi="Calibri" w:cs="Calibri"/>
                      <w:b/>
                      <w:color w:val="2A2A2A"/>
                      <w:sz w:val="24"/>
                      <w:szCs w:val="24"/>
                    </w:rPr>
                    <w:t>Contient l'adresse du dispositif I</w:t>
                  </w:r>
                  <w:r w:rsidRPr="00742B4B">
                    <w:rPr>
                      <w:rStyle w:val="apple-converted-space"/>
                      <w:rFonts w:ascii="Calibri" w:hAnsi="Calibri" w:cs="Calibri"/>
                      <w:b/>
                      <w:color w:val="2A2A2A"/>
                      <w:sz w:val="24"/>
                      <w:szCs w:val="24"/>
                    </w:rPr>
                    <w:t> </w:t>
                  </w:r>
                  <w:r w:rsidRPr="00742B4B">
                    <w:rPr>
                      <w:rStyle w:val="sup"/>
                      <w:rFonts w:ascii="Calibri" w:hAnsi="Calibri" w:cs="Calibri"/>
                      <w:b/>
                      <w:color w:val="2A2A2A"/>
                      <w:sz w:val="24"/>
                      <w:szCs w:val="24"/>
                      <w:vertAlign w:val="superscript"/>
                    </w:rPr>
                    <w:t>2</w:t>
                  </w:r>
                  <w:r w:rsidRPr="00742B4B">
                    <w:rPr>
                      <w:rStyle w:val="apple-converted-space"/>
                      <w:rFonts w:ascii="Calibri" w:hAnsi="Calibri" w:cs="Calibri"/>
                      <w:b/>
                      <w:color w:val="2A2A2A"/>
                      <w:sz w:val="24"/>
                      <w:szCs w:val="24"/>
                    </w:rPr>
                    <w:t> </w:t>
                  </w:r>
                  <w:r w:rsidRPr="00742B4B">
                    <w:rPr>
                      <w:rFonts w:ascii="Calibri" w:hAnsi="Calibri" w:cs="Calibri"/>
                      <w:b/>
                      <w:color w:val="2A2A2A"/>
                      <w:sz w:val="24"/>
                      <w:szCs w:val="24"/>
                    </w:rPr>
                    <w:t>C.</w:t>
                  </w:r>
                  <w:r>
                    <w:rPr>
                      <w:rFonts w:ascii="Calibri" w:hAnsi="Calibri" w:cs="Calibri"/>
                      <w:b/>
                      <w:color w:val="2A2A2A"/>
                      <w:sz w:val="24"/>
                      <w:szCs w:val="24"/>
                    </w:rPr>
                    <w:t xml:space="preserve">  Et « 100 »</w:t>
                  </w:r>
                  <w:r w:rsidRPr="00742B4B">
                    <w:rPr>
                      <w:rFonts w:ascii="Segoe UI" w:hAnsi="Segoe UI" w:cs="Segoe UI"/>
                      <w:color w:val="2A2A2A"/>
                      <w:sz w:val="20"/>
                      <w:szCs w:val="20"/>
                      <w:shd w:val="clear" w:color="auto" w:fill="E6ECF9"/>
                    </w:rPr>
                    <w:t xml:space="preserve"> </w:t>
                  </w:r>
                  <w:r>
                    <w:rPr>
                      <w:rFonts w:ascii="Calibri" w:hAnsi="Calibri" w:cs="Calibri"/>
                      <w:b/>
                      <w:sz w:val="24"/>
                      <w:szCs w:val="24"/>
                    </w:rPr>
                    <w:t xml:space="preserve">contient la fréquence d’horloge utilisée lors des communications avec le dispositif I2C, dans </w:t>
                  </w:r>
                  <w:proofErr w:type="spellStart"/>
                  <w:r>
                    <w:rPr>
                      <w:rFonts w:ascii="Calibri" w:hAnsi="Calibri" w:cs="Calibri"/>
                      <w:b/>
                      <w:sz w:val="24"/>
                      <w:szCs w:val="24"/>
                    </w:rPr>
                    <w:t>Khz</w:t>
                  </w:r>
                  <w:proofErr w:type="spellEnd"/>
                  <w:r>
                    <w:rPr>
                      <w:rFonts w:ascii="Calibri" w:hAnsi="Calibri" w:cs="Calibri"/>
                      <w:b/>
                      <w:sz w:val="24"/>
                      <w:szCs w:val="24"/>
                    </w:rPr>
                    <w:t>.</w:t>
                  </w:r>
                </w:p>
              </w:txbxContent>
            </v:textbox>
          </v:shape>
        </w:pict>
      </w:r>
      <w:r>
        <w:rPr>
          <w:noProof/>
          <w:lang w:eastAsia="fr-FR"/>
        </w:rPr>
        <w:pict>
          <v:shape id="_x0000_s1044" type="#_x0000_t202" style="position:absolute;margin-left:4.15pt;margin-top:13.95pt;width:186.75pt;height:39.75pt;z-index:251678720">
            <v:textbox style="mso-next-textbox:#_x0000_s1044">
              <w:txbxContent>
                <w:p w:rsidR="00AF5C1F" w:rsidRPr="00742B4B" w:rsidRDefault="00AF5C1F">
                  <w:pPr>
                    <w:rPr>
                      <w:rFonts w:ascii="Calibri" w:hAnsi="Calibri" w:cs="Calibri"/>
                      <w:b/>
                      <w:sz w:val="24"/>
                      <w:szCs w:val="24"/>
                    </w:rPr>
                  </w:pPr>
                  <w:r w:rsidRPr="00742B4B">
                    <w:rPr>
                      <w:rFonts w:ascii="Calibri" w:hAnsi="Calibri" w:cs="Calibri"/>
                      <w:b/>
                      <w:color w:val="2A2A2A"/>
                      <w:sz w:val="24"/>
                      <w:szCs w:val="24"/>
                    </w:rPr>
                    <w:t xml:space="preserve">Initialise une instance de </w:t>
                  </w:r>
                  <w:proofErr w:type="gramStart"/>
                  <w:r w:rsidRPr="00742B4B">
                    <w:rPr>
                      <w:rFonts w:ascii="Calibri" w:hAnsi="Calibri" w:cs="Calibri"/>
                      <w:b/>
                      <w:color w:val="2A2A2A"/>
                      <w:sz w:val="24"/>
                      <w:szCs w:val="24"/>
                    </w:rPr>
                    <w:t>la</w:t>
                  </w:r>
                  <w:r w:rsidRPr="00742B4B">
                    <w:rPr>
                      <w:rStyle w:val="apple-converted-space"/>
                      <w:rFonts w:ascii="Calibri" w:hAnsi="Calibri" w:cs="Calibri"/>
                      <w:b/>
                      <w:color w:val="2A2A2A"/>
                      <w:sz w:val="24"/>
                      <w:szCs w:val="24"/>
                    </w:rPr>
                    <w:t> </w:t>
                  </w:r>
                  <w:hyperlink r:id="rId21" w:history="1">
                    <w:r w:rsidRPr="00742B4B">
                      <w:rPr>
                        <w:rStyle w:val="Lienhypertexte"/>
                        <w:rFonts w:ascii="Calibri" w:hAnsi="Calibri" w:cs="Calibri"/>
                        <w:b/>
                        <w:color w:val="03697A"/>
                        <w:sz w:val="24"/>
                        <w:szCs w:val="24"/>
                      </w:rPr>
                      <w:t>I2CDevice.Configuration</w:t>
                    </w:r>
                  </w:hyperlink>
                  <w:proofErr w:type="gramEnd"/>
                  <w:r w:rsidRPr="00742B4B">
                    <w:rPr>
                      <w:rStyle w:val="apple-converted-space"/>
                      <w:rFonts w:ascii="Calibri" w:hAnsi="Calibri" w:cs="Calibri"/>
                      <w:b/>
                      <w:color w:val="2A2A2A"/>
                      <w:sz w:val="24"/>
                      <w:szCs w:val="24"/>
                    </w:rPr>
                    <w:t> </w:t>
                  </w:r>
                  <w:r w:rsidRPr="00742B4B">
                    <w:rPr>
                      <w:rFonts w:ascii="Calibri" w:hAnsi="Calibri" w:cs="Calibri"/>
                      <w:b/>
                      <w:color w:val="2A2A2A"/>
                      <w:sz w:val="24"/>
                      <w:szCs w:val="24"/>
                    </w:rPr>
                    <w:t>classe.</w:t>
                  </w:r>
                </w:p>
              </w:txbxContent>
            </v:textbox>
          </v:shape>
        </w:pict>
      </w:r>
    </w:p>
    <w:p w:rsidR="00AF5C1F" w:rsidRDefault="00AF5C1F" w:rsidP="00AF5C1F">
      <w:pPr>
        <w:tabs>
          <w:tab w:val="center" w:pos="4536"/>
        </w:tabs>
      </w:pPr>
    </w:p>
    <w:p w:rsidR="0056503B" w:rsidRDefault="0056503B" w:rsidP="00D21806"/>
    <w:p w:rsidR="00555FAE" w:rsidRDefault="00555FAE" w:rsidP="00D21806"/>
    <w:p w:rsidR="00555FAE" w:rsidRDefault="00555FAE" w:rsidP="00D21806"/>
    <w:p w:rsidR="0056503B" w:rsidRDefault="00555FAE" w:rsidP="0056503B">
      <w:pPr>
        <w:pStyle w:val="Titre2"/>
        <w:rPr>
          <w:sz w:val="28"/>
          <w:szCs w:val="28"/>
        </w:rPr>
      </w:pPr>
      <w:bookmarkStart w:id="9" w:name="_Toc414891199"/>
      <w:r>
        <w:rPr>
          <w:sz w:val="28"/>
          <w:szCs w:val="28"/>
        </w:rPr>
        <w:t xml:space="preserve">1.4 </w:t>
      </w:r>
      <w:r w:rsidR="0056503B" w:rsidRPr="0056503B">
        <w:rPr>
          <w:sz w:val="28"/>
          <w:szCs w:val="28"/>
        </w:rPr>
        <w:t>.NET Micro Framework</w:t>
      </w:r>
      <w:bookmarkEnd w:id="9"/>
    </w:p>
    <w:p w:rsidR="0056503B" w:rsidRPr="0056503B" w:rsidRDefault="0056503B" w:rsidP="0056503B"/>
    <w:p w:rsidR="0056503B" w:rsidRDefault="0056503B" w:rsidP="0056503B">
      <w:r>
        <w:rPr>
          <w:noProof/>
          <w:lang w:eastAsia="fr-FR"/>
        </w:rPr>
        <w:drawing>
          <wp:anchor distT="0" distB="0" distL="114300" distR="114300" simplePos="0" relativeHeight="251659264" behindDoc="0" locked="0" layoutInCell="1" allowOverlap="1">
            <wp:simplePos x="0" y="0"/>
            <wp:positionH relativeFrom="column">
              <wp:posOffset>-213995</wp:posOffset>
            </wp:positionH>
            <wp:positionV relativeFrom="paragraph">
              <wp:posOffset>270510</wp:posOffset>
            </wp:positionV>
            <wp:extent cx="2895600" cy="847725"/>
            <wp:effectExtent l="0" t="0" r="0" b="0"/>
            <wp:wrapSquare wrapText="bothSides"/>
            <wp:docPr id="1" name="Image 1" descr="http://microsoft-news.com/wp-content/uploads/2014/09/Dot-net-Micro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crosoft-news.com/wp-content/uploads/2014/09/Dot-net-Microframe-work.png"/>
                    <pic:cNvPicPr>
                      <a:picLocks noChangeAspect="1" noChangeArrowheads="1"/>
                    </pic:cNvPicPr>
                  </pic:nvPicPr>
                  <pic:blipFill rotWithShape="1">
                    <a:blip r:embed="rId22" cstate="print"/>
                    <a:srcRect t="31948" b="35992"/>
                    <a:stretch/>
                  </pic:blipFill>
                  <pic:spPr bwMode="auto">
                    <a:xfrm>
                      <a:off x="0" y="0"/>
                      <a:ext cx="2895600" cy="847725"/>
                    </a:xfrm>
                    <a:prstGeom prst="rect">
                      <a:avLst/>
                    </a:prstGeom>
                    <a:noFill/>
                    <a:ln>
                      <a:noFill/>
                    </a:ln>
                    <a:extLst>
                      <a:ext uri="{53640926-AAD7-44D8-BBD7-CCE9431645EC}">
                        <a14:shadowObscured xmlns:a14="http://schemas.microsoft.com/office/drawing/2010/main"/>
                      </a:ext>
                    </a:extLst>
                  </pic:spPr>
                </pic:pic>
              </a:graphicData>
            </a:graphic>
          </wp:anchor>
        </w:drawing>
      </w:r>
    </w:p>
    <w:p w:rsidR="0056503B" w:rsidRPr="0056503B" w:rsidRDefault="0056503B" w:rsidP="0056503B"/>
    <w:p w:rsidR="0056503B" w:rsidRDefault="0056503B" w:rsidP="0056503B"/>
    <w:p w:rsidR="0056503B" w:rsidRPr="0056503B" w:rsidRDefault="0056503B" w:rsidP="0056503B"/>
    <w:p w:rsidR="0056503B" w:rsidRPr="0056503B" w:rsidRDefault="0056503B" w:rsidP="0056503B">
      <w:pPr>
        <w:pStyle w:val="Titre3"/>
        <w:shd w:val="clear" w:color="auto" w:fill="F6F6F6"/>
        <w:spacing w:before="0" w:line="312" w:lineRule="atLeast"/>
        <w:jc w:val="center"/>
        <w:textAlignment w:val="baseline"/>
        <w:rPr>
          <w:rStyle w:val="notranslate"/>
          <w:rFonts w:ascii="Calibri" w:hAnsi="Calibri" w:cs="Helvetica"/>
          <w:b w:val="0"/>
          <w:bCs w:val="0"/>
          <w:color w:val="auto"/>
          <w:sz w:val="24"/>
          <w:szCs w:val="24"/>
          <w:bdr w:val="none" w:sz="0" w:space="0" w:color="auto" w:frame="1"/>
        </w:rPr>
      </w:pPr>
      <w:bookmarkStart w:id="10" w:name="_Toc414891200"/>
      <w:r w:rsidRPr="0056503B">
        <w:rPr>
          <w:rStyle w:val="notranslate"/>
          <w:rFonts w:ascii="Calibri" w:hAnsi="Calibri" w:cs="Helvetica"/>
          <w:b w:val="0"/>
          <w:bCs w:val="0"/>
          <w:color w:val="auto"/>
          <w:sz w:val="24"/>
          <w:szCs w:val="24"/>
          <w:bdr w:val="none" w:sz="0" w:space="0" w:color="auto" w:frame="1"/>
        </w:rPr>
        <w:t>.NET Micro Framework est une plate-forme open source qui vous permet d'écrire du code C # applications gérées en utilisant Visual Studio pour les appareils em</w:t>
      </w:r>
      <w:r>
        <w:rPr>
          <w:rStyle w:val="notranslate"/>
          <w:rFonts w:ascii="Calibri" w:hAnsi="Calibri" w:cs="Helvetica"/>
          <w:b w:val="0"/>
          <w:bCs w:val="0"/>
          <w:color w:val="auto"/>
          <w:sz w:val="24"/>
          <w:szCs w:val="24"/>
          <w:bdr w:val="none" w:sz="0" w:space="0" w:color="auto" w:frame="1"/>
        </w:rPr>
        <w:t>barqués contraints de r</w:t>
      </w:r>
      <w:bookmarkEnd w:id="10"/>
    </w:p>
    <w:p w:rsidR="00555FAE" w:rsidRDefault="0056503B" w:rsidP="0056503B">
      <w:pPr>
        <w:rPr>
          <w:rStyle w:val="notranslate"/>
          <w:rFonts w:ascii="Calibri" w:hAnsi="Calibri" w:cs="Helvetica"/>
          <w:color w:val="000000" w:themeColor="text1"/>
          <w:sz w:val="24"/>
          <w:szCs w:val="24"/>
          <w:bdr w:val="none" w:sz="0" w:space="0" w:color="auto" w:frame="1"/>
          <w:shd w:val="clear" w:color="auto" w:fill="FCFCFC"/>
        </w:rPr>
      </w:pPr>
      <w:r w:rsidRPr="0056503B">
        <w:rPr>
          <w:rStyle w:val="notranslate"/>
          <w:rFonts w:ascii="Calibri" w:hAnsi="Calibri" w:cs="Helvetica"/>
          <w:color w:val="000000" w:themeColor="text1"/>
          <w:sz w:val="24"/>
          <w:szCs w:val="24"/>
          <w:bdr w:val="none" w:sz="0" w:space="0" w:color="auto" w:frame="1"/>
          <w:shd w:val="clear" w:color="auto" w:fill="FCFCFC"/>
        </w:rPr>
        <w:t xml:space="preserve">.NET Micro Framework peut être utilisée pour </w:t>
      </w:r>
      <w:r w:rsidRPr="00CF34B1">
        <w:rPr>
          <w:rStyle w:val="notranslate"/>
          <w:rFonts w:ascii="Calibri" w:hAnsi="Calibri" w:cs="Helvetica"/>
          <w:b/>
          <w:color w:val="000000" w:themeColor="text1"/>
          <w:sz w:val="24"/>
          <w:szCs w:val="24"/>
          <w:bdr w:val="none" w:sz="0" w:space="0" w:color="auto" w:frame="1"/>
          <w:shd w:val="clear" w:color="auto" w:fill="FCFCFC"/>
        </w:rPr>
        <w:t>construire des dispositifs embarqués</w:t>
      </w:r>
      <w:r w:rsidRPr="0056503B">
        <w:rPr>
          <w:rStyle w:val="notranslate"/>
          <w:rFonts w:ascii="Calibri" w:hAnsi="Calibri" w:cs="Helvetica"/>
          <w:color w:val="000000" w:themeColor="text1"/>
          <w:sz w:val="24"/>
          <w:szCs w:val="24"/>
          <w:bdr w:val="none" w:sz="0" w:space="0" w:color="auto" w:frame="1"/>
          <w:shd w:val="clear" w:color="auto" w:fill="FCFCFC"/>
        </w:rPr>
        <w:t xml:space="preserve"> sur les appareils dotés en ressources limitées se exécutant sur un microcontrôleur avec seulement quelques centaines de kilo-octets de RAM et le stockage.</w:t>
      </w:r>
      <w:r w:rsidRPr="0056503B">
        <w:rPr>
          <w:rStyle w:val="apple-converted-space"/>
          <w:rFonts w:ascii="Calibri" w:hAnsi="Calibri" w:cs="Helvetica"/>
          <w:color w:val="000000" w:themeColor="text1"/>
          <w:sz w:val="24"/>
          <w:szCs w:val="24"/>
          <w:shd w:val="clear" w:color="auto" w:fill="FCFCFC"/>
        </w:rPr>
        <w:t> </w:t>
      </w:r>
      <w:r w:rsidRPr="0056503B">
        <w:rPr>
          <w:rStyle w:val="notranslate"/>
          <w:rFonts w:ascii="Calibri" w:hAnsi="Calibri" w:cs="Helvetica"/>
          <w:color w:val="000000" w:themeColor="text1"/>
          <w:sz w:val="24"/>
          <w:szCs w:val="24"/>
          <w:bdr w:val="none" w:sz="0" w:space="0" w:color="auto" w:frame="1"/>
          <w:shd w:val="clear" w:color="auto" w:fill="FCFCFC"/>
        </w:rPr>
        <w:t xml:space="preserve">Les développeurs peuvent </w:t>
      </w:r>
      <w:r w:rsidRPr="00CF34B1">
        <w:rPr>
          <w:rStyle w:val="notranslate"/>
          <w:rFonts w:ascii="Calibri" w:hAnsi="Calibri" w:cs="Helvetica"/>
          <w:b/>
          <w:color w:val="000000" w:themeColor="text1"/>
          <w:sz w:val="24"/>
          <w:szCs w:val="24"/>
          <w:bdr w:val="none" w:sz="0" w:space="0" w:color="auto" w:frame="1"/>
          <w:shd w:val="clear" w:color="auto" w:fill="FCFCFC"/>
        </w:rPr>
        <w:t>utiliser Visual Studio, C # et .NET</w:t>
      </w:r>
      <w:r w:rsidRPr="0056503B">
        <w:rPr>
          <w:rStyle w:val="notranslate"/>
          <w:rFonts w:ascii="Calibri" w:hAnsi="Calibri" w:cs="Helvetica"/>
          <w:color w:val="000000" w:themeColor="text1"/>
          <w:sz w:val="24"/>
          <w:szCs w:val="24"/>
          <w:bdr w:val="none" w:sz="0" w:space="0" w:color="auto" w:frame="1"/>
          <w:shd w:val="clear" w:color="auto" w:fill="FCFCFC"/>
        </w:rPr>
        <w:t xml:space="preserve"> connaissances pour écrire rapidement des applications embarquées sans avoir à vous soucier de la complexité de chaque microcontrôleur.</w:t>
      </w:r>
      <w:r w:rsidRPr="0056503B">
        <w:rPr>
          <w:rStyle w:val="apple-converted-space"/>
          <w:rFonts w:ascii="Calibri" w:hAnsi="Calibri" w:cs="Helvetica"/>
          <w:color w:val="000000" w:themeColor="text1"/>
          <w:sz w:val="24"/>
          <w:szCs w:val="24"/>
          <w:shd w:val="clear" w:color="auto" w:fill="FCFCFC"/>
        </w:rPr>
        <w:t> </w:t>
      </w:r>
      <w:r w:rsidRPr="0056503B">
        <w:rPr>
          <w:rStyle w:val="notranslate"/>
          <w:rFonts w:ascii="Calibri" w:hAnsi="Calibri" w:cs="Helvetica"/>
          <w:color w:val="000000" w:themeColor="text1"/>
          <w:sz w:val="24"/>
          <w:szCs w:val="24"/>
          <w:bdr w:val="none" w:sz="0" w:space="0" w:color="auto" w:frame="1"/>
          <w:shd w:val="clear" w:color="auto" w:fill="FCFCFC"/>
        </w:rPr>
        <w:t>Un développeur peut acheter un cadre carte compatible .NET Micro, connecter la carte à leur ordinateur de développement en cours d'exécution de Visual Studio et de commencer à écrire des applications pour les périphériques physiques.</w:t>
      </w:r>
      <w:r>
        <w:rPr>
          <w:rStyle w:val="notranslate"/>
          <w:rFonts w:ascii="Calibri" w:hAnsi="Calibri" w:cs="Helvetica"/>
          <w:color w:val="000000" w:themeColor="text1"/>
          <w:sz w:val="24"/>
          <w:szCs w:val="24"/>
          <w:bdr w:val="none" w:sz="0" w:space="0" w:color="auto" w:frame="1"/>
          <w:shd w:val="clear" w:color="auto" w:fill="FCFCFC"/>
        </w:rPr>
        <w:t xml:space="preserve"> </w:t>
      </w:r>
      <w:r w:rsidRPr="0056503B">
        <w:rPr>
          <w:rStyle w:val="notranslate"/>
          <w:rFonts w:ascii="Calibri" w:hAnsi="Calibri" w:cs="Helvetica"/>
          <w:color w:val="000000" w:themeColor="text1"/>
          <w:sz w:val="24"/>
          <w:szCs w:val="24"/>
          <w:bdr w:val="none" w:sz="0" w:space="0" w:color="auto" w:frame="1"/>
          <w:shd w:val="clear" w:color="auto" w:fill="FCFCFC"/>
        </w:rPr>
        <w:t xml:space="preserve">Aucune connaissance approfondie </w:t>
      </w:r>
      <w:r w:rsidRPr="0056503B">
        <w:rPr>
          <w:rStyle w:val="notranslate"/>
          <w:rFonts w:ascii="Calibri" w:hAnsi="Calibri" w:cs="Helvetica"/>
          <w:color w:val="000000" w:themeColor="text1"/>
          <w:sz w:val="24"/>
          <w:szCs w:val="24"/>
          <w:bdr w:val="none" w:sz="0" w:space="0" w:color="auto" w:frame="1"/>
          <w:shd w:val="clear" w:color="auto" w:fill="FCFCFC"/>
        </w:rPr>
        <w:lastRenderedPageBreak/>
        <w:t xml:space="preserve">de la conception de </w:t>
      </w:r>
      <w:r w:rsidR="00B11F96" w:rsidRPr="0056503B">
        <w:rPr>
          <w:rStyle w:val="notranslate"/>
          <w:rFonts w:ascii="Calibri" w:hAnsi="Calibri" w:cs="Helvetica"/>
          <w:color w:val="000000" w:themeColor="text1"/>
          <w:sz w:val="24"/>
          <w:szCs w:val="24"/>
          <w:bdr w:val="none" w:sz="0" w:space="0" w:color="auto" w:frame="1"/>
          <w:shd w:val="clear" w:color="auto" w:fill="FCFCFC"/>
        </w:rPr>
        <w:t>matériel n’est</w:t>
      </w:r>
      <w:r w:rsidRPr="0056503B">
        <w:rPr>
          <w:rStyle w:val="notranslate"/>
          <w:rFonts w:ascii="Calibri" w:hAnsi="Calibri" w:cs="Helvetica"/>
          <w:color w:val="000000" w:themeColor="text1"/>
          <w:sz w:val="24"/>
          <w:szCs w:val="24"/>
          <w:bdr w:val="none" w:sz="0" w:space="0" w:color="auto" w:frame="1"/>
          <w:shd w:val="clear" w:color="auto" w:fill="FCFCFC"/>
        </w:rPr>
        <w:t xml:space="preserve"> nécessaire pour commencer à écrire du code pour les périphériques physiques.</w:t>
      </w:r>
    </w:p>
    <w:p w:rsidR="00555FAE" w:rsidRDefault="00555FAE" w:rsidP="0056503B">
      <w:pPr>
        <w:rPr>
          <w:rStyle w:val="notranslate"/>
          <w:rFonts w:ascii="Calibri" w:hAnsi="Calibri" w:cs="Helvetica"/>
          <w:color w:val="000000" w:themeColor="text1"/>
          <w:sz w:val="24"/>
          <w:szCs w:val="24"/>
          <w:bdr w:val="none" w:sz="0" w:space="0" w:color="auto" w:frame="1"/>
          <w:shd w:val="clear" w:color="auto" w:fill="FCFCFC"/>
        </w:rPr>
      </w:pPr>
    </w:p>
    <w:p w:rsidR="0056503B" w:rsidRDefault="00B11F96" w:rsidP="00E22223">
      <w:pPr>
        <w:pStyle w:val="Titre3"/>
        <w:rPr>
          <w:rStyle w:val="notranslate"/>
          <w:sz w:val="24"/>
          <w:szCs w:val="24"/>
        </w:rPr>
      </w:pPr>
      <w:bookmarkStart w:id="11" w:name="_Toc414891201"/>
      <w:r w:rsidRPr="00E22223">
        <w:rPr>
          <w:rStyle w:val="notranslate"/>
          <w:sz w:val="24"/>
          <w:szCs w:val="24"/>
        </w:rPr>
        <w:t>Création d’un projet sous Micro Framework (.NET Micro Framework)</w:t>
      </w:r>
      <w:bookmarkEnd w:id="11"/>
      <w:r w:rsidRPr="00E22223">
        <w:rPr>
          <w:rStyle w:val="notranslate"/>
          <w:sz w:val="24"/>
          <w:szCs w:val="24"/>
        </w:rPr>
        <w:t xml:space="preserve"> </w:t>
      </w:r>
      <w:r w:rsidR="00E22223" w:rsidRPr="00E22223">
        <w:rPr>
          <w:rStyle w:val="notranslate"/>
          <w:sz w:val="24"/>
          <w:szCs w:val="24"/>
        </w:rPr>
        <w:t>avec Visual Studio 2010</w:t>
      </w:r>
    </w:p>
    <w:p w:rsidR="00E22223" w:rsidRDefault="00E22223" w:rsidP="00E22223"/>
    <w:p w:rsidR="00E22223" w:rsidRDefault="00E22223" w:rsidP="00E22223">
      <w:r>
        <w:t xml:space="preserve">                                   </w:t>
      </w:r>
      <w:r>
        <w:rPr>
          <w:noProof/>
          <w:lang w:eastAsia="fr-FR"/>
        </w:rPr>
        <w:drawing>
          <wp:inline distT="0" distB="0" distL="0" distR="0">
            <wp:extent cx="3087630" cy="1201282"/>
            <wp:effectExtent l="0" t="0" r="0" b="0"/>
            <wp:docPr id="27" name="Image 27" descr="http://blog.netapsys.fr/wp-content/uploads/2015/02/Visual_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netapsys.fr/wp-content/uploads/2015/02/Visual_Studio.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04970" cy="1208028"/>
                    </a:xfrm>
                    <a:prstGeom prst="rect">
                      <a:avLst/>
                    </a:prstGeom>
                    <a:noFill/>
                    <a:ln>
                      <a:noFill/>
                    </a:ln>
                  </pic:spPr>
                </pic:pic>
              </a:graphicData>
            </a:graphic>
          </wp:inline>
        </w:drawing>
      </w:r>
    </w:p>
    <w:p w:rsidR="00E22223" w:rsidRPr="00E22223" w:rsidRDefault="00E22223" w:rsidP="00E22223"/>
    <w:p w:rsidR="00B11F96" w:rsidRDefault="00B11F96" w:rsidP="00B11F96"/>
    <w:p w:rsidR="00B11F96" w:rsidRDefault="00B11F96" w:rsidP="00B11F96">
      <w:r>
        <w:rPr>
          <w:noProof/>
          <w:lang w:eastAsia="fr-FR"/>
        </w:rPr>
        <w:drawing>
          <wp:inline distT="0" distB="0" distL="0" distR="0">
            <wp:extent cx="5760720" cy="4246048"/>
            <wp:effectExtent l="0" t="0" r="0" b="0"/>
            <wp:docPr id="2" name="Image 2" descr="E:\PROJET-HONEYBEE\Proj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T-HONEYBEE\Proje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4246048"/>
                    </a:xfrm>
                    <a:prstGeom prst="rect">
                      <a:avLst/>
                    </a:prstGeom>
                    <a:noFill/>
                    <a:ln>
                      <a:noFill/>
                    </a:ln>
                  </pic:spPr>
                </pic:pic>
              </a:graphicData>
            </a:graphic>
          </wp:inline>
        </w:drawing>
      </w:r>
    </w:p>
    <w:p w:rsidR="00E22223" w:rsidRDefault="00E22223" w:rsidP="00B11F96"/>
    <w:p w:rsidR="00E22223" w:rsidRDefault="00E22223" w:rsidP="00B11F96"/>
    <w:p w:rsidR="00B11F96" w:rsidRPr="00B11F96" w:rsidRDefault="00B11F96" w:rsidP="00B11F96">
      <w:pPr>
        <w:rPr>
          <w:b/>
          <w:i/>
        </w:rPr>
      </w:pPr>
      <w:r w:rsidRPr="00B11F96">
        <w:rPr>
          <w:b/>
          <w:i/>
        </w:rPr>
        <w:lastRenderedPageBreak/>
        <w:t>Ajout de dll indispensable pour le développement du module embarqué.</w:t>
      </w:r>
    </w:p>
    <w:p w:rsidR="00236475" w:rsidRDefault="00555FAE" w:rsidP="0056503B">
      <w:r>
        <w:t xml:space="preserve">          </w:t>
      </w:r>
      <w:r w:rsidR="00B11F96">
        <w:rPr>
          <w:noProof/>
          <w:lang w:eastAsia="fr-FR"/>
        </w:rPr>
        <w:drawing>
          <wp:inline distT="0" distB="0" distL="0" distR="0">
            <wp:extent cx="2259234" cy="2012926"/>
            <wp:effectExtent l="0" t="0" r="0" b="0"/>
            <wp:docPr id="3" name="Image 3" descr="E:\PROJET-HONEYBEE\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T-HONEYBEE\DLL.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63956" cy="2017133"/>
                    </a:xfrm>
                    <a:prstGeom prst="rect">
                      <a:avLst/>
                    </a:prstGeom>
                    <a:noFill/>
                    <a:ln>
                      <a:noFill/>
                    </a:ln>
                  </pic:spPr>
                </pic:pic>
              </a:graphicData>
            </a:graphic>
          </wp:inline>
        </w:drawing>
      </w:r>
    </w:p>
    <w:p w:rsidR="00E22223" w:rsidRPr="00555FAE" w:rsidRDefault="00E22223" w:rsidP="0056503B">
      <w:pPr>
        <w:rPr>
          <w:rStyle w:val="notranslate"/>
        </w:rPr>
      </w:pPr>
    </w:p>
    <w:p w:rsidR="00236475" w:rsidRDefault="00240D91" w:rsidP="00236475">
      <w:pPr>
        <w:pStyle w:val="Titre2"/>
        <w:rPr>
          <w:sz w:val="28"/>
          <w:szCs w:val="28"/>
        </w:rPr>
      </w:pPr>
      <w:bookmarkStart w:id="12" w:name="_Toc414891202"/>
      <w:r>
        <w:rPr>
          <w:sz w:val="28"/>
          <w:szCs w:val="28"/>
        </w:rPr>
        <w:t xml:space="preserve">2. </w:t>
      </w:r>
      <w:r w:rsidR="00236475" w:rsidRPr="008E06E4">
        <w:rPr>
          <w:sz w:val="28"/>
          <w:szCs w:val="28"/>
        </w:rPr>
        <w:t>Mesure Température</w:t>
      </w:r>
      <w:bookmarkEnd w:id="12"/>
      <w:r w:rsidR="00236475" w:rsidRPr="008E06E4">
        <w:rPr>
          <w:sz w:val="28"/>
          <w:szCs w:val="28"/>
        </w:rPr>
        <w:t xml:space="preserve"> </w:t>
      </w:r>
    </w:p>
    <w:p w:rsidR="00236475" w:rsidRPr="008E06E4" w:rsidRDefault="00236475" w:rsidP="00236475"/>
    <w:p w:rsidR="00236475" w:rsidRPr="008E06E4" w:rsidRDefault="00240D91" w:rsidP="00236475">
      <w:pPr>
        <w:pStyle w:val="Titre3"/>
        <w:rPr>
          <w:sz w:val="24"/>
          <w:szCs w:val="24"/>
        </w:rPr>
      </w:pPr>
      <w:bookmarkStart w:id="13" w:name="_Toc414891203"/>
      <w:r>
        <w:rPr>
          <w:sz w:val="24"/>
          <w:szCs w:val="24"/>
        </w:rPr>
        <w:t xml:space="preserve">2.1 </w:t>
      </w:r>
      <w:r w:rsidR="00236475">
        <w:rPr>
          <w:sz w:val="24"/>
          <w:szCs w:val="24"/>
        </w:rPr>
        <w:t xml:space="preserve">Capteur de température DS1621 / </w:t>
      </w:r>
      <w:r w:rsidR="00236475" w:rsidRPr="008E06E4">
        <w:rPr>
          <w:sz w:val="24"/>
          <w:szCs w:val="24"/>
        </w:rPr>
        <w:t>Interface Température</w:t>
      </w:r>
      <w:bookmarkEnd w:id="13"/>
    </w:p>
    <w:p w:rsidR="00236475" w:rsidRDefault="00236475" w:rsidP="00236475"/>
    <w:p w:rsidR="00236475" w:rsidRDefault="00236475" w:rsidP="00236475">
      <w:r>
        <w:rPr>
          <w:b/>
          <w:noProof/>
          <w:sz w:val="16"/>
          <w:lang w:eastAsia="fr-FR"/>
        </w:rPr>
        <w:drawing>
          <wp:inline distT="0" distB="0" distL="0" distR="0">
            <wp:extent cx="3191774" cy="2275324"/>
            <wp:effectExtent l="0" t="0" r="8890" b="0"/>
            <wp:docPr id="249" name="Image 3095" descr="CARTE I2C - DS1621+24LC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5" descr="CARTE I2C - DS1621+24LC64"/>
                    <pic:cNvPicPr>
                      <a:picLocks noChangeAspect="1" noChangeArrowheads="1"/>
                    </pic:cNvPicPr>
                  </pic:nvPicPr>
                  <pic:blipFill>
                    <a:blip r:embed="rId26" cstate="print"/>
                    <a:srcRect/>
                    <a:stretch>
                      <a:fillRect/>
                    </a:stretch>
                  </pic:blipFill>
                  <pic:spPr bwMode="auto">
                    <a:xfrm>
                      <a:off x="0" y="0"/>
                      <a:ext cx="3198867" cy="2280381"/>
                    </a:xfrm>
                    <a:prstGeom prst="rect">
                      <a:avLst/>
                    </a:prstGeom>
                    <a:noFill/>
                    <a:ln w="9525">
                      <a:noFill/>
                      <a:miter lim="800000"/>
                      <a:headEnd/>
                      <a:tailEnd/>
                    </a:ln>
                  </pic:spPr>
                </pic:pic>
              </a:graphicData>
            </a:graphic>
          </wp:inline>
        </w:drawing>
      </w:r>
      <w:r>
        <w:rPr>
          <w:b/>
          <w:noProof/>
          <w:sz w:val="16"/>
          <w:lang w:eastAsia="fr-FR"/>
        </w:rPr>
        <w:drawing>
          <wp:inline distT="0" distB="0" distL="0" distR="0">
            <wp:extent cx="2402205" cy="2399030"/>
            <wp:effectExtent l="19050" t="0" r="0" b="0"/>
            <wp:docPr id="250" name="Image 3096" descr="CARTE I2C - DS1621 impla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6" descr="CARTE I2C - DS1621 implantation"/>
                    <pic:cNvPicPr>
                      <a:picLocks noChangeAspect="1" noChangeArrowheads="1"/>
                    </pic:cNvPicPr>
                  </pic:nvPicPr>
                  <pic:blipFill>
                    <a:blip r:embed="rId27" cstate="print"/>
                    <a:srcRect/>
                    <a:stretch>
                      <a:fillRect/>
                    </a:stretch>
                  </pic:blipFill>
                  <pic:spPr bwMode="auto">
                    <a:xfrm>
                      <a:off x="0" y="0"/>
                      <a:ext cx="2402205" cy="2399030"/>
                    </a:xfrm>
                    <a:prstGeom prst="rect">
                      <a:avLst/>
                    </a:prstGeom>
                    <a:noFill/>
                    <a:ln w="9525">
                      <a:noFill/>
                      <a:miter lim="800000"/>
                      <a:headEnd/>
                      <a:tailEnd/>
                    </a:ln>
                  </pic:spPr>
                </pic:pic>
              </a:graphicData>
            </a:graphic>
          </wp:inline>
        </w:drawing>
      </w:r>
    </w:p>
    <w:p w:rsidR="00555FAE" w:rsidRDefault="00555FAE" w:rsidP="00236475"/>
    <w:p w:rsidR="00236475" w:rsidRPr="00236475" w:rsidRDefault="00236475" w:rsidP="00236475">
      <w:pPr>
        <w:rPr>
          <w:rFonts w:ascii="Calibri" w:hAnsi="Calibri"/>
          <w:sz w:val="24"/>
          <w:szCs w:val="24"/>
        </w:rPr>
      </w:pPr>
      <w:r w:rsidRPr="00236475">
        <w:rPr>
          <w:rFonts w:ascii="Calibri" w:hAnsi="Calibri"/>
          <w:sz w:val="24"/>
          <w:szCs w:val="24"/>
        </w:rPr>
        <w:t xml:space="preserve">Le capteur de température </w:t>
      </w:r>
      <w:r w:rsidRPr="00236475">
        <w:rPr>
          <w:rFonts w:ascii="Calibri" w:hAnsi="Calibri"/>
          <w:b/>
          <w:sz w:val="24"/>
          <w:szCs w:val="24"/>
        </w:rPr>
        <w:t>DS1621</w:t>
      </w:r>
      <w:r w:rsidRPr="00236475">
        <w:rPr>
          <w:rFonts w:ascii="Calibri" w:hAnsi="Calibri"/>
          <w:sz w:val="24"/>
          <w:szCs w:val="24"/>
        </w:rPr>
        <w:t xml:space="preserve"> permet de mesurer des températures comprises entre -</w:t>
      </w:r>
      <w:r w:rsidRPr="00236475">
        <w:rPr>
          <w:rFonts w:ascii="Calibri" w:hAnsi="Calibri"/>
          <w:b/>
          <w:i/>
          <w:sz w:val="24"/>
          <w:szCs w:val="24"/>
        </w:rPr>
        <w:t>55°C et +125°C</w:t>
      </w:r>
      <w:r w:rsidRPr="00236475">
        <w:rPr>
          <w:rFonts w:ascii="Calibri" w:hAnsi="Calibri"/>
          <w:sz w:val="24"/>
          <w:szCs w:val="24"/>
        </w:rPr>
        <w:t>, avec une résolution de 0.5°C. La donnée mesurée est transmise en I2C sur 9 bits (un octet contenant les 8 MSB et un octet contenant le LSB)</w:t>
      </w:r>
    </w:p>
    <w:p w:rsidR="00236475" w:rsidRPr="00B11F96" w:rsidRDefault="00236475" w:rsidP="00236475">
      <w:pPr>
        <w:rPr>
          <w:rFonts w:ascii="Calibri" w:hAnsi="Calibri"/>
          <w:sz w:val="24"/>
          <w:szCs w:val="24"/>
        </w:rPr>
      </w:pPr>
      <w:r w:rsidRPr="00236475">
        <w:rPr>
          <w:rFonts w:ascii="Calibri" w:hAnsi="Calibri"/>
          <w:sz w:val="24"/>
          <w:szCs w:val="24"/>
        </w:rPr>
        <w:t>Identifier l’adresse I2c de cette interface.</w:t>
      </w:r>
    </w:p>
    <w:p w:rsidR="00236475" w:rsidRDefault="00236475" w:rsidP="00236475">
      <w:pPr>
        <w:spacing w:before="100" w:beforeAutospacing="1" w:after="100" w:afterAutospacing="1" w:line="240" w:lineRule="auto"/>
        <w:rPr>
          <w:rFonts w:ascii="Calibri" w:eastAsia="Times New Roman" w:hAnsi="Calibri" w:cstheme="minorHAnsi"/>
          <w:sz w:val="24"/>
          <w:szCs w:val="24"/>
          <w:lang w:eastAsia="fr-FR"/>
        </w:rPr>
      </w:pPr>
      <w:r w:rsidRPr="00236475">
        <w:rPr>
          <w:rFonts w:ascii="Calibri" w:eastAsia="Times New Roman" w:hAnsi="Calibri" w:cstheme="minorHAnsi"/>
          <w:sz w:val="24"/>
          <w:szCs w:val="24"/>
          <w:lang w:eastAsia="fr-FR"/>
        </w:rPr>
        <w:t xml:space="preserve">Cela revient à fixer l'état logique des broches A0, A1 et A2 du DS1621, conformément au tableau suivant, c'est-à-dire à les relier à </w:t>
      </w:r>
      <w:proofErr w:type="spellStart"/>
      <w:r w:rsidRPr="00236475">
        <w:rPr>
          <w:rFonts w:ascii="Calibri" w:eastAsia="Times New Roman" w:hAnsi="Calibri" w:cstheme="minorHAnsi"/>
          <w:sz w:val="24"/>
          <w:szCs w:val="24"/>
          <w:lang w:eastAsia="fr-FR"/>
        </w:rPr>
        <w:t>Gnd</w:t>
      </w:r>
      <w:proofErr w:type="spellEnd"/>
      <w:r w:rsidRPr="00236475">
        <w:rPr>
          <w:rFonts w:ascii="Calibri" w:eastAsia="Times New Roman" w:hAnsi="Calibri" w:cstheme="minorHAnsi"/>
          <w:sz w:val="24"/>
          <w:szCs w:val="24"/>
          <w:lang w:eastAsia="fr-FR"/>
        </w:rPr>
        <w:t xml:space="preserve"> pour les mettre au niveau logique "0", ou à Vcc pour les mettre au niveau logique "1" :</w:t>
      </w:r>
    </w:p>
    <w:p w:rsidR="00B11F96" w:rsidRPr="00236475" w:rsidRDefault="00B11F96" w:rsidP="00236475">
      <w:pPr>
        <w:spacing w:before="100" w:beforeAutospacing="1" w:after="100" w:afterAutospacing="1" w:line="240" w:lineRule="auto"/>
        <w:rPr>
          <w:rFonts w:ascii="Calibri" w:eastAsia="Times New Roman" w:hAnsi="Calibri" w:cstheme="minorHAnsi"/>
          <w:sz w:val="24"/>
          <w:szCs w:val="24"/>
          <w:lang w:eastAsia="fr-FR"/>
        </w:rPr>
      </w:pPr>
    </w:p>
    <w:p w:rsidR="00236475" w:rsidRPr="00236475" w:rsidRDefault="00236475" w:rsidP="00236475">
      <w:pPr>
        <w:spacing w:after="270" w:line="240" w:lineRule="auto"/>
        <w:jc w:val="center"/>
        <w:rPr>
          <w:rFonts w:ascii="Calibri" w:eastAsia="Times New Roman" w:hAnsi="Calibri" w:cstheme="minorHAnsi"/>
          <w:sz w:val="24"/>
          <w:szCs w:val="24"/>
          <w:lang w:eastAsia="fr-FR"/>
        </w:rPr>
      </w:pPr>
      <w:r w:rsidRPr="00236475">
        <w:rPr>
          <w:rFonts w:ascii="Calibri" w:eastAsia="Times New Roman" w:hAnsi="Calibri" w:cstheme="minorHAnsi"/>
          <w:b/>
          <w:bCs/>
          <w:sz w:val="24"/>
          <w:szCs w:val="24"/>
          <w:lang w:eastAsia="fr-FR"/>
        </w:rPr>
        <w:t>État des entrées A0, A1 et A2 en fonction du numéro de la sonde :</w:t>
      </w:r>
      <w:r w:rsidRPr="00236475">
        <w:rPr>
          <w:rFonts w:ascii="Calibri" w:eastAsia="Times New Roman" w:hAnsi="Calibri" w:cstheme="minorHAnsi"/>
          <w:sz w:val="24"/>
          <w:szCs w:val="24"/>
          <w:lang w:eastAsia="fr-FR"/>
        </w:rPr>
        <w:t> </w:t>
      </w:r>
    </w:p>
    <w:tbl>
      <w:tblPr>
        <w:tblW w:w="6000" w:type="dxa"/>
        <w:jc w:val="center"/>
        <w:tblCellSpacing w:w="0" w:type="dxa"/>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3063"/>
        <w:gridCol w:w="368"/>
        <w:gridCol w:w="367"/>
        <w:gridCol w:w="367"/>
        <w:gridCol w:w="367"/>
        <w:gridCol w:w="367"/>
        <w:gridCol w:w="367"/>
        <w:gridCol w:w="367"/>
        <w:gridCol w:w="367"/>
      </w:tblGrid>
      <w:tr w:rsidR="00236475" w:rsidRPr="003962A7" w:rsidTr="00003A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6633"/>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color w:val="FFFFFF"/>
                <w:sz w:val="24"/>
                <w:szCs w:val="24"/>
                <w:lang w:eastAsia="fr-FR"/>
              </w:rPr>
              <w:t>Sonde n° &gt;&gt;</w:t>
            </w:r>
          </w:p>
        </w:tc>
        <w:tc>
          <w:tcPr>
            <w:tcW w:w="0" w:type="auto"/>
            <w:tcBorders>
              <w:top w:val="outset" w:sz="6" w:space="0" w:color="auto"/>
              <w:left w:val="outset" w:sz="6" w:space="0" w:color="auto"/>
              <w:bottom w:val="outset" w:sz="6" w:space="0" w:color="auto"/>
              <w:right w:val="outset" w:sz="6" w:space="0" w:color="auto"/>
            </w:tcBorders>
            <w:shd w:val="clear" w:color="auto" w:fill="99CC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99FF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99CC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2</w:t>
            </w:r>
          </w:p>
        </w:tc>
        <w:tc>
          <w:tcPr>
            <w:tcW w:w="0" w:type="auto"/>
            <w:tcBorders>
              <w:top w:val="outset" w:sz="6" w:space="0" w:color="auto"/>
              <w:left w:val="outset" w:sz="6" w:space="0" w:color="auto"/>
              <w:bottom w:val="outset" w:sz="6" w:space="0" w:color="auto"/>
              <w:right w:val="outset" w:sz="6" w:space="0" w:color="auto"/>
            </w:tcBorders>
            <w:shd w:val="clear" w:color="auto" w:fill="99CC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shd w:val="clear" w:color="auto" w:fill="99CC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4</w:t>
            </w:r>
          </w:p>
        </w:tc>
        <w:tc>
          <w:tcPr>
            <w:tcW w:w="0" w:type="auto"/>
            <w:tcBorders>
              <w:top w:val="outset" w:sz="6" w:space="0" w:color="auto"/>
              <w:left w:val="outset" w:sz="6" w:space="0" w:color="auto"/>
              <w:bottom w:val="outset" w:sz="6" w:space="0" w:color="auto"/>
              <w:right w:val="outset" w:sz="6" w:space="0" w:color="auto"/>
            </w:tcBorders>
            <w:shd w:val="clear" w:color="auto" w:fill="99CC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5</w:t>
            </w:r>
          </w:p>
        </w:tc>
        <w:tc>
          <w:tcPr>
            <w:tcW w:w="0" w:type="auto"/>
            <w:tcBorders>
              <w:top w:val="outset" w:sz="6" w:space="0" w:color="auto"/>
              <w:left w:val="outset" w:sz="6" w:space="0" w:color="auto"/>
              <w:bottom w:val="outset" w:sz="6" w:space="0" w:color="auto"/>
              <w:right w:val="outset" w:sz="6" w:space="0" w:color="auto"/>
            </w:tcBorders>
            <w:shd w:val="clear" w:color="auto" w:fill="99CC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6</w:t>
            </w:r>
          </w:p>
        </w:tc>
        <w:tc>
          <w:tcPr>
            <w:tcW w:w="0" w:type="auto"/>
            <w:tcBorders>
              <w:top w:val="outset" w:sz="6" w:space="0" w:color="auto"/>
              <w:left w:val="outset" w:sz="6" w:space="0" w:color="auto"/>
              <w:bottom w:val="outset" w:sz="6" w:space="0" w:color="auto"/>
              <w:right w:val="outset" w:sz="6" w:space="0" w:color="auto"/>
            </w:tcBorders>
            <w:shd w:val="clear" w:color="auto" w:fill="99CC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7</w:t>
            </w:r>
          </w:p>
        </w:tc>
      </w:tr>
      <w:tr w:rsidR="00236475" w:rsidRPr="003962A7" w:rsidTr="00003A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99CC"/>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A0 :</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r>
      <w:tr w:rsidR="00236475" w:rsidRPr="003962A7" w:rsidTr="00003A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99CC"/>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A1 :</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r>
      <w:tr w:rsidR="00236475" w:rsidRPr="003962A7" w:rsidTr="00003A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99CC"/>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A2 :</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sz w:val="24"/>
                <w:szCs w:val="24"/>
                <w:lang w:eastAsia="fr-FR"/>
              </w:rPr>
              <w:t>1</w:t>
            </w:r>
          </w:p>
        </w:tc>
      </w:tr>
      <w:tr w:rsidR="00236475" w:rsidRPr="003962A7" w:rsidTr="00003AC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36475" w:rsidRPr="003962A7" w:rsidRDefault="00236475" w:rsidP="00003ACF">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r>
      <w:tr w:rsidR="00236475" w:rsidRPr="003962A7" w:rsidTr="00003AC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0066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color w:val="FFFFFF"/>
                <w:sz w:val="24"/>
                <w:szCs w:val="24"/>
                <w:lang w:eastAsia="fr-FR"/>
              </w:rPr>
              <w:t>Niveaux logiques :</w:t>
            </w:r>
          </w:p>
        </w:tc>
        <w:tc>
          <w:tcPr>
            <w:tcW w:w="0" w:type="auto"/>
            <w:gridSpan w:val="4"/>
            <w:tcBorders>
              <w:top w:val="outset" w:sz="6" w:space="0" w:color="auto"/>
              <w:left w:val="outset" w:sz="6" w:space="0" w:color="auto"/>
              <w:bottom w:val="outset" w:sz="6" w:space="0" w:color="auto"/>
              <w:right w:val="outset" w:sz="6" w:space="0" w:color="auto"/>
            </w:tcBorders>
            <w:shd w:val="clear" w:color="auto" w:fill="0066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color w:val="FFFFFF"/>
                <w:sz w:val="24"/>
                <w:szCs w:val="24"/>
                <w:lang w:eastAsia="fr-FR"/>
              </w:rPr>
              <w:t xml:space="preserve">0 = </w:t>
            </w:r>
            <w:proofErr w:type="spellStart"/>
            <w:r w:rsidRPr="003962A7">
              <w:rPr>
                <w:rFonts w:ascii="Times New Roman" w:eastAsia="Times New Roman" w:hAnsi="Times New Roman" w:cs="Times New Roman"/>
                <w:b/>
                <w:bCs/>
                <w:color w:val="FFFFFF"/>
                <w:sz w:val="24"/>
                <w:szCs w:val="24"/>
                <w:lang w:eastAsia="fr-FR"/>
              </w:rPr>
              <w:t>Gnd</w:t>
            </w:r>
            <w:proofErr w:type="spellEnd"/>
          </w:p>
        </w:tc>
        <w:tc>
          <w:tcPr>
            <w:tcW w:w="0" w:type="auto"/>
            <w:gridSpan w:val="4"/>
            <w:tcBorders>
              <w:top w:val="outset" w:sz="6" w:space="0" w:color="auto"/>
              <w:left w:val="outset" w:sz="6" w:space="0" w:color="auto"/>
              <w:bottom w:val="outset" w:sz="6" w:space="0" w:color="auto"/>
              <w:right w:val="outset" w:sz="6" w:space="0" w:color="auto"/>
            </w:tcBorders>
            <w:shd w:val="clear" w:color="auto" w:fill="006699"/>
            <w:vAlign w:val="center"/>
            <w:hideMark/>
          </w:tcPr>
          <w:p w:rsidR="00236475" w:rsidRPr="003962A7" w:rsidRDefault="00236475" w:rsidP="00003ACF">
            <w:pPr>
              <w:spacing w:after="0" w:line="240" w:lineRule="auto"/>
              <w:jc w:val="center"/>
              <w:rPr>
                <w:rFonts w:ascii="Times New Roman" w:eastAsia="Times New Roman" w:hAnsi="Times New Roman" w:cs="Times New Roman"/>
                <w:b/>
                <w:bCs/>
                <w:sz w:val="24"/>
                <w:szCs w:val="24"/>
                <w:lang w:eastAsia="fr-FR"/>
              </w:rPr>
            </w:pPr>
            <w:r w:rsidRPr="003962A7">
              <w:rPr>
                <w:rFonts w:ascii="Times New Roman" w:eastAsia="Times New Roman" w:hAnsi="Times New Roman" w:cs="Times New Roman"/>
                <w:b/>
                <w:bCs/>
                <w:color w:val="FFFFFF"/>
                <w:sz w:val="24"/>
                <w:szCs w:val="24"/>
                <w:lang w:eastAsia="fr-FR"/>
              </w:rPr>
              <w:t>1 = Vcc</w:t>
            </w:r>
          </w:p>
        </w:tc>
      </w:tr>
      <w:tr w:rsidR="00236475" w:rsidRPr="003962A7" w:rsidTr="00003ACF">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36475" w:rsidRPr="003962A7" w:rsidRDefault="00236475" w:rsidP="00003ACF">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c>
          <w:tcPr>
            <w:tcW w:w="0" w:type="auto"/>
            <w:vAlign w:val="center"/>
            <w:hideMark/>
          </w:tcPr>
          <w:p w:rsidR="00236475" w:rsidRPr="003962A7" w:rsidRDefault="00236475" w:rsidP="00003ACF">
            <w:pPr>
              <w:spacing w:after="0" w:line="240" w:lineRule="auto"/>
              <w:rPr>
                <w:rFonts w:ascii="Times New Roman" w:eastAsia="Times New Roman" w:hAnsi="Times New Roman" w:cs="Times New Roman"/>
                <w:sz w:val="20"/>
                <w:szCs w:val="20"/>
                <w:lang w:eastAsia="fr-FR"/>
              </w:rPr>
            </w:pPr>
          </w:p>
        </w:tc>
      </w:tr>
    </w:tbl>
    <w:p w:rsidR="00236475" w:rsidRDefault="002F20B1" w:rsidP="00236475">
      <w:r>
        <w:rPr>
          <w:noProof/>
          <w:lang w:eastAsia="fr-FR"/>
        </w:rPr>
        <w:pict>
          <v:shape id="_x0000_s1031" type="#_x0000_t202" style="position:absolute;margin-left:347.75pt;margin-top:4.15pt;width:165.05pt;height:61.65pt;z-index:251665408;mso-position-horizontal-relative:text;mso-position-vertical-relative:text">
            <v:textbox style="mso-next-textbox:#_x0000_s1031">
              <w:txbxContent>
                <w:p w:rsidR="00236475" w:rsidRPr="00236475" w:rsidRDefault="00236475" w:rsidP="00236475">
                  <w:pPr>
                    <w:rPr>
                      <w:sz w:val="24"/>
                      <w:szCs w:val="24"/>
                    </w:rPr>
                  </w:pPr>
                  <w:r w:rsidRPr="00236475">
                    <w:rPr>
                      <w:sz w:val="24"/>
                      <w:szCs w:val="24"/>
                    </w:rPr>
                    <w:t xml:space="preserve">Tableau de byte(Octet) avec L'adressage, </w:t>
                  </w:r>
                  <w:proofErr w:type="spellStart"/>
                  <w:r w:rsidRPr="00236475">
                    <w:rPr>
                      <w:sz w:val="24"/>
                      <w:szCs w:val="24"/>
                    </w:rPr>
                    <w:t>Tmax</w:t>
                  </w:r>
                  <w:proofErr w:type="spellEnd"/>
                  <w:r w:rsidRPr="00236475">
                    <w:rPr>
                      <w:sz w:val="24"/>
                      <w:szCs w:val="24"/>
                    </w:rPr>
                    <w:t xml:space="preserve">, </w:t>
                  </w:r>
                  <w:proofErr w:type="spellStart"/>
                  <w:r w:rsidRPr="00236475">
                    <w:rPr>
                      <w:sz w:val="24"/>
                      <w:szCs w:val="24"/>
                    </w:rPr>
                    <w:t>Tmin</w:t>
                  </w:r>
                  <w:proofErr w:type="spellEnd"/>
                  <w:r w:rsidRPr="00236475">
                    <w:rPr>
                      <w:sz w:val="24"/>
                      <w:szCs w:val="24"/>
                    </w:rPr>
                    <w:t xml:space="preserve"> et la commande EE du capteur</w:t>
                  </w:r>
                </w:p>
              </w:txbxContent>
            </v:textbox>
          </v:shape>
        </w:pict>
      </w:r>
    </w:p>
    <w:p w:rsidR="00236475" w:rsidRDefault="002F20B1" w:rsidP="00236475">
      <w:pPr>
        <w:pStyle w:val="Titre1"/>
      </w:pPr>
      <w:bookmarkStart w:id="14" w:name="_Toc414891204"/>
      <w:r>
        <w:rPr>
          <w:noProof/>
          <w:lang w:eastAsia="fr-FR"/>
        </w:rPr>
        <w:pict>
          <v:shape id="_x0000_s1041" type="#_x0000_t202" style="position:absolute;margin-left:353pt;margin-top:131.45pt;width:156.2pt;height:70.35pt;z-index:251675648">
            <v:textbox style="mso-next-textbox:#_x0000_s1041">
              <w:txbxContent>
                <w:p w:rsidR="00236475" w:rsidRDefault="00236475" w:rsidP="00236475">
                  <w:r>
                    <w:t xml:space="preserve">2 </w:t>
                  </w:r>
                  <w:r w:rsidR="00240D91">
                    <w:t>transactions (</w:t>
                  </w:r>
                  <w:r w:rsidRPr="00236475">
                    <w:rPr>
                      <w:b/>
                    </w:rPr>
                    <w:t>Ecriture</w:t>
                  </w:r>
                  <w:r>
                    <w:t xml:space="preserve"> des données) et (</w:t>
                  </w:r>
                  <w:r w:rsidRPr="00236475">
                    <w:rPr>
                      <w:b/>
                    </w:rPr>
                    <w:t>Lire</w:t>
                  </w:r>
                  <w:r>
                    <w:t xml:space="preserve"> un tableau de byte(</w:t>
                  </w:r>
                  <w:proofErr w:type="spellStart"/>
                  <w:r w:rsidRPr="00236475">
                    <w:rPr>
                      <w:b/>
                      <w:i/>
                    </w:rPr>
                    <w:t>ReturnedTemperature</w:t>
                  </w:r>
                  <w:proofErr w:type="spellEnd"/>
                  <w:r>
                    <w:t>)</w:t>
                  </w:r>
                </w:p>
              </w:txbxContent>
            </v:textbox>
          </v:shape>
        </w:pict>
      </w:r>
      <w:r>
        <w:rPr>
          <w:noProof/>
          <w:lang w:eastAsia="fr-FR"/>
        </w:rPr>
        <w:pict>
          <v:shape id="_x0000_s1032" type="#_x0000_t32" style="position:absolute;margin-left:231.05pt;margin-top:17.05pt;width:109.35pt;height:29.85pt;flip:x;z-index:251666432" o:connectortype="straight">
            <v:stroke endarrow="block"/>
          </v:shape>
        </w:pict>
      </w:r>
      <w:r>
        <w:rPr>
          <w:noProof/>
          <w:lang w:eastAsia="fr-FR"/>
        </w:rPr>
        <w:pict>
          <v:shape id="_x0000_s1029" type="#_x0000_t202" style="position:absolute;margin-left:244.35pt;margin-top:93.15pt;width:137.8pt;height:21.7pt;z-index:251663360">
            <v:textbox style="mso-next-textbox:#_x0000_s1029">
              <w:txbxContent>
                <w:p w:rsidR="00236475" w:rsidRDefault="00236475" w:rsidP="00236475">
                  <w:r>
                    <w:t>Valeur de type flottante</w:t>
                  </w:r>
                </w:p>
              </w:txbxContent>
            </v:textbox>
          </v:shape>
        </w:pict>
      </w:r>
      <w:r>
        <w:rPr>
          <w:noProof/>
          <w:lang w:eastAsia="fr-FR"/>
        </w:rPr>
        <w:pict>
          <v:shape id="_x0000_s1033" type="#_x0000_t202" style="position:absolute;margin-left:277.6pt;margin-top:226.3pt;width:171.3pt;height:26.45pt;z-index:251667456">
            <v:textbox style="mso-next-textbox:#_x0000_s1033">
              <w:txbxContent>
                <w:p w:rsidR="00236475" w:rsidRDefault="00236475" w:rsidP="00236475">
                  <w:r>
                    <w:t>Valeur comprise entre 0 et 125</w:t>
                  </w:r>
                </w:p>
              </w:txbxContent>
            </v:textbox>
          </v:shape>
        </w:pict>
      </w:r>
      <w:r>
        <w:rPr>
          <w:noProof/>
          <w:lang w:eastAsia="fr-FR"/>
        </w:rPr>
        <w:pict>
          <v:shape id="_x0000_s1030" type="#_x0000_t32" style="position:absolute;margin-left:130.9pt;margin-top:102.65pt;width:109.35pt;height:15.65pt;flip:x;z-index:251664384" o:connectortype="straight">
            <v:stroke endarrow="block"/>
          </v:shape>
        </w:pict>
      </w:r>
      <w:r>
        <w:rPr>
          <w:noProof/>
          <w:lang w:eastAsia="fr-FR"/>
        </w:rPr>
        <w:pict>
          <v:shape id="_x0000_s1027" type="#_x0000_t32" style="position:absolute;margin-left:100.3pt;margin-top:226.3pt;width:25.85pt;height:43.45pt;flip:y;z-index:251661312" o:connectortype="straight">
            <v:stroke endarrow="block"/>
          </v:shape>
        </w:pict>
      </w:r>
      <w:r w:rsidR="00236475">
        <w:rPr>
          <w:noProof/>
          <w:lang w:eastAsia="fr-FR"/>
        </w:rPr>
        <w:drawing>
          <wp:inline distT="0" distB="0" distL="0" distR="0">
            <wp:extent cx="6076950" cy="3038475"/>
            <wp:effectExtent l="0" t="0" r="0" b="0"/>
            <wp:docPr id="22" name="Image 8" descr="C:\Users\Alex\Desktop\PROJET-HONEYBEE\Code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Desktop\PROJET-HONEYBEE\CodeTemperature.PNG"/>
                    <pic:cNvPicPr>
                      <a:picLocks noChangeAspect="1" noChangeArrowheads="1"/>
                    </pic:cNvPicPr>
                  </pic:nvPicPr>
                  <pic:blipFill>
                    <a:blip r:embed="rId28" cstate="print"/>
                    <a:srcRect/>
                    <a:stretch>
                      <a:fillRect/>
                    </a:stretch>
                  </pic:blipFill>
                  <pic:spPr bwMode="auto">
                    <a:xfrm>
                      <a:off x="0" y="0"/>
                      <a:ext cx="6079145" cy="3039573"/>
                    </a:xfrm>
                    <a:prstGeom prst="rect">
                      <a:avLst/>
                    </a:prstGeom>
                    <a:noFill/>
                    <a:ln w="9525">
                      <a:noFill/>
                      <a:miter lim="800000"/>
                      <a:headEnd/>
                      <a:tailEnd/>
                    </a:ln>
                  </pic:spPr>
                </pic:pic>
              </a:graphicData>
            </a:graphic>
          </wp:inline>
        </w:drawing>
      </w:r>
      <w:bookmarkEnd w:id="14"/>
    </w:p>
    <w:p w:rsidR="00236475" w:rsidRPr="007A13E1" w:rsidRDefault="002F20B1" w:rsidP="00236475">
      <w:r>
        <w:rPr>
          <w:noProof/>
          <w:lang w:eastAsia="fr-FR"/>
        </w:rPr>
        <w:pict>
          <v:shape id="_x0000_s1028" type="#_x0000_t202" style="position:absolute;margin-left:41.25pt;margin-top:20.3pt;width:224.15pt;height:40.75pt;z-index:251662336">
            <v:textbox style="mso-next-textbox:#_x0000_s1028">
              <w:txbxContent>
                <w:p w:rsidR="00236475" w:rsidRDefault="00236475" w:rsidP="00236475">
                  <w:r>
                    <w:t xml:space="preserve">Ici la température </w:t>
                  </w:r>
                  <w:r w:rsidR="00240D91">
                    <w:t>réelle</w:t>
                  </w:r>
                  <w:r>
                    <w:t xml:space="preserve"> sera le résultat de 255 - la température qui sera retournée</w:t>
                  </w:r>
                </w:p>
              </w:txbxContent>
            </v:textbox>
          </v:shape>
        </w:pict>
      </w:r>
    </w:p>
    <w:p w:rsidR="00236475" w:rsidRDefault="00236475" w:rsidP="00236475">
      <w:pPr>
        <w:pStyle w:val="Titre1"/>
      </w:pPr>
    </w:p>
    <w:p w:rsidR="00236475" w:rsidRDefault="00236475" w:rsidP="00236475"/>
    <w:p w:rsidR="003919B3" w:rsidRDefault="002F20B1" w:rsidP="00236475">
      <w:r>
        <w:rPr>
          <w:noProof/>
          <w:lang w:eastAsia="fr-FR"/>
        </w:rPr>
        <w:pict>
          <v:shape id="_x0000_s1043" type="#_x0000_t202" style="position:absolute;margin-left:212.95pt;margin-top:71.45pt;width:186.75pt;height:24.75pt;z-index:251677696">
            <v:textbox style="mso-next-textbox:#_x0000_s1043">
              <w:txbxContent>
                <w:p w:rsidR="00087B45" w:rsidRDefault="00087B45">
                  <w:r>
                    <w:t>Valeur de la température retournée</w:t>
                  </w:r>
                </w:p>
              </w:txbxContent>
            </v:textbox>
          </v:shape>
        </w:pict>
      </w:r>
      <w:r w:rsidR="00087B45">
        <w:rPr>
          <w:noProof/>
          <w:lang w:eastAsia="fr-FR"/>
        </w:rPr>
        <w:drawing>
          <wp:inline distT="0" distB="0" distL="0" distR="0">
            <wp:extent cx="5760720" cy="1341986"/>
            <wp:effectExtent l="0" t="0" r="0" b="0"/>
            <wp:docPr id="5" name="Image 5" descr="E:\PROJET-HONEYBEE\Real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T-HONEYBEE\RealTemp.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1341986"/>
                    </a:xfrm>
                    <a:prstGeom prst="rect">
                      <a:avLst/>
                    </a:prstGeom>
                    <a:noFill/>
                    <a:ln>
                      <a:noFill/>
                    </a:ln>
                  </pic:spPr>
                </pic:pic>
              </a:graphicData>
            </a:graphic>
          </wp:inline>
        </w:drawing>
      </w:r>
    </w:p>
    <w:p w:rsidR="003919B3" w:rsidRPr="003919B3" w:rsidRDefault="003919B3" w:rsidP="003919B3">
      <w:pPr>
        <w:pStyle w:val="Titre4"/>
        <w:rPr>
          <w:i w:val="0"/>
          <w:sz w:val="24"/>
          <w:szCs w:val="24"/>
        </w:rPr>
      </w:pPr>
      <w:proofErr w:type="gramStart"/>
      <w:r w:rsidRPr="003919B3">
        <w:rPr>
          <w:i w:val="0"/>
          <w:sz w:val="24"/>
          <w:szCs w:val="24"/>
        </w:rPr>
        <w:lastRenderedPageBreak/>
        <w:t>Main(</w:t>
      </w:r>
      <w:proofErr w:type="gramEnd"/>
      <w:r w:rsidRPr="003919B3">
        <w:rPr>
          <w:i w:val="0"/>
          <w:sz w:val="24"/>
          <w:szCs w:val="24"/>
        </w:rPr>
        <w:t>)  Affichage de la température</w:t>
      </w:r>
    </w:p>
    <w:p w:rsidR="00240D91" w:rsidRDefault="003919B3" w:rsidP="00236475">
      <w:pPr>
        <w:pStyle w:val="Titre1"/>
      </w:pPr>
      <w:r>
        <w:rPr>
          <w:noProof/>
          <w:lang w:eastAsia="fr-FR"/>
        </w:rPr>
        <w:drawing>
          <wp:inline distT="0" distB="0" distL="0" distR="0">
            <wp:extent cx="6704195" cy="16192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6704195" cy="1619250"/>
                    </a:xfrm>
                    <a:prstGeom prst="rect">
                      <a:avLst/>
                    </a:prstGeom>
                  </pic:spPr>
                </pic:pic>
              </a:graphicData>
            </a:graphic>
          </wp:inline>
        </w:drawing>
      </w:r>
    </w:p>
    <w:p w:rsidR="003919B3" w:rsidRDefault="003919B3" w:rsidP="00236475">
      <w:pPr>
        <w:pStyle w:val="Titre1"/>
      </w:pPr>
      <w:bookmarkStart w:id="15" w:name="_Toc414891205"/>
    </w:p>
    <w:p w:rsidR="003919B3" w:rsidRPr="003919B3" w:rsidRDefault="003919B3" w:rsidP="003919B3"/>
    <w:p w:rsidR="00236475" w:rsidRDefault="00240D91" w:rsidP="00236475">
      <w:pPr>
        <w:pStyle w:val="Titre1"/>
      </w:pPr>
      <w:r>
        <w:t xml:space="preserve">3. </w:t>
      </w:r>
      <w:r w:rsidR="00236475">
        <w:t>Mesure de poids</w:t>
      </w:r>
      <w:bookmarkEnd w:id="15"/>
      <w:r w:rsidR="00236475">
        <w:t xml:space="preserve"> </w:t>
      </w:r>
    </w:p>
    <w:p w:rsidR="00236475" w:rsidRDefault="00236475" w:rsidP="00236475"/>
    <w:p w:rsidR="00236475" w:rsidRDefault="00240D91" w:rsidP="00236475">
      <w:pPr>
        <w:pStyle w:val="Titre2"/>
      </w:pPr>
      <w:bookmarkStart w:id="16" w:name="_Toc414891206"/>
      <w:r>
        <w:t xml:space="preserve">3.1 </w:t>
      </w:r>
      <w:r w:rsidR="00236475">
        <w:t xml:space="preserve">Pont de </w:t>
      </w:r>
      <w:proofErr w:type="spellStart"/>
      <w:r w:rsidR="00236475">
        <w:t>wheatstone</w:t>
      </w:r>
      <w:bookmarkEnd w:id="16"/>
      <w:proofErr w:type="spellEnd"/>
    </w:p>
    <w:p w:rsidR="00236475" w:rsidRDefault="00236475" w:rsidP="00236475"/>
    <w:p w:rsidR="00236475" w:rsidRDefault="00236475" w:rsidP="00236475">
      <w:pPr>
        <w:rPr>
          <w:sz w:val="24"/>
          <w:szCs w:val="24"/>
        </w:rPr>
      </w:pPr>
    </w:p>
    <w:p w:rsidR="00236475" w:rsidRPr="00236475" w:rsidRDefault="00236475" w:rsidP="00236475">
      <w:pPr>
        <w:rPr>
          <w:rFonts w:ascii="Calibri" w:hAnsi="Calibri"/>
          <w:sz w:val="24"/>
          <w:szCs w:val="24"/>
        </w:rPr>
      </w:pPr>
      <w:r w:rsidRPr="00236475">
        <w:rPr>
          <w:rFonts w:ascii="Calibri" w:hAnsi="Calibri"/>
          <w:sz w:val="24"/>
          <w:szCs w:val="24"/>
        </w:rPr>
        <w:t xml:space="preserve">Le capteur est à jauge de contrainte monté en pont de </w:t>
      </w:r>
      <w:proofErr w:type="spellStart"/>
      <w:r w:rsidRPr="00236475">
        <w:rPr>
          <w:rFonts w:ascii="Calibri" w:hAnsi="Calibri"/>
          <w:b/>
          <w:sz w:val="24"/>
          <w:szCs w:val="24"/>
        </w:rPr>
        <w:t>wheatstone</w:t>
      </w:r>
      <w:proofErr w:type="spellEnd"/>
      <w:r w:rsidRPr="00236475">
        <w:rPr>
          <w:rFonts w:ascii="Calibri" w:hAnsi="Calibri"/>
          <w:sz w:val="24"/>
          <w:szCs w:val="24"/>
        </w:rPr>
        <w:t xml:space="preserve">. Une fois le pont alimenté, le signal de sortie sera très faible. Nous disposons d’un </w:t>
      </w:r>
      <w:r w:rsidRPr="00236475">
        <w:rPr>
          <w:rFonts w:ascii="Calibri" w:hAnsi="Calibri"/>
          <w:b/>
          <w:sz w:val="24"/>
          <w:szCs w:val="24"/>
        </w:rPr>
        <w:t>amplificateur</w:t>
      </w:r>
      <w:r w:rsidR="00742B4B">
        <w:rPr>
          <w:rFonts w:ascii="Calibri" w:hAnsi="Calibri"/>
          <w:sz w:val="24"/>
          <w:szCs w:val="24"/>
        </w:rPr>
        <w:t>(</w:t>
      </w:r>
      <w:r w:rsidR="00742B4B" w:rsidRPr="00742B4B">
        <w:rPr>
          <w:rFonts w:ascii="Calibri" w:hAnsi="Calibri"/>
          <w:b/>
          <w:i/>
          <w:sz w:val="24"/>
          <w:szCs w:val="24"/>
        </w:rPr>
        <w:t>INA125</w:t>
      </w:r>
      <w:r w:rsidR="00742B4B">
        <w:rPr>
          <w:rFonts w:ascii="Calibri" w:hAnsi="Calibri"/>
          <w:sz w:val="24"/>
          <w:szCs w:val="24"/>
        </w:rPr>
        <w:t>)</w:t>
      </w:r>
      <w:r w:rsidR="00742B4B" w:rsidRPr="00236475">
        <w:rPr>
          <w:rFonts w:ascii="Calibri" w:hAnsi="Calibri"/>
          <w:sz w:val="24"/>
          <w:szCs w:val="24"/>
        </w:rPr>
        <w:t xml:space="preserve"> pour</w:t>
      </w:r>
      <w:r w:rsidRPr="00236475">
        <w:rPr>
          <w:rFonts w:ascii="Calibri" w:hAnsi="Calibri"/>
          <w:sz w:val="24"/>
          <w:szCs w:val="24"/>
        </w:rPr>
        <w:t xml:space="preserve"> amplifier afin d’avoir une tension beaucoup plus élevée. Puis convertir la valeur analogique en numérique(</w:t>
      </w:r>
      <w:r w:rsidRPr="00236475">
        <w:rPr>
          <w:rFonts w:ascii="Calibri" w:hAnsi="Calibri"/>
          <w:b/>
          <w:sz w:val="24"/>
          <w:szCs w:val="24"/>
        </w:rPr>
        <w:t>CAN</w:t>
      </w:r>
      <w:r w:rsidRPr="00236475">
        <w:rPr>
          <w:rFonts w:ascii="Calibri" w:hAnsi="Calibri"/>
          <w:sz w:val="24"/>
          <w:szCs w:val="24"/>
        </w:rPr>
        <w:t xml:space="preserve">). </w:t>
      </w:r>
    </w:p>
    <w:p w:rsidR="00236475" w:rsidRPr="00236475" w:rsidRDefault="00236475" w:rsidP="00236475">
      <w:pPr>
        <w:rPr>
          <w:rFonts w:ascii="Calibri" w:hAnsi="Calibri"/>
          <w:sz w:val="24"/>
          <w:szCs w:val="24"/>
        </w:rPr>
      </w:pPr>
      <w:r w:rsidRPr="00236475">
        <w:rPr>
          <w:rFonts w:ascii="Calibri" w:hAnsi="Calibri"/>
          <w:sz w:val="24"/>
          <w:szCs w:val="24"/>
        </w:rPr>
        <w:t xml:space="preserve">La </w:t>
      </w:r>
      <w:r w:rsidRPr="00236475">
        <w:rPr>
          <w:rFonts w:ascii="Calibri" w:hAnsi="Calibri"/>
          <w:b/>
          <w:sz w:val="24"/>
          <w:szCs w:val="24"/>
        </w:rPr>
        <w:t>jauge de contrainte</w:t>
      </w:r>
      <w:r w:rsidRPr="00236475">
        <w:rPr>
          <w:rFonts w:ascii="Calibri" w:hAnsi="Calibri"/>
          <w:sz w:val="24"/>
          <w:szCs w:val="24"/>
        </w:rPr>
        <w:t xml:space="preserve"> permet de mesurer la déformation lorsque que l'on applique une force, une charge exercée sur un matériau, la résistance électrique varie en fonction de la charge.</w:t>
      </w:r>
    </w:p>
    <w:p w:rsidR="00236475" w:rsidRPr="00236475" w:rsidRDefault="00236475" w:rsidP="00236475">
      <w:pPr>
        <w:rPr>
          <w:rFonts w:ascii="Calibri" w:hAnsi="Calibri"/>
        </w:rPr>
      </w:pPr>
    </w:p>
    <w:p w:rsidR="00236475" w:rsidRPr="00236475" w:rsidRDefault="00236475" w:rsidP="00236475">
      <w:pPr>
        <w:rPr>
          <w:rFonts w:ascii="Calibri" w:hAnsi="Calibri"/>
          <w:sz w:val="24"/>
          <w:szCs w:val="24"/>
        </w:rPr>
      </w:pPr>
      <w:r w:rsidRPr="00236475">
        <w:rPr>
          <w:rFonts w:ascii="Calibri" w:hAnsi="Calibri"/>
          <w:sz w:val="24"/>
          <w:szCs w:val="24"/>
        </w:rPr>
        <w:t>Un pont de Wheatstone est un instrument de mesure utilisé pour mesurer une résistance électrique.</w:t>
      </w:r>
    </w:p>
    <w:p w:rsidR="00236475" w:rsidRPr="00236475" w:rsidRDefault="00236475" w:rsidP="00236475">
      <w:pPr>
        <w:rPr>
          <w:rFonts w:ascii="Calibri" w:hAnsi="Calibri"/>
          <w:sz w:val="24"/>
          <w:szCs w:val="24"/>
        </w:rPr>
      </w:pPr>
      <w:r w:rsidRPr="00236475">
        <w:rPr>
          <w:rFonts w:ascii="Calibri" w:hAnsi="Calibri" w:cs="Arial"/>
          <w:color w:val="252525"/>
          <w:sz w:val="24"/>
          <w:szCs w:val="24"/>
          <w:shd w:val="clear" w:color="auto" w:fill="FFFFFF"/>
        </w:rPr>
        <w:t>Le pont de Wheatstone est également utilisé lors de la mise en œuvre de</w:t>
      </w:r>
      <w:r w:rsidRPr="00236475">
        <w:rPr>
          <w:rStyle w:val="apple-converted-space"/>
          <w:rFonts w:ascii="Calibri" w:hAnsi="Calibri" w:cs="Arial"/>
          <w:color w:val="252525"/>
          <w:sz w:val="24"/>
          <w:szCs w:val="24"/>
          <w:shd w:val="clear" w:color="auto" w:fill="FFFFFF"/>
        </w:rPr>
        <w:t> </w:t>
      </w:r>
      <w:r w:rsidRPr="00236475">
        <w:rPr>
          <w:rFonts w:ascii="Calibri" w:hAnsi="Calibri"/>
          <w:sz w:val="24"/>
          <w:szCs w:val="24"/>
        </w:rPr>
        <w:t>jauges de contraintes.</w:t>
      </w:r>
    </w:p>
    <w:p w:rsidR="00236475" w:rsidRDefault="00236475" w:rsidP="00236475">
      <w:pPr>
        <w:rPr>
          <w:rFonts w:ascii="Calibri" w:hAnsi="Calibri" w:cs="Arial"/>
          <w:color w:val="252525"/>
          <w:sz w:val="24"/>
          <w:szCs w:val="24"/>
          <w:shd w:val="clear" w:color="auto" w:fill="FFFFFF"/>
        </w:rPr>
      </w:pPr>
      <w:r w:rsidRPr="00236475">
        <w:rPr>
          <w:rFonts w:ascii="Calibri" w:hAnsi="Calibri" w:cs="Arial"/>
          <w:color w:val="252525"/>
          <w:sz w:val="24"/>
          <w:szCs w:val="24"/>
          <w:shd w:val="clear" w:color="auto" w:fill="FFFFFF"/>
        </w:rPr>
        <w:t>Comme les variations de résistance sont trop faibles pour être directement mesurables, il est nécessaire de faire appel à un montage en</w:t>
      </w:r>
      <w:r w:rsidRPr="00236475">
        <w:rPr>
          <w:rStyle w:val="apple-converted-space"/>
          <w:rFonts w:ascii="Calibri" w:hAnsi="Calibri" w:cs="Arial"/>
          <w:color w:val="252525"/>
          <w:sz w:val="24"/>
          <w:szCs w:val="24"/>
          <w:shd w:val="clear" w:color="auto" w:fill="FFFFFF"/>
        </w:rPr>
        <w:t> </w:t>
      </w:r>
      <w:r w:rsidRPr="00236475">
        <w:rPr>
          <w:rFonts w:ascii="Calibri" w:hAnsi="Calibri" w:cs="Arial"/>
          <w:b/>
          <w:bCs/>
          <w:color w:val="252525"/>
          <w:sz w:val="24"/>
          <w:szCs w:val="24"/>
          <w:shd w:val="clear" w:color="auto" w:fill="FFFFFF"/>
        </w:rPr>
        <w:t>pont de Wheatstone</w:t>
      </w:r>
      <w:r w:rsidRPr="00236475">
        <w:rPr>
          <w:rFonts w:ascii="Calibri" w:hAnsi="Calibri" w:cs="Arial"/>
          <w:color w:val="252525"/>
          <w:sz w:val="24"/>
          <w:szCs w:val="24"/>
          <w:shd w:val="clear" w:color="auto" w:fill="FFFFFF"/>
        </w:rPr>
        <w:t>.</w:t>
      </w:r>
    </w:p>
    <w:p w:rsidR="00742B4B" w:rsidRPr="00236475" w:rsidRDefault="00742B4B" w:rsidP="00236475">
      <w:pPr>
        <w:rPr>
          <w:rFonts w:ascii="Calibri" w:hAnsi="Calibri" w:cs="Arial"/>
          <w:color w:val="252525"/>
          <w:sz w:val="24"/>
          <w:szCs w:val="24"/>
          <w:shd w:val="clear" w:color="auto" w:fill="FFFFFF"/>
        </w:rPr>
      </w:pPr>
    </w:p>
    <w:p w:rsidR="00236475" w:rsidRPr="00B02973" w:rsidRDefault="00236475" w:rsidP="00236475">
      <w:pPr>
        <w:rPr>
          <w:rFonts w:ascii="Arial" w:hAnsi="Arial" w:cs="Arial"/>
          <w:color w:val="252525"/>
          <w:sz w:val="24"/>
          <w:szCs w:val="24"/>
          <w:shd w:val="clear" w:color="auto" w:fill="FFFFFF"/>
        </w:rPr>
      </w:pPr>
    </w:p>
    <w:p w:rsidR="00236475" w:rsidRPr="00B02973" w:rsidRDefault="00236475" w:rsidP="00236475">
      <w:pPr>
        <w:rPr>
          <w:rFonts w:ascii="Arial" w:hAnsi="Arial" w:cs="Arial"/>
          <w:color w:val="252525"/>
          <w:shd w:val="clear" w:color="auto" w:fill="FFFFFF"/>
        </w:rPr>
      </w:pPr>
      <w:r>
        <w:rPr>
          <w:rFonts w:ascii="Arial" w:hAnsi="Arial" w:cs="Arial"/>
          <w:noProof/>
          <w:color w:val="252525"/>
          <w:sz w:val="21"/>
          <w:szCs w:val="21"/>
          <w:shd w:val="clear" w:color="auto" w:fill="FFFFFF"/>
          <w:lang w:eastAsia="fr-FR"/>
        </w:rPr>
        <w:drawing>
          <wp:anchor distT="0" distB="0" distL="114300" distR="114300" simplePos="0" relativeHeight="251676672" behindDoc="0" locked="0" layoutInCell="1" allowOverlap="1">
            <wp:simplePos x="0" y="0"/>
            <wp:positionH relativeFrom="column">
              <wp:posOffset>-4445</wp:posOffset>
            </wp:positionH>
            <wp:positionV relativeFrom="paragraph">
              <wp:posOffset>-4445</wp:posOffset>
            </wp:positionV>
            <wp:extent cx="2449830" cy="1114425"/>
            <wp:effectExtent l="19050" t="0" r="7620" b="0"/>
            <wp:wrapSquare wrapText="bothSides"/>
            <wp:docPr id="18" name="Image 18" descr="201452020545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45202054516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49830" cy="1114425"/>
                    </a:xfrm>
                    <a:prstGeom prst="rect">
                      <a:avLst/>
                    </a:prstGeom>
                    <a:noFill/>
                    <a:ln>
                      <a:noFill/>
                    </a:ln>
                  </pic:spPr>
                </pic:pic>
              </a:graphicData>
            </a:graphic>
          </wp:anchor>
        </w:drawing>
      </w:r>
      <w:r w:rsidRPr="00236475">
        <w:rPr>
          <w:rFonts w:ascii="Calibri" w:hAnsi="Calibri" w:cs="Arial"/>
          <w:color w:val="252525"/>
          <w:sz w:val="24"/>
          <w:szCs w:val="24"/>
          <w:shd w:val="clear" w:color="auto" w:fill="FFFFFF"/>
        </w:rPr>
        <w:t>On associe 4 résistances. Avoir un pont équilibré lorsque le produit en croix des résistances est égaux.</w:t>
      </w:r>
    </w:p>
    <w:p w:rsidR="00236475" w:rsidRDefault="00236475" w:rsidP="00236475"/>
    <w:p w:rsidR="00236475" w:rsidRDefault="00236475" w:rsidP="00236475"/>
    <w:p w:rsidR="00742B4B" w:rsidRDefault="00742B4B" w:rsidP="00236475">
      <w:pPr>
        <w:pStyle w:val="Titre3"/>
        <w:rPr>
          <w:rFonts w:asciiTheme="minorHAnsi" w:eastAsiaTheme="minorHAnsi" w:hAnsiTheme="minorHAnsi" w:cstheme="minorBidi"/>
          <w:b w:val="0"/>
          <w:bCs w:val="0"/>
          <w:color w:val="auto"/>
        </w:rPr>
      </w:pPr>
    </w:p>
    <w:p w:rsidR="003919B3" w:rsidRDefault="003919B3" w:rsidP="00F03299">
      <w:pPr>
        <w:pStyle w:val="Titre2"/>
      </w:pPr>
      <w:bookmarkStart w:id="17" w:name="_Toc414891207"/>
    </w:p>
    <w:p w:rsidR="00F03299" w:rsidRPr="00F03299" w:rsidRDefault="00240D91" w:rsidP="00F03299">
      <w:pPr>
        <w:pStyle w:val="Titre2"/>
      </w:pPr>
      <w:r>
        <w:t xml:space="preserve">3.2 </w:t>
      </w:r>
      <w:r w:rsidR="00E54E0E">
        <w:t>INA15</w:t>
      </w:r>
      <w:bookmarkEnd w:id="17"/>
    </w:p>
    <w:p w:rsidR="00E54E0E" w:rsidRDefault="00E54E0E" w:rsidP="00E54E0E"/>
    <w:p w:rsidR="00F03299" w:rsidRDefault="00F03299" w:rsidP="00E54E0E">
      <w:r>
        <w:rPr>
          <w:noProof/>
          <w:lang w:eastAsia="fr-FR"/>
        </w:rPr>
        <w:drawing>
          <wp:inline distT="0" distB="0" distL="0" distR="0">
            <wp:extent cx="1981200" cy="1171575"/>
            <wp:effectExtent l="0" t="0" r="0" b="0"/>
            <wp:docPr id="12" name="Image 12" descr="E:\PROJET-HONEYBEE\INA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T-HONEYBEE\INA125.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81200" cy="1171575"/>
                    </a:xfrm>
                    <a:prstGeom prst="rect">
                      <a:avLst/>
                    </a:prstGeom>
                    <a:noFill/>
                    <a:ln>
                      <a:noFill/>
                    </a:ln>
                  </pic:spPr>
                </pic:pic>
              </a:graphicData>
            </a:graphic>
          </wp:inline>
        </w:drawing>
      </w:r>
    </w:p>
    <w:p w:rsidR="00F03299" w:rsidRPr="00F03299" w:rsidRDefault="00F03299" w:rsidP="00E54E0E">
      <w:pPr>
        <w:rPr>
          <w:rFonts w:ascii="Calibri" w:hAnsi="Calibri" w:cs="Calibri"/>
          <w:sz w:val="24"/>
          <w:szCs w:val="24"/>
        </w:rPr>
      </w:pPr>
      <w:r w:rsidRPr="00F03299">
        <w:rPr>
          <w:rFonts w:ascii="Calibri" w:hAnsi="Calibri" w:cs="Calibri"/>
          <w:sz w:val="24"/>
          <w:szCs w:val="24"/>
        </w:rPr>
        <w:t>Amplificateur d’instrumentation avec une précision de tension de référence.</w:t>
      </w:r>
    </w:p>
    <w:p w:rsidR="00F03299" w:rsidRDefault="00F03299" w:rsidP="00F03299">
      <w:pPr>
        <w:rPr>
          <w:rFonts w:ascii="Calibri" w:hAnsi="Calibri" w:cs="Calibri"/>
          <w:sz w:val="24"/>
          <w:szCs w:val="24"/>
        </w:rPr>
      </w:pPr>
      <w:r w:rsidRPr="00F03299">
        <w:rPr>
          <w:rFonts w:ascii="Calibri" w:hAnsi="Calibri" w:cs="Calibri"/>
          <w:sz w:val="24"/>
          <w:szCs w:val="24"/>
        </w:rPr>
        <w:t>L’INA125 est une faible puissance, haute précision instrumentation, l'amplificateur à une référence de tension de précision.  Amplification sur un seul circuit intégré.</w:t>
      </w:r>
    </w:p>
    <w:p w:rsidR="00F03299" w:rsidRPr="00F03299" w:rsidRDefault="00F03299" w:rsidP="00F03299">
      <w:pPr>
        <w:rPr>
          <w:rFonts w:ascii="Calibri" w:hAnsi="Calibri" w:cs="Calibri"/>
          <w:sz w:val="24"/>
          <w:szCs w:val="24"/>
        </w:rPr>
      </w:pPr>
    </w:p>
    <w:p w:rsidR="00F03299" w:rsidRDefault="002F20B1" w:rsidP="00240D91">
      <w:pPr>
        <w:pStyle w:val="Titre2"/>
      </w:pPr>
      <w:bookmarkStart w:id="18" w:name="_Toc414891209"/>
      <w:bookmarkStart w:id="19" w:name="_Toc414891208"/>
      <w:r>
        <w:rPr>
          <w:noProof/>
          <w:sz w:val="22"/>
          <w:szCs w:val="22"/>
          <w:lang w:eastAsia="fr-FR"/>
        </w:rPr>
        <w:lastRenderedPageBreak/>
        <w:pict>
          <v:shape id="_x0000_s1034" type="#_x0000_t202" style="position:absolute;margin-left:241.1pt;margin-top:3.05pt;width:191.55pt;height:38.75pt;z-index:251668480">
            <v:textbox style="mso-next-textbox:#_x0000_s1034">
              <w:txbxContent>
                <w:p w:rsidR="00236475" w:rsidRDefault="00236475" w:rsidP="00236475">
                  <w:r w:rsidRPr="00236475">
                    <w:rPr>
                      <w:b/>
                    </w:rPr>
                    <w:t>Convertir</w:t>
                  </w:r>
                  <w:r>
                    <w:t xml:space="preserve"> entrée analogique en valeur numérique. </w:t>
                  </w:r>
                </w:p>
              </w:txbxContent>
            </v:textbox>
          </v:shape>
        </w:pict>
      </w:r>
      <w:bookmarkEnd w:id="18"/>
      <w:r w:rsidR="00240D91">
        <w:t>3.3 Fonction Lecture du poids</w:t>
      </w:r>
      <w:bookmarkEnd w:id="19"/>
      <w:r w:rsidR="00240D91">
        <w:t xml:space="preserve"> </w:t>
      </w:r>
    </w:p>
    <w:p w:rsidR="00236475" w:rsidRPr="00E22223" w:rsidRDefault="00236475" w:rsidP="00E22223">
      <w:pPr>
        <w:pStyle w:val="Titre2"/>
        <w:rPr>
          <w:i/>
          <w:iCs/>
          <w:color w:val="808080" w:themeColor="text1" w:themeTint="7F"/>
        </w:rPr>
      </w:pPr>
    </w:p>
    <w:p w:rsidR="00B11F96" w:rsidRDefault="002F20B1" w:rsidP="00B11F96">
      <w:r>
        <w:rPr>
          <w:noProof/>
          <w:lang w:eastAsia="fr-FR"/>
        </w:rPr>
        <w:pict>
          <v:shape id="_x0000_s1040" type="#_x0000_t202" style="position:absolute;margin-left:314.3pt;margin-top:165.7pt;width:182.6pt;height:25.1pt;z-index:251674624">
            <v:textbox style="mso-next-textbox:#_x0000_s1040">
              <w:txbxContent>
                <w:p w:rsidR="00236475" w:rsidRDefault="00236475" w:rsidP="00236475">
                  <w:r>
                    <w:t>Accès au bus I2C avec délai de 1s</w:t>
                  </w:r>
                </w:p>
              </w:txbxContent>
            </v:textbox>
          </v:shape>
        </w:pict>
      </w:r>
      <w:r>
        <w:rPr>
          <w:noProof/>
          <w:lang w:eastAsia="fr-FR"/>
        </w:rPr>
        <w:pict>
          <v:shape id="_x0000_s1036" type="#_x0000_t202" style="position:absolute;margin-left:319.7pt;margin-top:6.75pt;width:144.95pt;height:53.2pt;z-index:251670528">
            <v:textbox style="mso-next-textbox:#_x0000_s1036">
              <w:txbxContent>
                <w:p w:rsidR="00236475" w:rsidRDefault="00236475" w:rsidP="00236475">
                  <w:r>
                    <w:t xml:space="preserve">Il faut d'abord créer des </w:t>
                  </w:r>
                  <w:r w:rsidRPr="00236475">
                    <w:rPr>
                      <w:b/>
                      <w:i/>
                    </w:rPr>
                    <w:t>transactions</w:t>
                  </w:r>
                  <w:r>
                    <w:t>. Ici 2 Besoin d'un octet</w:t>
                  </w:r>
                </w:p>
              </w:txbxContent>
            </v:textbox>
          </v:shape>
        </w:pict>
      </w:r>
      <w:r>
        <w:rPr>
          <w:noProof/>
          <w:lang w:eastAsia="fr-FR"/>
        </w:rPr>
        <w:pict>
          <v:shape id="_x0000_s1039" type="#_x0000_t32" style="position:absolute;margin-left:211.75pt;margin-top:149.6pt;width:94.65pt;height:25.1pt;z-index:251673600" o:connectortype="straight">
            <v:stroke endarrow="block"/>
          </v:shape>
        </w:pict>
      </w:r>
      <w:r>
        <w:rPr>
          <w:noProof/>
          <w:lang w:eastAsia="fr-FR"/>
        </w:rPr>
        <w:pict>
          <v:shape id="_x0000_s1037" type="#_x0000_t202" style="position:absolute;margin-left:363.85pt;margin-top:69.25pt;width:121.5pt;height:25.8pt;z-index:251671552">
            <v:textbox style="mso-next-textbox:#_x0000_s1037">
              <w:txbxContent>
                <w:p w:rsidR="00236475" w:rsidRDefault="00236475" w:rsidP="00236475">
                  <w:r w:rsidRPr="00236475">
                    <w:rPr>
                      <w:b/>
                    </w:rPr>
                    <w:t>Ecrire</w:t>
                  </w:r>
                  <w:r>
                    <w:t xml:space="preserve"> la commande</w:t>
                  </w:r>
                </w:p>
              </w:txbxContent>
            </v:textbox>
          </v:shape>
        </w:pict>
      </w:r>
      <w:r>
        <w:rPr>
          <w:noProof/>
          <w:lang w:eastAsia="fr-FR"/>
        </w:rPr>
        <w:pict>
          <v:shape id="_x0000_s1038" type="#_x0000_t202" style="position:absolute;margin-left:372pt;margin-top:108.35pt;width:103.95pt;height:21.7pt;z-index:251672576">
            <v:textbox style="mso-next-textbox:#_x0000_s1038">
              <w:txbxContent>
                <w:p w:rsidR="00236475" w:rsidRDefault="00236475" w:rsidP="00236475">
                  <w:r w:rsidRPr="00236475">
                    <w:rPr>
                      <w:b/>
                    </w:rPr>
                    <w:t>Lire</w:t>
                  </w:r>
                  <w:r>
                    <w:t xml:space="preserve"> les données</w:t>
                  </w:r>
                </w:p>
              </w:txbxContent>
            </v:textbox>
          </v:shape>
        </w:pict>
      </w:r>
      <w:r>
        <w:rPr>
          <w:noProof/>
          <w:lang w:eastAsia="fr-FR"/>
        </w:rPr>
        <w:pict>
          <v:shape id="_x0000_s1035" type="#_x0000_t32" style="position:absolute;margin-left:253.85pt;margin-top:30.55pt;width:60.45pt;height:14.25pt;flip:x;z-index:251669504" o:connectortype="straight">
            <v:stroke endarrow="block"/>
          </v:shape>
        </w:pict>
      </w:r>
      <w:r w:rsidR="00236475">
        <w:t xml:space="preserve">     </w:t>
      </w:r>
      <w:r w:rsidR="00236475">
        <w:rPr>
          <w:noProof/>
          <w:lang w:eastAsia="fr-FR"/>
        </w:rPr>
        <w:drawing>
          <wp:inline distT="0" distB="0" distL="0" distR="0">
            <wp:extent cx="4970006" cy="2724150"/>
            <wp:effectExtent l="0" t="0" r="0" b="0"/>
            <wp:docPr id="23" name="Image 9" descr="C:\Users\Alex\Desktop\PROJET-HONEYBEE\CodePo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Desktop\PROJET-HONEYBEE\CodePoids.PNG"/>
                    <pic:cNvPicPr>
                      <a:picLocks noChangeAspect="1" noChangeArrowheads="1"/>
                    </pic:cNvPicPr>
                  </pic:nvPicPr>
                  <pic:blipFill>
                    <a:blip r:embed="rId33" cstate="print"/>
                    <a:srcRect/>
                    <a:stretch>
                      <a:fillRect/>
                    </a:stretch>
                  </pic:blipFill>
                  <pic:spPr bwMode="auto">
                    <a:xfrm>
                      <a:off x="0" y="0"/>
                      <a:ext cx="4983049" cy="2731299"/>
                    </a:xfrm>
                    <a:prstGeom prst="rect">
                      <a:avLst/>
                    </a:prstGeom>
                    <a:noFill/>
                    <a:ln w="9525">
                      <a:noFill/>
                      <a:miter lim="800000"/>
                      <a:headEnd/>
                      <a:tailEnd/>
                    </a:ln>
                  </pic:spPr>
                </pic:pic>
              </a:graphicData>
            </a:graphic>
          </wp:inline>
        </w:drawing>
      </w:r>
    </w:p>
    <w:p w:rsidR="00B11F96" w:rsidRDefault="00087B45" w:rsidP="00B11F96">
      <w:r>
        <w:rPr>
          <w:noProof/>
          <w:lang w:eastAsia="fr-FR"/>
        </w:rPr>
        <w:drawing>
          <wp:inline distT="0" distB="0" distL="0" distR="0">
            <wp:extent cx="6089892" cy="905370"/>
            <wp:effectExtent l="0" t="0" r="0" b="0"/>
            <wp:docPr id="6" name="Image 6" descr="E:\PROJET-HONEYBEE\kjh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T-HONEYBEE\kjhk.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091305" cy="905580"/>
                    </a:xfrm>
                    <a:prstGeom prst="rect">
                      <a:avLst/>
                    </a:prstGeom>
                    <a:noFill/>
                    <a:ln>
                      <a:noFill/>
                    </a:ln>
                  </pic:spPr>
                </pic:pic>
              </a:graphicData>
            </a:graphic>
          </wp:inline>
        </w:drawing>
      </w:r>
    </w:p>
    <w:p w:rsidR="00742B4B" w:rsidRDefault="00742B4B" w:rsidP="00B11F96"/>
    <w:p w:rsidR="00236475" w:rsidRDefault="00240D91" w:rsidP="00236475">
      <w:pPr>
        <w:pStyle w:val="Titre1"/>
      </w:pPr>
      <w:bookmarkStart w:id="20" w:name="_Toc414891210"/>
      <w:r>
        <w:t xml:space="preserve">4. </w:t>
      </w:r>
      <w:r w:rsidR="00236475">
        <w:t>Mesure Tension</w:t>
      </w:r>
      <w:bookmarkEnd w:id="20"/>
    </w:p>
    <w:p w:rsidR="00236475" w:rsidRDefault="00236475" w:rsidP="00236475"/>
    <w:p w:rsidR="00240D91" w:rsidRDefault="00240D91" w:rsidP="00240D91">
      <w:pPr>
        <w:pStyle w:val="Titre2"/>
      </w:pPr>
      <w:bookmarkStart w:id="21" w:name="_Toc414891211"/>
      <w:r>
        <w:t>4.1 Fonction Lecture de la tension</w:t>
      </w:r>
      <w:bookmarkEnd w:id="21"/>
      <w:r>
        <w:t xml:space="preserve"> </w:t>
      </w:r>
    </w:p>
    <w:p w:rsidR="00240D91" w:rsidRPr="00240D91" w:rsidRDefault="00240D91" w:rsidP="00240D91"/>
    <w:p w:rsidR="00742B4B" w:rsidRDefault="00236475" w:rsidP="00236475">
      <w:r>
        <w:t xml:space="preserve"> </w:t>
      </w:r>
      <w:r w:rsidR="00240D91">
        <w:t xml:space="preserve">    </w:t>
      </w:r>
      <w:r>
        <w:t xml:space="preserve"> </w:t>
      </w:r>
      <w:r w:rsidR="00555FAE">
        <w:t xml:space="preserve">       </w:t>
      </w:r>
      <w:r>
        <w:t xml:space="preserve"> </w:t>
      </w:r>
      <w:r>
        <w:rPr>
          <w:noProof/>
          <w:lang w:eastAsia="fr-FR"/>
        </w:rPr>
        <w:drawing>
          <wp:inline distT="0" distB="0" distL="0" distR="0">
            <wp:extent cx="4331348" cy="1944520"/>
            <wp:effectExtent l="0" t="0" r="0" b="0"/>
            <wp:docPr id="24" name="Image 10" descr="C:\Users\Alex\Desktop\PROJET-HONEYBEE\CodeTe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ex\Desktop\PROJET-HONEYBEE\CodeTension.PNG"/>
                    <pic:cNvPicPr>
                      <a:picLocks noChangeAspect="1" noChangeArrowheads="1"/>
                    </pic:cNvPicPr>
                  </pic:nvPicPr>
                  <pic:blipFill>
                    <a:blip r:embed="rId35" cstate="print"/>
                    <a:srcRect/>
                    <a:stretch>
                      <a:fillRect/>
                    </a:stretch>
                  </pic:blipFill>
                  <pic:spPr bwMode="auto">
                    <a:xfrm>
                      <a:off x="0" y="0"/>
                      <a:ext cx="4331348" cy="1944520"/>
                    </a:xfrm>
                    <a:prstGeom prst="rect">
                      <a:avLst/>
                    </a:prstGeom>
                    <a:noFill/>
                    <a:ln w="9525">
                      <a:noFill/>
                      <a:miter lim="800000"/>
                      <a:headEnd/>
                      <a:tailEnd/>
                    </a:ln>
                  </pic:spPr>
                </pic:pic>
              </a:graphicData>
            </a:graphic>
          </wp:inline>
        </w:drawing>
      </w:r>
    </w:p>
    <w:p w:rsidR="00236475" w:rsidRDefault="00240D91" w:rsidP="00240D91">
      <w:pPr>
        <w:pStyle w:val="Titre2"/>
      </w:pPr>
      <w:bookmarkStart w:id="22" w:name="_Toc414891212"/>
      <w:r>
        <w:t xml:space="preserve">4.2 </w:t>
      </w:r>
      <w:r w:rsidR="00742B4B">
        <w:t>D</w:t>
      </w:r>
      <w:r w:rsidR="00236475">
        <w:t>S1307 / Horloge en temps réel</w:t>
      </w:r>
      <w:bookmarkEnd w:id="22"/>
      <w:r w:rsidR="00236475">
        <w:t xml:space="preserve"> </w:t>
      </w:r>
    </w:p>
    <w:p w:rsidR="00236475" w:rsidRDefault="00236475" w:rsidP="00236475"/>
    <w:p w:rsidR="00236475" w:rsidRPr="00240D91" w:rsidRDefault="00236475" w:rsidP="00240D91">
      <w:pPr>
        <w:pStyle w:val="Titre3"/>
        <w:rPr>
          <w:rStyle w:val="Emphaseple"/>
          <w:sz w:val="26"/>
          <w:szCs w:val="26"/>
        </w:rPr>
      </w:pPr>
      <w:bookmarkStart w:id="23" w:name="_Toc414891213"/>
      <w:r w:rsidRPr="00240D91">
        <w:rPr>
          <w:rStyle w:val="Emphaseple"/>
          <w:sz w:val="26"/>
          <w:szCs w:val="26"/>
        </w:rPr>
        <w:lastRenderedPageBreak/>
        <w:t>Interface</w:t>
      </w:r>
      <w:bookmarkEnd w:id="23"/>
    </w:p>
    <w:p w:rsidR="00236475" w:rsidRPr="00B02973" w:rsidRDefault="00236475" w:rsidP="00236475">
      <w:r>
        <w:t xml:space="preserve">                                     </w:t>
      </w:r>
      <w:r>
        <w:rPr>
          <w:noProof/>
          <w:lang w:eastAsia="fr-FR"/>
        </w:rPr>
        <w:drawing>
          <wp:inline distT="0" distB="0" distL="0" distR="0">
            <wp:extent cx="3564890" cy="2708275"/>
            <wp:effectExtent l="0" t="0" r="0" b="0"/>
            <wp:docPr id="253" name="Image 3097" descr="CARTE I2C - DS1307+24LCxxx"/>
            <wp:cNvGraphicFramePr/>
            <a:graphic xmlns:a="http://schemas.openxmlformats.org/drawingml/2006/main">
              <a:graphicData uri="http://schemas.openxmlformats.org/drawingml/2006/picture">
                <pic:pic xmlns:pic="http://schemas.openxmlformats.org/drawingml/2006/picture">
                  <pic:nvPicPr>
                    <pic:cNvPr id="253" name="Image 3097" descr="CARTE I2C - DS1307+24LCxxx"/>
                    <pic:cNvPicPr/>
                  </pic:nvPicPr>
                  <pic:blipFill>
                    <a:blip r:embed="rId36" cstate="print"/>
                    <a:srcRect/>
                    <a:stretch>
                      <a:fillRect/>
                    </a:stretch>
                  </pic:blipFill>
                  <pic:spPr bwMode="auto">
                    <a:xfrm>
                      <a:off x="0" y="0"/>
                      <a:ext cx="3564890" cy="2708275"/>
                    </a:xfrm>
                    <a:prstGeom prst="rect">
                      <a:avLst/>
                    </a:prstGeom>
                    <a:noFill/>
                    <a:ln w="9525">
                      <a:noFill/>
                      <a:miter lim="800000"/>
                      <a:headEnd/>
                      <a:tailEnd/>
                    </a:ln>
                  </pic:spPr>
                </pic:pic>
              </a:graphicData>
            </a:graphic>
          </wp:inline>
        </w:drawing>
      </w:r>
    </w:p>
    <w:p w:rsidR="00236475" w:rsidRDefault="00236475" w:rsidP="00236475">
      <w:pPr>
        <w:rPr>
          <w:rStyle w:val="notranslate"/>
          <w:rFonts w:ascii="Calibri" w:hAnsi="Calibri" w:cs="Arial"/>
          <w:color w:val="333333"/>
          <w:sz w:val="24"/>
          <w:szCs w:val="24"/>
          <w:shd w:val="clear" w:color="auto" w:fill="E6ECF9"/>
        </w:rPr>
      </w:pPr>
      <w:r w:rsidRPr="00236475">
        <w:rPr>
          <w:rStyle w:val="notranslate"/>
          <w:rFonts w:ascii="Calibri" w:hAnsi="Calibri" w:cs="Arial"/>
          <w:color w:val="333333"/>
          <w:sz w:val="24"/>
          <w:szCs w:val="24"/>
          <w:shd w:val="clear" w:color="auto" w:fill="FFFFFF"/>
        </w:rPr>
        <w:t xml:space="preserve">Le </w:t>
      </w:r>
      <w:r w:rsidRPr="00236475">
        <w:rPr>
          <w:rStyle w:val="notranslate"/>
          <w:rFonts w:ascii="Calibri" w:hAnsi="Calibri" w:cs="Arial"/>
          <w:b/>
          <w:color w:val="333333"/>
          <w:sz w:val="24"/>
          <w:szCs w:val="24"/>
          <w:shd w:val="clear" w:color="auto" w:fill="FFFFFF"/>
        </w:rPr>
        <w:t>DS1307</w:t>
      </w:r>
      <w:r w:rsidRPr="00236475">
        <w:rPr>
          <w:rStyle w:val="notranslate"/>
          <w:rFonts w:ascii="Calibri" w:hAnsi="Calibri" w:cs="Arial"/>
          <w:color w:val="333333"/>
          <w:sz w:val="24"/>
          <w:szCs w:val="24"/>
          <w:shd w:val="clear" w:color="auto" w:fill="FFFFFF"/>
        </w:rPr>
        <w:t xml:space="preserve"> série horloge temps réel (</w:t>
      </w:r>
      <w:r w:rsidRPr="00236475">
        <w:rPr>
          <w:rStyle w:val="notranslate"/>
          <w:rFonts w:ascii="Calibri" w:hAnsi="Calibri" w:cs="Arial"/>
          <w:b/>
          <w:color w:val="333333"/>
          <w:sz w:val="24"/>
          <w:szCs w:val="24"/>
          <w:shd w:val="clear" w:color="auto" w:fill="FFFFFF"/>
        </w:rPr>
        <w:t>RTC</w:t>
      </w:r>
      <w:r w:rsidRPr="00236475">
        <w:rPr>
          <w:rStyle w:val="notranslate"/>
          <w:rFonts w:ascii="Calibri" w:hAnsi="Calibri" w:cs="Arial"/>
          <w:color w:val="333333"/>
          <w:sz w:val="24"/>
          <w:szCs w:val="24"/>
          <w:shd w:val="clear" w:color="auto" w:fill="FFFFFF"/>
        </w:rPr>
        <w:t>) est une faible puissance, décimal codé binaire complet (BCD) horloge / calendrier, plus 56 octets de SRAM NV.</w:t>
      </w:r>
      <w:r w:rsidRPr="00236475">
        <w:rPr>
          <w:rStyle w:val="apple-converted-space"/>
          <w:rFonts w:ascii="Calibri" w:hAnsi="Calibri" w:cs="Arial"/>
          <w:color w:val="333333"/>
          <w:sz w:val="24"/>
          <w:szCs w:val="24"/>
          <w:shd w:val="clear" w:color="auto" w:fill="FFFFFF"/>
        </w:rPr>
        <w:t> </w:t>
      </w:r>
      <w:r w:rsidRPr="00236475">
        <w:rPr>
          <w:rStyle w:val="notranslate"/>
          <w:rFonts w:ascii="Calibri" w:hAnsi="Calibri" w:cs="Arial"/>
          <w:color w:val="333333"/>
          <w:sz w:val="24"/>
          <w:szCs w:val="24"/>
          <w:shd w:val="clear" w:color="auto" w:fill="FFFFFF"/>
        </w:rPr>
        <w:t>Adresse et données sont transférées en série par un I²C, bus bidirectionnel.</w:t>
      </w:r>
      <w:r w:rsidRPr="00236475">
        <w:rPr>
          <w:rStyle w:val="apple-converted-space"/>
          <w:rFonts w:ascii="Calibri" w:hAnsi="Calibri" w:cs="Arial"/>
          <w:color w:val="333333"/>
          <w:sz w:val="24"/>
          <w:szCs w:val="24"/>
          <w:shd w:val="clear" w:color="auto" w:fill="FFFFFF"/>
        </w:rPr>
        <w:t> </w:t>
      </w:r>
      <w:r w:rsidRPr="00236475">
        <w:rPr>
          <w:rStyle w:val="notranslate"/>
          <w:rFonts w:ascii="Calibri" w:hAnsi="Calibri" w:cs="Arial"/>
          <w:color w:val="333333"/>
          <w:sz w:val="24"/>
          <w:szCs w:val="24"/>
          <w:shd w:val="clear" w:color="auto" w:fill="FFFFFF"/>
        </w:rPr>
        <w:t>L'horloge / calendrier fournit secondes, minutes, heures, jours, la date, le mois, et l'information de l'année.</w:t>
      </w:r>
      <w:r w:rsidRPr="00236475">
        <w:rPr>
          <w:rStyle w:val="apple-converted-space"/>
          <w:rFonts w:ascii="Calibri" w:hAnsi="Calibri" w:cs="Arial"/>
          <w:color w:val="333333"/>
          <w:sz w:val="24"/>
          <w:szCs w:val="24"/>
          <w:shd w:val="clear" w:color="auto" w:fill="FFFFFF"/>
        </w:rPr>
        <w:t> </w:t>
      </w:r>
      <w:r w:rsidRPr="00236475">
        <w:rPr>
          <w:rStyle w:val="notranslate"/>
          <w:rFonts w:ascii="Calibri" w:hAnsi="Calibri" w:cs="Arial"/>
          <w:color w:val="333333"/>
          <w:sz w:val="24"/>
          <w:szCs w:val="24"/>
          <w:shd w:val="clear" w:color="auto" w:fill="FFFFFF"/>
        </w:rPr>
        <w:t>La fin de la date de mois est automatiquement ajustée pendant des mois avec moins de 31 jours, y compris les corre</w:t>
      </w:r>
      <w:r w:rsidR="00742B4B">
        <w:rPr>
          <w:rStyle w:val="notranslate"/>
          <w:rFonts w:ascii="Calibri" w:hAnsi="Calibri" w:cs="Arial"/>
          <w:color w:val="333333"/>
          <w:sz w:val="24"/>
          <w:szCs w:val="24"/>
          <w:shd w:val="clear" w:color="auto" w:fill="FFFFFF"/>
        </w:rPr>
        <w:t xml:space="preserve">ctions pour l'année bissextile. </w:t>
      </w:r>
      <w:r w:rsidRPr="00236475">
        <w:rPr>
          <w:rStyle w:val="notranslate"/>
          <w:rFonts w:ascii="Calibri" w:hAnsi="Calibri" w:cs="Arial"/>
          <w:color w:val="333333"/>
          <w:sz w:val="24"/>
          <w:szCs w:val="24"/>
          <w:shd w:val="clear" w:color="auto" w:fill="E6ECF9"/>
        </w:rPr>
        <w:t xml:space="preserve"> </w:t>
      </w:r>
    </w:p>
    <w:p w:rsidR="00236475" w:rsidRPr="00236475" w:rsidRDefault="00236475" w:rsidP="00236475">
      <w:pPr>
        <w:rPr>
          <w:rStyle w:val="notranslate"/>
          <w:rFonts w:ascii="Calibri" w:hAnsi="Calibri" w:cs="Arial"/>
          <w:color w:val="333333"/>
          <w:sz w:val="24"/>
          <w:szCs w:val="24"/>
          <w:shd w:val="clear" w:color="auto" w:fill="E6ECF9"/>
        </w:rPr>
      </w:pPr>
    </w:p>
    <w:p w:rsidR="00236475" w:rsidRDefault="00240D91" w:rsidP="00236475">
      <w:r>
        <w:t xml:space="preserve">                     </w:t>
      </w:r>
      <w:r w:rsidR="00236475">
        <w:t xml:space="preserve"> </w:t>
      </w:r>
      <w:r w:rsidR="00236475">
        <w:rPr>
          <w:rFonts w:ascii="Arial" w:hAnsi="Arial" w:cs="Arial"/>
          <w:noProof/>
          <w:color w:val="333333"/>
          <w:shd w:val="clear" w:color="auto" w:fill="E6ECF9"/>
          <w:lang w:eastAsia="fr-FR"/>
        </w:rPr>
        <w:drawing>
          <wp:inline distT="0" distB="0" distL="0" distR="0">
            <wp:extent cx="3849764" cy="2417840"/>
            <wp:effectExtent l="0" t="0" r="0" b="0"/>
            <wp:docPr id="17" name="Image 17" descr="C:\Users\iris\Desktop\PROJET-HONEYBEE\2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esktop\PROJET-HONEYBEE\2688.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847931" cy="2416689"/>
                    </a:xfrm>
                    <a:prstGeom prst="rect">
                      <a:avLst/>
                    </a:prstGeom>
                    <a:noFill/>
                    <a:ln>
                      <a:noFill/>
                    </a:ln>
                  </pic:spPr>
                </pic:pic>
              </a:graphicData>
            </a:graphic>
          </wp:inline>
        </w:drawing>
      </w:r>
    </w:p>
    <w:p w:rsidR="00236475" w:rsidRDefault="00236475" w:rsidP="00236475"/>
    <w:p w:rsidR="00236475" w:rsidRDefault="00236475" w:rsidP="00236475"/>
    <w:p w:rsidR="00236475" w:rsidRDefault="00236475" w:rsidP="00236475">
      <w:r>
        <w:t>On parle avec ce composant grâce à une liaison série à 2 fils et le DS1307 est considéré comme esclave d’adresse 0x68. C’est bien sûr le microcontrôleur qui sera le maître et le programme interrogera la puce qui lui répondra l’heure qu’il est.</w:t>
      </w:r>
    </w:p>
    <w:p w:rsidR="00236475" w:rsidRDefault="00236475" w:rsidP="00236475"/>
    <w:p w:rsidR="00677F2A" w:rsidRDefault="00677F2A" w:rsidP="00236475"/>
    <w:p w:rsidR="00677F2A" w:rsidRDefault="00677F2A" w:rsidP="00236475"/>
    <w:p w:rsidR="00677F2A" w:rsidRDefault="00677F2A" w:rsidP="00236475"/>
    <w:p w:rsidR="00677F2A" w:rsidRDefault="00677F2A" w:rsidP="00236475"/>
    <w:p w:rsidR="00677F2A" w:rsidRDefault="00677F2A" w:rsidP="00236475"/>
    <w:p w:rsidR="00677F2A" w:rsidRDefault="00677F2A" w:rsidP="00236475"/>
    <w:p w:rsidR="00677F2A" w:rsidRDefault="00677F2A" w:rsidP="00236475"/>
    <w:p w:rsidR="00677F2A" w:rsidRDefault="00677F2A" w:rsidP="00236475"/>
    <w:p w:rsidR="00677F2A" w:rsidRDefault="00677F2A" w:rsidP="00236475"/>
    <w:p w:rsidR="00236475" w:rsidRDefault="00236475" w:rsidP="00236475"/>
    <w:p w:rsidR="0056503B" w:rsidRDefault="00240D91" w:rsidP="00742B4B">
      <w:pPr>
        <w:pStyle w:val="Titre2"/>
        <w:rPr>
          <w:sz w:val="28"/>
          <w:szCs w:val="28"/>
        </w:rPr>
      </w:pPr>
      <w:bookmarkStart w:id="24" w:name="_Toc414891214"/>
      <w:r>
        <w:rPr>
          <w:sz w:val="28"/>
          <w:szCs w:val="28"/>
        </w:rPr>
        <w:t xml:space="preserve">5. </w:t>
      </w:r>
      <w:r w:rsidR="00742B4B" w:rsidRPr="00742B4B">
        <w:rPr>
          <w:sz w:val="28"/>
          <w:szCs w:val="28"/>
        </w:rPr>
        <w:t>Diagramme de classes</w:t>
      </w:r>
      <w:bookmarkEnd w:id="24"/>
    </w:p>
    <w:p w:rsidR="00742B4B" w:rsidRDefault="00742B4B" w:rsidP="00742B4B"/>
    <w:p w:rsidR="00742B4B" w:rsidRDefault="00742B4B" w:rsidP="00742B4B"/>
    <w:p w:rsidR="00742B4B" w:rsidRDefault="00677F2A" w:rsidP="00742B4B">
      <w:r>
        <w:rPr>
          <w:noProof/>
          <w:lang w:eastAsia="fr-FR"/>
        </w:rPr>
        <w:lastRenderedPageBreak/>
        <w:drawing>
          <wp:inline distT="0" distB="0" distL="0" distR="0">
            <wp:extent cx="6225661" cy="5715000"/>
            <wp:effectExtent l="0" t="0" r="0"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l="1488" t="3604" r="1322" b="1441"/>
                    <a:stretch>
                      <a:fillRect/>
                    </a:stretch>
                  </pic:blipFill>
                  <pic:spPr bwMode="auto">
                    <a:xfrm>
                      <a:off x="0" y="0"/>
                      <a:ext cx="6229089" cy="5718146"/>
                    </a:xfrm>
                    <a:prstGeom prst="rect">
                      <a:avLst/>
                    </a:prstGeom>
                    <a:noFill/>
                    <a:ln w="9525">
                      <a:noFill/>
                      <a:miter lim="800000"/>
                      <a:headEnd/>
                      <a:tailEnd/>
                    </a:ln>
                  </pic:spPr>
                </pic:pic>
              </a:graphicData>
            </a:graphic>
          </wp:inline>
        </w:drawing>
      </w:r>
    </w:p>
    <w:p w:rsidR="00742B4B" w:rsidRPr="00742B4B" w:rsidRDefault="00742B4B" w:rsidP="00742B4B"/>
    <w:p w:rsidR="0056503B" w:rsidRPr="00D21806" w:rsidRDefault="0056503B" w:rsidP="00D21806"/>
    <w:sectPr w:rsidR="0056503B" w:rsidRPr="00D21806" w:rsidSect="00D14BCA">
      <w:footerReference w:type="default" r:id="rId3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20B1" w:rsidRDefault="002F20B1" w:rsidP="00D14BCA">
      <w:pPr>
        <w:spacing w:after="0" w:line="240" w:lineRule="auto"/>
      </w:pPr>
      <w:r>
        <w:separator/>
      </w:r>
    </w:p>
  </w:endnote>
  <w:endnote w:type="continuationSeparator" w:id="0">
    <w:p w:rsidR="002F20B1" w:rsidRDefault="002F20B1" w:rsidP="00D14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929508"/>
      <w:docPartObj>
        <w:docPartGallery w:val="Page Numbers (Bottom of Page)"/>
        <w:docPartUnique/>
      </w:docPartObj>
    </w:sdtPr>
    <w:sdtEndPr/>
    <w:sdtContent>
      <w:p w:rsidR="00D14BCA" w:rsidRDefault="002F20B1">
        <w:pPr>
          <w:pStyle w:val="Pieddepage"/>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EvYfE8AgAAcAQAAA4AAAAA&#10;AAAAAAAAAAAALgIAAGRycy9lMm9Eb2MueG1sUEsBAi0AFAAGAAgAAAAhAP8vKureAAAAAwEAAA8A&#10;AAAAAAAAAAAAAAAAlgQAAGRycy9kb3ducmV2LnhtbFBLBQYAAAAABAAEAPMAAAChBQAAAAA=&#10;" filled="t" strokecolor="gray" strokeweight="2.25pt">
              <v:textbox inset=",0,,0">
                <w:txbxContent>
                  <w:p w:rsidR="001C2ACB" w:rsidRDefault="00185AFF">
                    <w:pPr>
                      <w:jc w:val="center"/>
                    </w:pPr>
                    <w:r>
                      <w:fldChar w:fldCharType="begin"/>
                    </w:r>
                    <w:r w:rsidR="001C2ACB">
                      <w:instrText>PAGE    \* MERGEFORMAT</w:instrText>
                    </w:r>
                    <w:r>
                      <w:fldChar w:fldCharType="separate"/>
                    </w:r>
                    <w:r w:rsidR="008211F4">
                      <w:rPr>
                        <w:noProof/>
                      </w:rPr>
                      <w:t>15</w:t>
                    </w:r>
                    <w: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Forme automatique 2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qh1ZhAgAA4gQAAA4AAAAAAAAAAAAAAAAALgIAAGRycy9lMm9Eb2MueG1s&#10;UEsBAi0AFAAGAAgAAAAhAPWmTdfXAAAAAgEAAA8AAAAAAAAAAAAAAAAAuwQAAGRycy9kb3ducmV2&#10;LnhtbFBLBQYAAAAABAAEAPMAAAC/BQ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20B1" w:rsidRDefault="002F20B1" w:rsidP="00D14BCA">
      <w:pPr>
        <w:spacing w:after="0" w:line="240" w:lineRule="auto"/>
      </w:pPr>
      <w:r>
        <w:separator/>
      </w:r>
    </w:p>
  </w:footnote>
  <w:footnote w:type="continuationSeparator" w:id="0">
    <w:p w:rsidR="002F20B1" w:rsidRDefault="002F20B1" w:rsidP="00D14B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63A50"/>
    <w:multiLevelType w:val="hybridMultilevel"/>
    <w:tmpl w:val="6BA4FB12"/>
    <w:lvl w:ilvl="0" w:tplc="62B40A88">
      <w:start w:val="1"/>
      <w:numFmt w:val="decimal"/>
      <w:lvlText w:val="%1."/>
      <w:lvlJc w:val="left"/>
      <w:pPr>
        <w:ind w:left="720" w:hanging="360"/>
      </w:pPr>
      <w:rPr>
        <w:rFonts w:asciiTheme="majorHAnsi" w:hAnsiTheme="majorHAnsi" w:cstheme="maj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3DC6F08"/>
    <w:multiLevelType w:val="hybridMultilevel"/>
    <w:tmpl w:val="8AEAD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D174266"/>
    <w:multiLevelType w:val="hybridMultilevel"/>
    <w:tmpl w:val="1F648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1"/>
    <o:shapelayout v:ext="edit">
      <o:idmap v:ext="edit" data="2"/>
      <o:rules v:ext="edit">
        <o:r id="V:Rule1" type="connector" idref="#Forme automatique 21"/>
      </o:rules>
    </o:shapelayout>
  </w:hdrShapeDefaults>
  <w:footnotePr>
    <w:footnote w:id="-1"/>
    <w:footnote w:id="0"/>
  </w:footnotePr>
  <w:endnotePr>
    <w:endnote w:id="-1"/>
    <w:endnote w:id="0"/>
  </w:endnotePr>
  <w:compat>
    <w:compatSetting w:name="compatibilityMode" w:uri="http://schemas.microsoft.com/office/word" w:val="12"/>
  </w:compat>
  <w:rsids>
    <w:rsidRoot w:val="005D03D0"/>
    <w:rsid w:val="00005FD4"/>
    <w:rsid w:val="00087B45"/>
    <w:rsid w:val="00112B48"/>
    <w:rsid w:val="00185AFF"/>
    <w:rsid w:val="001C0A08"/>
    <w:rsid w:val="001C2ACB"/>
    <w:rsid w:val="00236475"/>
    <w:rsid w:val="00240D91"/>
    <w:rsid w:val="002E6534"/>
    <w:rsid w:val="002F20B1"/>
    <w:rsid w:val="00301A1F"/>
    <w:rsid w:val="003919B3"/>
    <w:rsid w:val="004C2258"/>
    <w:rsid w:val="004C3CF6"/>
    <w:rsid w:val="00555FAE"/>
    <w:rsid w:val="0056503B"/>
    <w:rsid w:val="0057414D"/>
    <w:rsid w:val="005D03D0"/>
    <w:rsid w:val="00677F2A"/>
    <w:rsid w:val="006C6B4E"/>
    <w:rsid w:val="00742B4B"/>
    <w:rsid w:val="008211F4"/>
    <w:rsid w:val="00875293"/>
    <w:rsid w:val="008944BC"/>
    <w:rsid w:val="008B778E"/>
    <w:rsid w:val="00A52528"/>
    <w:rsid w:val="00AF5C1F"/>
    <w:rsid w:val="00B11F96"/>
    <w:rsid w:val="00B46B14"/>
    <w:rsid w:val="00BE5447"/>
    <w:rsid w:val="00C046D8"/>
    <w:rsid w:val="00C8622A"/>
    <w:rsid w:val="00CF34B1"/>
    <w:rsid w:val="00D14BCA"/>
    <w:rsid w:val="00D21806"/>
    <w:rsid w:val="00DF6CAD"/>
    <w:rsid w:val="00E10414"/>
    <w:rsid w:val="00E22223"/>
    <w:rsid w:val="00E54E0E"/>
    <w:rsid w:val="00F03299"/>
    <w:rsid w:val="00F45C4B"/>
    <w:rsid w:val="00FC79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35"/>
        <o:r id="V:Rule2" type="connector" idref="#_x0000_s1030"/>
        <o:r id="V:Rule3" type="connector" idref="#_x0000_s1046"/>
        <o:r id="V:Rule4" type="connector" idref="#_x0000_s1039"/>
        <o:r id="V:Rule5" type="connector" idref="#_x0000_s1027"/>
        <o:r id="V:Rule6" type="connector" idref="#_x0000_s1045"/>
        <o:r id="V:Rule7"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22A"/>
  </w:style>
  <w:style w:type="paragraph" w:styleId="Titre1">
    <w:name w:val="heading 1"/>
    <w:basedOn w:val="Normal"/>
    <w:next w:val="Normal"/>
    <w:link w:val="Titre1Car"/>
    <w:uiPriority w:val="9"/>
    <w:qFormat/>
    <w:rsid w:val="005D03D0"/>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itre2">
    <w:name w:val="heading 2"/>
    <w:basedOn w:val="Normal"/>
    <w:next w:val="Normal"/>
    <w:link w:val="Titre2Car"/>
    <w:uiPriority w:val="9"/>
    <w:unhideWhenUsed/>
    <w:qFormat/>
    <w:rsid w:val="004C2258"/>
    <w:pPr>
      <w:keepNext/>
      <w:keepLines/>
      <w:spacing w:before="200" w:after="0"/>
      <w:outlineLvl w:val="1"/>
    </w:pPr>
    <w:rPr>
      <w:rFonts w:asciiTheme="majorHAnsi" w:eastAsiaTheme="majorEastAsia" w:hAnsiTheme="majorHAnsi" w:cstheme="majorBidi"/>
      <w:b/>
      <w:bCs/>
      <w:color w:val="727CA3" w:themeColor="accent1"/>
      <w:sz w:val="26"/>
      <w:szCs w:val="26"/>
    </w:rPr>
  </w:style>
  <w:style w:type="paragraph" w:styleId="Titre3">
    <w:name w:val="heading 3"/>
    <w:basedOn w:val="Normal"/>
    <w:next w:val="Normal"/>
    <w:link w:val="Titre3Car"/>
    <w:uiPriority w:val="9"/>
    <w:unhideWhenUsed/>
    <w:qFormat/>
    <w:rsid w:val="004C2258"/>
    <w:pPr>
      <w:keepNext/>
      <w:keepLines/>
      <w:spacing w:before="200" w:after="0"/>
      <w:outlineLvl w:val="2"/>
    </w:pPr>
    <w:rPr>
      <w:rFonts w:asciiTheme="majorHAnsi" w:eastAsiaTheme="majorEastAsia" w:hAnsiTheme="majorHAnsi" w:cstheme="majorBidi"/>
      <w:b/>
      <w:bCs/>
      <w:color w:val="727CA3" w:themeColor="accent1"/>
    </w:rPr>
  </w:style>
  <w:style w:type="paragraph" w:styleId="Titre4">
    <w:name w:val="heading 4"/>
    <w:basedOn w:val="Normal"/>
    <w:next w:val="Normal"/>
    <w:link w:val="Titre4Car"/>
    <w:uiPriority w:val="9"/>
    <w:unhideWhenUsed/>
    <w:qFormat/>
    <w:rsid w:val="003919B3"/>
    <w:pPr>
      <w:keepNext/>
      <w:keepLines/>
      <w:spacing w:before="200" w:after="0"/>
      <w:outlineLvl w:val="3"/>
    </w:pPr>
    <w:rPr>
      <w:rFonts w:asciiTheme="majorHAnsi" w:eastAsiaTheme="majorEastAsia" w:hAnsiTheme="majorHAnsi" w:cstheme="majorBidi"/>
      <w:b/>
      <w:bCs/>
      <w:i/>
      <w:iCs/>
      <w:color w:val="727CA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D03D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D03D0"/>
    <w:rPr>
      <w:rFonts w:eastAsiaTheme="minorEastAsia"/>
    </w:rPr>
  </w:style>
  <w:style w:type="paragraph" w:styleId="Textedebulles">
    <w:name w:val="Balloon Text"/>
    <w:basedOn w:val="Normal"/>
    <w:link w:val="TextedebullesCar"/>
    <w:uiPriority w:val="99"/>
    <w:semiHidden/>
    <w:unhideWhenUsed/>
    <w:rsid w:val="005D03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03D0"/>
    <w:rPr>
      <w:rFonts w:ascii="Tahoma" w:hAnsi="Tahoma" w:cs="Tahoma"/>
      <w:sz w:val="16"/>
      <w:szCs w:val="16"/>
    </w:rPr>
  </w:style>
  <w:style w:type="character" w:customStyle="1" w:styleId="Titre1Car">
    <w:name w:val="Titre 1 Car"/>
    <w:basedOn w:val="Policepardfaut"/>
    <w:link w:val="Titre1"/>
    <w:uiPriority w:val="9"/>
    <w:rsid w:val="005D03D0"/>
    <w:rPr>
      <w:rFonts w:asciiTheme="majorHAnsi" w:eastAsiaTheme="majorEastAsia" w:hAnsiTheme="majorHAnsi" w:cstheme="majorBidi"/>
      <w:b/>
      <w:bCs/>
      <w:color w:val="525A7D" w:themeColor="accent1" w:themeShade="BF"/>
      <w:sz w:val="28"/>
      <w:szCs w:val="28"/>
    </w:rPr>
  </w:style>
  <w:style w:type="character" w:styleId="Emphaseple">
    <w:name w:val="Subtle Emphasis"/>
    <w:basedOn w:val="Policepardfaut"/>
    <w:uiPriority w:val="19"/>
    <w:qFormat/>
    <w:rsid w:val="005D03D0"/>
    <w:rPr>
      <w:i/>
      <w:iCs/>
      <w:color w:val="808080" w:themeColor="text1" w:themeTint="7F"/>
    </w:rPr>
  </w:style>
  <w:style w:type="character" w:customStyle="1" w:styleId="Titre2Car">
    <w:name w:val="Titre 2 Car"/>
    <w:basedOn w:val="Policepardfaut"/>
    <w:link w:val="Titre2"/>
    <w:uiPriority w:val="9"/>
    <w:rsid w:val="004C2258"/>
    <w:rPr>
      <w:rFonts w:asciiTheme="majorHAnsi" w:eastAsiaTheme="majorEastAsia" w:hAnsiTheme="majorHAnsi" w:cstheme="majorBidi"/>
      <w:b/>
      <w:bCs/>
      <w:color w:val="727CA3" w:themeColor="accent1"/>
      <w:sz w:val="26"/>
      <w:szCs w:val="26"/>
    </w:rPr>
  </w:style>
  <w:style w:type="paragraph" w:styleId="Paragraphedeliste">
    <w:name w:val="List Paragraph"/>
    <w:basedOn w:val="Normal"/>
    <w:uiPriority w:val="34"/>
    <w:qFormat/>
    <w:rsid w:val="004C2258"/>
    <w:pPr>
      <w:ind w:left="720"/>
      <w:contextualSpacing/>
    </w:pPr>
  </w:style>
  <w:style w:type="character" w:styleId="Accentuation">
    <w:name w:val="Emphasis"/>
    <w:basedOn w:val="Policepardfaut"/>
    <w:uiPriority w:val="20"/>
    <w:qFormat/>
    <w:rsid w:val="004C2258"/>
    <w:rPr>
      <w:i/>
      <w:iCs/>
    </w:rPr>
  </w:style>
  <w:style w:type="character" w:customStyle="1" w:styleId="Titre3Car">
    <w:name w:val="Titre 3 Car"/>
    <w:basedOn w:val="Policepardfaut"/>
    <w:link w:val="Titre3"/>
    <w:uiPriority w:val="9"/>
    <w:rsid w:val="004C2258"/>
    <w:rPr>
      <w:rFonts w:asciiTheme="majorHAnsi" w:eastAsiaTheme="majorEastAsia" w:hAnsiTheme="majorHAnsi" w:cstheme="majorBidi"/>
      <w:b/>
      <w:bCs/>
      <w:color w:val="727CA3" w:themeColor="accent1"/>
    </w:rPr>
  </w:style>
  <w:style w:type="paragraph" w:styleId="Sous-titre">
    <w:name w:val="Subtitle"/>
    <w:basedOn w:val="Normal"/>
    <w:next w:val="Normal"/>
    <w:link w:val="Sous-titreCar"/>
    <w:uiPriority w:val="11"/>
    <w:qFormat/>
    <w:rsid w:val="004C3CF6"/>
    <w:pPr>
      <w:numPr>
        <w:ilvl w:val="1"/>
      </w:numPr>
    </w:pPr>
    <w:rPr>
      <w:rFonts w:asciiTheme="majorHAnsi" w:eastAsiaTheme="majorEastAsia" w:hAnsiTheme="majorHAnsi" w:cstheme="majorBidi"/>
      <w:i/>
      <w:iCs/>
      <w:color w:val="727CA3" w:themeColor="accent1"/>
      <w:spacing w:val="15"/>
      <w:sz w:val="24"/>
      <w:szCs w:val="24"/>
    </w:rPr>
  </w:style>
  <w:style w:type="character" w:customStyle="1" w:styleId="Sous-titreCar">
    <w:name w:val="Sous-titre Car"/>
    <w:basedOn w:val="Policepardfaut"/>
    <w:link w:val="Sous-titre"/>
    <w:uiPriority w:val="11"/>
    <w:rsid w:val="004C3CF6"/>
    <w:rPr>
      <w:rFonts w:asciiTheme="majorHAnsi" w:eastAsiaTheme="majorEastAsia" w:hAnsiTheme="majorHAnsi" w:cstheme="majorBidi"/>
      <w:i/>
      <w:iCs/>
      <w:color w:val="727CA3" w:themeColor="accent1"/>
      <w:spacing w:val="15"/>
      <w:sz w:val="24"/>
      <w:szCs w:val="24"/>
    </w:rPr>
  </w:style>
  <w:style w:type="character" w:customStyle="1" w:styleId="notranslate">
    <w:name w:val="notranslate"/>
    <w:basedOn w:val="Policepardfaut"/>
    <w:rsid w:val="0056503B"/>
  </w:style>
  <w:style w:type="character" w:customStyle="1" w:styleId="apple-converted-space">
    <w:name w:val="apple-converted-space"/>
    <w:basedOn w:val="Policepardfaut"/>
    <w:rsid w:val="0056503B"/>
  </w:style>
  <w:style w:type="character" w:customStyle="1" w:styleId="sup">
    <w:name w:val="sup"/>
    <w:basedOn w:val="Policepardfaut"/>
    <w:rsid w:val="00AF5C1F"/>
  </w:style>
  <w:style w:type="character" w:styleId="Lienhypertexte">
    <w:name w:val="Hyperlink"/>
    <w:basedOn w:val="Policepardfaut"/>
    <w:uiPriority w:val="99"/>
    <w:unhideWhenUsed/>
    <w:rsid w:val="00AF5C1F"/>
    <w:rPr>
      <w:color w:val="0000FF"/>
      <w:u w:val="single"/>
    </w:rPr>
  </w:style>
  <w:style w:type="paragraph" w:styleId="En-ttedetabledesmatires">
    <w:name w:val="TOC Heading"/>
    <w:basedOn w:val="Titre1"/>
    <w:next w:val="Normal"/>
    <w:uiPriority w:val="39"/>
    <w:semiHidden/>
    <w:unhideWhenUsed/>
    <w:qFormat/>
    <w:rsid w:val="00D14BCA"/>
    <w:pPr>
      <w:outlineLvl w:val="9"/>
    </w:pPr>
    <w:rPr>
      <w:lang w:eastAsia="fr-FR"/>
    </w:rPr>
  </w:style>
  <w:style w:type="paragraph" w:styleId="TM1">
    <w:name w:val="toc 1"/>
    <w:basedOn w:val="Normal"/>
    <w:next w:val="Normal"/>
    <w:autoRedefine/>
    <w:uiPriority w:val="39"/>
    <w:unhideWhenUsed/>
    <w:rsid w:val="00D14BCA"/>
    <w:pPr>
      <w:spacing w:after="100"/>
    </w:pPr>
  </w:style>
  <w:style w:type="paragraph" w:styleId="TM3">
    <w:name w:val="toc 3"/>
    <w:basedOn w:val="Normal"/>
    <w:next w:val="Normal"/>
    <w:autoRedefine/>
    <w:uiPriority w:val="39"/>
    <w:unhideWhenUsed/>
    <w:rsid w:val="00D14BCA"/>
    <w:pPr>
      <w:spacing w:after="100"/>
      <w:ind w:left="440"/>
    </w:pPr>
  </w:style>
  <w:style w:type="paragraph" w:styleId="TM2">
    <w:name w:val="toc 2"/>
    <w:basedOn w:val="Normal"/>
    <w:next w:val="Normal"/>
    <w:autoRedefine/>
    <w:uiPriority w:val="39"/>
    <w:unhideWhenUsed/>
    <w:rsid w:val="00D14BCA"/>
    <w:pPr>
      <w:spacing w:after="100"/>
      <w:ind w:left="220"/>
    </w:pPr>
  </w:style>
  <w:style w:type="paragraph" w:styleId="En-tte">
    <w:name w:val="header"/>
    <w:basedOn w:val="Normal"/>
    <w:link w:val="En-tteCar"/>
    <w:uiPriority w:val="99"/>
    <w:unhideWhenUsed/>
    <w:rsid w:val="00D14BCA"/>
    <w:pPr>
      <w:tabs>
        <w:tab w:val="center" w:pos="4536"/>
        <w:tab w:val="right" w:pos="9072"/>
      </w:tabs>
      <w:spacing w:after="0" w:line="240" w:lineRule="auto"/>
    </w:pPr>
  </w:style>
  <w:style w:type="character" w:customStyle="1" w:styleId="En-tteCar">
    <w:name w:val="En-tête Car"/>
    <w:basedOn w:val="Policepardfaut"/>
    <w:link w:val="En-tte"/>
    <w:uiPriority w:val="99"/>
    <w:rsid w:val="00D14BCA"/>
  </w:style>
  <w:style w:type="paragraph" w:styleId="Pieddepage">
    <w:name w:val="footer"/>
    <w:basedOn w:val="Normal"/>
    <w:link w:val="PieddepageCar"/>
    <w:uiPriority w:val="99"/>
    <w:unhideWhenUsed/>
    <w:rsid w:val="00D14B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4BCA"/>
  </w:style>
  <w:style w:type="character" w:customStyle="1" w:styleId="Titre4Car">
    <w:name w:val="Titre 4 Car"/>
    <w:basedOn w:val="Policepardfaut"/>
    <w:link w:val="Titre4"/>
    <w:uiPriority w:val="9"/>
    <w:rsid w:val="003919B3"/>
    <w:rPr>
      <w:rFonts w:asciiTheme="majorHAnsi" w:eastAsiaTheme="majorEastAsia" w:hAnsiTheme="majorHAnsi" w:cstheme="majorBidi"/>
      <w:b/>
      <w:bCs/>
      <w:i/>
      <w:iCs/>
      <w:color w:val="727CA3"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06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ranslate.googleusercontent.com/translate_c?depth=1&amp;hl=fr&amp;prev=search&amp;rurl=translate.google.fr&amp;sl=en&amp;u=https://msdn.microsoft.com/en-us/library/hh421605.aspx&amp;usg=ALkJrhgYTsr-FtM4KoWGZN5TLsbKWjvQiA" TargetMode="External"/><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rigine">
  <a:themeElements>
    <a:clrScheme name="Origin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e">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e">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D0A952-6200-47EB-8B49-0D15A159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16</Pages>
  <Words>1452</Words>
  <Characters>7988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HoneyBee Pour Particulier</vt:lpstr>
    </vt:vector>
  </TitlesOfParts>
  <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HoneyBee Pour Particulier</dc:title>
  <dc:subject>Seconde revue de projet</dc:subject>
  <dc:creator>BILLOT – LUDWIG - LATTRECHE</dc:creator>
  <cp:lastModifiedBy>iris</cp:lastModifiedBy>
  <cp:revision>17</cp:revision>
  <dcterms:created xsi:type="dcterms:W3CDTF">2015-03-22T14:16:00Z</dcterms:created>
  <dcterms:modified xsi:type="dcterms:W3CDTF">2015-05-22T12:51:00Z</dcterms:modified>
</cp:coreProperties>
</file>