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[서식 1] 창의융합형 글로벌 스마트팩토리 기술 인재양성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[공학계열 캡스톤디자인] 운 영 계 획 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결 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담 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팀 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센터장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 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처 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부총장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총 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협조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과 제 명</w:t>
            </w:r>
          </w:p>
        </w:tc>
        <w:tc>
          <w:tcPr/>
          <w:p>
            <w:pPr>
              <w:pStyle w:val="Compact"/>
            </w:pPr>
            <w:r>
              <w:t xml:space="preserve">NVIDIA DGX Spark 기반 Qwen AI Agent를 활용한 Agentic SOC 구축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□ 일반 (사이버보안과) □ 다학제 (00계열+00계열)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□ 산학협력형 (산업체명) V 교과목 (캡스톤디자인(1))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 09. 01. ~ 2026. 12. 19.(3.5개월)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기반 AI Agent를 활용한 보안관제(SOC) 조사·분석·대응의 자율 수행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기대효과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반복적 관제 업무 자동화 및 복합 공격 상관분석 정확도 향상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지도교수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직위(급)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참여학생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 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성 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이종락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2011020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정병규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2137040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신창윤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2137011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박명규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산업체인사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산업체명/직위(급)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금0원(금원)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예산과목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등록금회계. 공학기술교육혁신센터(교비대응). 학생지원비 -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첨부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[붙임 1] 소요예산 세부내역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[붙임 2] 캡스톤 디자인 계획안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위와 같이 2026 캡스톤디자인 운영계획서를 제출하오니 허가하여 주시기 바랍니다. 2026년 10월 30일 세부사업수행책임자 : 이 종 락 (인) 공학기술교육혁신센터장 : 오 형 준 (인) 총 장 귀하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[붙임1]</w:t>
      </w:r>
      <w:r>
        <w:br/>
      </w:r>
      <w:r>
        <w:rPr>
          <w:b/>
          <w:bCs/>
        </w:rPr>
        <w:t xml:space="preserve">소요예산 세부내역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(단위: 원)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산출내역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 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 비 대 응</w:t>
            </w:r>
          </w:p>
        </w:tc>
        <w:tc>
          <w:tcPr/>
          <w:p>
            <w:pPr>
              <w:pStyle w:val="Compact"/>
            </w:pPr>
            <w:r>
              <w:t xml:space="preserve">학생 지원비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재 료 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세금계산서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[붙임2]</w:t>
      </w:r>
      <w:r>
        <w:br/>
      </w:r>
      <w:r>
        <w:rPr>
          <w:b/>
          <w:bCs/>
        </w:rPr>
        <w:t xml:space="preserve">캡스톤 디자인 계획안</w:t>
      </w:r>
    </w:p>
    <w:p>
      <w:pPr>
        <w:pStyle w:val="BodyText"/>
      </w:pPr>
      <w:r>
        <w:rPr>
          <w:b/>
          <w:bCs/>
        </w:rPr>
        <w:t xml:space="preserve">1. 개요</w:t>
      </w:r>
      <w:r>
        <w:br/>
      </w:r>
      <w:r>
        <w:t xml:space="preserve">기존 보안관제(SOC)는 Wazuh와 같은 SIEM으로 다수의 보안 이벤트를 수집하고, 관제 담당자가 각 시스템의 로그를 확인하여 공격 여부를 판단한 뒤 대응하는 방식으로 운영된다. 그러나 실제 환경에서는 대량의 경보(Alert)가 지속적으로 발생하여, 담당자가 모든 이벤트를 직접 조사하고 여러 보안 시스템의 정보를 교차 분석하는 데 많은 시간이 소요된다.</w:t>
      </w:r>
      <w:r>
        <w:br/>
      </w:r>
      <w:r>
        <w:t xml:space="preserve">본 프로젝트는 이러한 관제 구조에 LLM 기반 AI Agent를 도입하여, 단순한 보안장비 자동화가 아니라 AI가 보안관제의 조사·분석·대응 과정을 자율적으로 수행하는 Agentic SOC를 구축한다. AI Agent는 Qwen 계열 LLM을 기반으로 하며, Wazuh 등 보안 데이터를 MCP(Model Context Protocol) Tool로 조회하고 상황에 따라 필요한 정보를 동적으로 선택하여 수집한다.</w:t>
      </w:r>
    </w:p>
    <w:p>
      <w:pPr>
        <w:pStyle w:val="BodyText"/>
      </w:pPr>
      <w:r>
        <w:rPr>
          <w:b/>
          <w:bCs/>
        </w:rPr>
        <w:t xml:space="preserve">2. 목표 및 세부내용</w:t>
      </w:r>
      <w:r>
        <w:br/>
      </w:r>
      <w:r>
        <w:rPr>
          <w:b/>
          <w:bCs/>
        </w:rPr>
        <w:t xml:space="preserve">AI Agent 기반 자율 보안관제 구현</w:t>
      </w:r>
      <w:r>
        <w:br/>
      </w:r>
      <w:r>
        <w:t xml:space="preserve">고정된 규칙·플레이북 자동화가 아니라, AI Agent가 상황에 따라 조사 과정을 결정하고 위험도와 신뢰도에 따라 대응 수준을 판단하는 구조를 구현한다.</w:t>
      </w:r>
      <w:r>
        <w:br/>
      </w:r>
      <w:r>
        <w:rPr>
          <w:b/>
          <w:bCs/>
        </w:rPr>
        <w:t xml:space="preserve">1. 실습 환경 구축</w:t>
      </w:r>
      <w:r>
        <w:br/>
      </w:r>
      <w:r>
        <w:t xml:space="preserve">AWS 기반 웹 서비스 및 공격자 환경과, Wazuh 기반 중앙 집중식 보안관제 환경을 구성</w:t>
      </w:r>
      <w:r>
        <w:br/>
      </w:r>
      <w:r>
        <w:rPr>
          <w:b/>
          <w:bCs/>
        </w:rPr>
        <w:t xml:space="preserve">2. 보안 이벤트 생성</w:t>
      </w:r>
      <w:r>
        <w:br/>
      </w:r>
      <w:r>
        <w:t xml:space="preserve">실제 공격 시나리오(정찰, 웹 공격, 브루트포스, 다단계 공격)를 수행하여 보안 경보를 생성</w:t>
      </w:r>
      <w:r>
        <w:br/>
      </w:r>
      <w:r>
        <w:rPr>
          <w:b/>
          <w:bCs/>
        </w:rPr>
        <w:t xml:space="preserve">3. AI SOC Agent 구현</w:t>
      </w:r>
      <w:r>
        <w:br/>
      </w:r>
      <w:r>
        <w:t xml:space="preserve">NVIDIA DGX Spark에서 Qwen 계열 LLM을 실행하여 조사·분석·대응을 수행하는 Agent 구현</w:t>
      </w:r>
      <w:r>
        <w:br/>
      </w:r>
      <w:r>
        <w:rPr>
          <w:b/>
          <w:bCs/>
        </w:rPr>
        <w:t xml:space="preserve">4. MCP Tool 연동</w:t>
      </w:r>
      <w:r>
        <w:br/>
      </w:r>
      <w:r>
        <w:t xml:space="preserve">Wazuh, 서버, 네트워크, 취약점(CVE) 정보를 일관된 Tool 형태로 Agent가 사용하도록 연동</w:t>
      </w:r>
      <w:r>
        <w:br/>
      </w:r>
      <w:r>
        <w:rPr>
          <w:b/>
          <w:bCs/>
        </w:rPr>
        <w:t xml:space="preserve">5. 동적 조사 및 이벤트 상관분석</w:t>
      </w:r>
      <w:r>
        <w:br/>
      </w:r>
      <w:r>
        <w:t xml:space="preserve">서로 다른 시간대·시스템에서 발생한 이벤트를 연결하여 하나의 공격 흐름으로 구성</w:t>
      </w:r>
      <w:r>
        <w:br/>
      </w:r>
      <w:r>
        <w:rPr>
          <w:b/>
          <w:bCs/>
        </w:rPr>
        <w:t xml:space="preserve">6. 적응형 대응(Adaptive Response)</w:t>
      </w:r>
      <w:r>
        <w:br/>
      </w:r>
      <w:r>
        <w:t xml:space="preserve">위험도와 신뢰도에 따라 자동 대응과 사람 승인을 구분하는 Human-in-the-loop 구조 구현</w:t>
      </w:r>
      <w:r>
        <w:br/>
      </w:r>
      <w:r>
        <w:rPr>
          <w:b/>
          <w:bCs/>
        </w:rPr>
        <w:t xml:space="preserve">7. 성능 비교 평가</w:t>
      </w:r>
      <w:r>
        <w:br/>
      </w:r>
      <w:r>
        <w:t xml:space="preserve">기존 규칙·플레이북 기반 자동화와 Agentic SOC를 동일한 공격 시나리오에서 정량 비교</w:t>
      </w:r>
    </w:p>
    <w:p>
      <w:pPr>
        <w:pStyle w:val="BodyText"/>
      </w:pPr>
      <w:r>
        <w:rPr>
          <w:b/>
          <w:bCs/>
        </w:rPr>
        <w:t xml:space="preserve">3. 기대효과 및 활용방안</w:t>
      </w:r>
      <w:r>
        <w:br/>
      </w:r>
      <w:r>
        <w:t xml:space="preserve">보안관제 업무 자동화 범위 확대</w:t>
      </w:r>
      <w:r>
        <w:br/>
      </w:r>
      <w:r>
        <w:t xml:space="preserve">- 경보 조사·상관분석·공격 상황 구성까지 자동화</w:t>
      </w:r>
      <w:r>
        <w:br/>
      </w:r>
      <w:r>
        <w:t xml:space="preserve">- 복합(다단계) 공격의 흐름 분석</w:t>
      </w:r>
      <w:r>
        <w:br/>
      </w:r>
      <w:r>
        <w:t xml:space="preserve">- 조사 시간 단축으로 신속한 대응</w:t>
      </w:r>
      <w:r>
        <w:br/>
      </w:r>
      <w:r>
        <w:t xml:space="preserve">관제 인력 운영 효율화</w:t>
      </w:r>
      <w:r>
        <w:br/>
      </w:r>
      <w:r>
        <w:t xml:space="preserve">- 반복적 조사 업무의 AI 수행</w:t>
      </w:r>
      <w:r>
        <w:br/>
      </w:r>
      <w:r>
        <w:t xml:space="preserve">- 사람은 고위험·불확실 의사결정과 검증에 집중</w:t>
      </w:r>
      <w:r>
        <w:br/>
      </w:r>
      <w:r>
        <w:t xml:space="preserve">- 인적 오류 및 경보 누락 감소</w:t>
      </w:r>
    </w:p>
    <w:p>
      <w:pPr>
        <w:pStyle w:val="BodyText"/>
      </w:pPr>
      <w:r>
        <w:rPr>
          <w:b/>
          <w:bCs/>
        </w:rPr>
        <w:t xml:space="preserve">4. 수행방법</w:t>
      </w:r>
      <w:r>
        <w:br/>
      </w:r>
      <w:r>
        <w:t xml:space="preserve">1. 요구사항 분석 : 관제 대상 정의, 공격 시나리오 및 평가지표 선정</w:t>
      </w:r>
      <w:r>
        <w:br/>
      </w:r>
      <w:r>
        <w:t xml:space="preserve">2. 환경 구축 : AWS 웹/공격자 환경, Wazuh·Suricata 관제 환경 구성</w:t>
      </w:r>
      <w:r>
        <w:br/>
      </w:r>
      <w:r>
        <w:t xml:space="preserve">3. 개발 : MCP Tool, Qwen AI Agent, Policy Engine 개발</w:t>
      </w:r>
      <w:r>
        <w:br/>
      </w:r>
      <w:r>
        <w:t xml:space="preserve">4. 테스트 : 공격 시나리오 실행, Agent 조사·대응 검증</w:t>
      </w:r>
      <w:r>
        <w:br/>
      </w:r>
      <w:r>
        <w:t xml:space="preserve">5. 평가 : 기존 자동화 방식과 성능 비교, 결과 분석</w:t>
      </w:r>
      <w:r>
        <w:br/>
      </w:r>
      <w:r>
        <w:t xml:space="preserve">6. 사후 관리 : 프롬프트·Tool 개선, 모델 Fine-tuning(확장)</w:t>
      </w:r>
    </w:p>
    <w:p>
      <w:pPr>
        <w:pStyle w:val="BodyText"/>
      </w:pPr>
      <w:r>
        <w:rPr>
          <w:b/>
          <w:bCs/>
        </w:rPr>
        <w:t xml:space="preserve">5. 수행일정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주요 수행 내용</w:t>
            </w:r>
          </w:p>
        </w:tc>
        <w:tc>
          <w:tcPr/>
          <w:p>
            <w:pPr>
              <w:pStyle w:val="Compact"/>
            </w:pPr>
            <w:r>
              <w:t xml:space="preserve">세부 추진 일정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9월</w:t>
            </w:r>
          </w:p>
        </w:tc>
        <w:tc>
          <w:tcPr/>
          <w:p>
            <w:pPr>
              <w:pStyle w:val="Compact"/>
            </w:pPr>
            <w: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11월</w:t>
            </w:r>
          </w:p>
        </w:tc>
        <w:tc>
          <w:tcPr/>
          <w:p>
            <w:pPr>
              <w:pStyle w:val="Compact"/>
            </w:pPr>
            <w:r>
              <w:t xml:space="preserve">12월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주제 선점 및 제안서 작성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환경 구축 및 자료 수집 (Wazuh/AWS)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Agent·MCP Tool 개발 및 테스트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성능 평가 및 최종 보고서 작성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참여학생 인적사항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 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소속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학번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전공</w:t>
            </w:r>
          </w:p>
        </w:tc>
        <w:tc>
          <w:tcPr/>
          <w:p>
            <w:pPr>
              <w:pStyle w:val="Compact"/>
            </w:pPr>
            <w:r>
              <w:t xml:space="preserve">업무수행명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학과/계열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학년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사이버보안학과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2011020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정병규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사이버보안전공</w:t>
            </w:r>
          </w:p>
        </w:tc>
        <w:tc>
          <w:tcPr/>
          <w:p>
            <w:pPr>
              <w:pStyle w:val="Compact"/>
            </w:pPr>
            <w:r>
              <w:t xml:space="preserve">프로젝트 총괄, Wazuh·AWS 환경 구축, 보고서 작성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사이버보안학과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2137040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신창윤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사이버보안전공</w:t>
            </w:r>
          </w:p>
        </w:tc>
        <w:tc>
          <w:tcPr/>
          <w:p>
            <w:pPr>
              <w:pStyle w:val="Compact"/>
            </w:pPr>
            <w:r>
              <w:t xml:space="preserve">AI Agent·MCP Tool 개발, 코드 구성, 발표자료 제작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사이버보안학과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2137011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박명규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사이버보안전공</w:t>
            </w:r>
          </w:p>
        </w:tc>
        <w:tc>
          <w:tcPr/>
          <w:p>
            <w:pPr>
              <w:pStyle w:val="Compact"/>
            </w:pPr>
            <w:r>
              <w:t xml:space="preserve">공격 시나리오·성능 평가, 자료조사, 프로젝트 발표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2026-09-21T02:31:17Z</dcterms:created>
  <dcterms:modified xsi:type="dcterms:W3CDTF">2026-09-21T02:31:17Z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