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0070C0"/>
          <w:spacing w:val="0"/>
          <w:position w:val="0"/>
          <w:sz w:val="50"/>
          <w:shd w:fill="auto" w:val="clear"/>
        </w:rPr>
      </w:pPr>
    </w:p>
    <w:p>
      <w:pPr>
        <w:spacing w:before="0" w:after="160" w:line="259"/>
        <w:ind w:right="0" w:left="0" w:firstLine="0"/>
        <w:jc w:val="center"/>
        <w:rPr>
          <w:rFonts w:ascii="Times New Roman" w:hAnsi="Times New Roman" w:cs="Times New Roman" w:eastAsia="Times New Roman"/>
          <w:color w:val="0070C0"/>
          <w:spacing w:val="0"/>
          <w:position w:val="0"/>
          <w:sz w:val="50"/>
          <w:shd w:fill="auto" w:val="clear"/>
        </w:rPr>
      </w:pPr>
      <w:r>
        <w:rPr>
          <w:rFonts w:ascii="Times New Roman" w:hAnsi="Times New Roman" w:cs="Times New Roman" w:eastAsia="Times New Roman"/>
          <w:color w:val="0070C0"/>
          <w:spacing w:val="0"/>
          <w:position w:val="0"/>
          <w:sz w:val="50"/>
          <w:shd w:fill="auto" w:val="clear"/>
        </w:rPr>
        <w:t xml:space="preserve">PROIECTAREA APLICA</w:t>
      </w:r>
      <w:r>
        <w:rPr>
          <w:rFonts w:ascii="Times New Roman" w:hAnsi="Times New Roman" w:cs="Times New Roman" w:eastAsia="Times New Roman"/>
          <w:color w:val="0070C0"/>
          <w:spacing w:val="0"/>
          <w:position w:val="0"/>
          <w:sz w:val="50"/>
          <w:shd w:fill="auto" w:val="clear"/>
        </w:rPr>
        <w:t xml:space="preserve">ȚIILOR ORIENTATE PE OBIECTE</w:t>
      </w: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-Gestiunea unei agenti de pariuri-</w:t>
      </w:r>
    </w:p>
    <w:p>
      <w:pPr>
        <w:spacing w:before="0" w:after="160" w:line="259"/>
        <w:ind w:right="0" w:left="0" w:firstLine="0"/>
        <w:jc w:val="left"/>
        <w:rPr>
          <w:rFonts w:ascii="Times New Roman" w:hAnsi="Times New Roman" w:cs="Times New Roman" w:eastAsia="Times New Roman"/>
          <w:color w:val="auto"/>
          <w:spacing w:val="0"/>
          <w:position w:val="0"/>
          <w:sz w:val="5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Coordonator</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32"/>
          <w:shd w:fill="auto" w:val="clear"/>
        </w:rPr>
        <w:t xml:space="preserve"> Profesor Dan Muntenau</w:t>
        <w:tab/>
      </w:r>
      <w:r>
        <w:rPr>
          <w:rFonts w:ascii="Times New Roman" w:hAnsi="Times New Roman" w:cs="Times New Roman" w:eastAsia="Times New Roman"/>
          <w:b/>
          <w:color w:val="auto"/>
          <w:spacing w:val="0"/>
          <w:position w:val="0"/>
          <w:sz w:val="28"/>
          <w:shd w:fill="auto" w:val="clear"/>
        </w:rPr>
        <w:tab/>
        <w:tab/>
        <w:tab/>
        <w:tab/>
        <w:tab/>
        <w:t xml:space="preserve">    </w:t>
        <w:tab/>
        <w:tab/>
        <w:tab/>
        <w:tab/>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Student</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32"/>
          <w:shd w:fill="auto" w:val="clear"/>
        </w:rPr>
        <w:t xml:space="preserve">Benea Vasile</w:t>
      </w:r>
      <w:r>
        <w:rPr>
          <w:rFonts w:ascii="Times New Roman" w:hAnsi="Times New Roman" w:cs="Times New Roman" w:eastAsia="Times New Roman"/>
          <w:b/>
          <w:color w:val="auto"/>
          <w:spacing w:val="0"/>
          <w:position w:val="0"/>
          <w:sz w:val="28"/>
          <w:shd w:fill="auto" w:val="clear"/>
        </w:rPr>
        <w:tab/>
        <w:tab/>
        <w:tab/>
        <w:tab/>
        <w:tab/>
        <w:tab/>
        <w:tab/>
        <w:tab/>
        <w:tab/>
        <w:tab/>
        <w:tab/>
        <w:tab/>
        <w:tab/>
        <w:tab/>
        <w:tab/>
        <w:tab/>
        <w:tab/>
        <w:tab/>
        <w:tab/>
        <w:tab/>
        <w:tab/>
        <w:tab/>
        <w:tab/>
        <w:tab/>
        <w:tab/>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ANUL III CTI</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GRUPA 22C33 A</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 2022-2023</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40"/>
          <w:shd w:fill="auto" w:val="clear"/>
        </w:rPr>
        <w:t xml:space="preserve">1.Analiza problemei</w:t>
      </w:r>
    </w:p>
    <w:p>
      <w:pPr>
        <w:spacing w:before="0" w:after="160"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b/>
          <w:color w:val="0D0D0D"/>
          <w:spacing w:val="0"/>
          <w:position w:val="0"/>
          <w:sz w:val="28"/>
          <w:shd w:fill="auto" w:val="clear"/>
        </w:rPr>
        <w:t xml:space="preserve">  Pariu:</w:t>
      </w:r>
      <w:r>
        <w:rPr>
          <w:rFonts w:ascii="Times New Roman" w:hAnsi="Times New Roman" w:cs="Times New Roman" w:eastAsia="Times New Roman"/>
          <w:color w:val="0D0D0D"/>
          <w:spacing w:val="0"/>
          <w:position w:val="0"/>
          <w:sz w:val="28"/>
          <w:shd w:fill="FFFFFF" w:val="clear"/>
        </w:rPr>
        <w:t xml:space="preserve"> conven</w:t>
      </w:r>
      <w:r>
        <w:rPr>
          <w:rFonts w:ascii="Times New Roman" w:hAnsi="Times New Roman" w:cs="Times New Roman" w:eastAsia="Times New Roman"/>
          <w:color w:val="0D0D0D"/>
          <w:spacing w:val="0"/>
          <w:position w:val="0"/>
          <w:sz w:val="28"/>
          <w:shd w:fill="FFFFFF" w:val="clear"/>
        </w:rPr>
        <w:t xml:space="preserve">ție prin care fiecare dintre persoanele care susțin lucruri contrare</w:t>
      </w:r>
    </w:p>
    <w:p>
      <w:pPr>
        <w:spacing w:before="0" w:after="160"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într-o disput</w:t>
      </w:r>
      <w:r>
        <w:rPr>
          <w:rFonts w:ascii="Times New Roman" w:hAnsi="Times New Roman" w:cs="Times New Roman" w:eastAsia="Times New Roman"/>
          <w:color w:val="0D0D0D"/>
          <w:spacing w:val="0"/>
          <w:position w:val="0"/>
          <w:sz w:val="28"/>
          <w:shd w:fill="FFFFFF" w:val="clear"/>
        </w:rPr>
        <w:t xml:space="preserve">ă se obligă să ofere o compensație materială celui care se va dovedi că</w:t>
      </w:r>
    </w:p>
    <w:p>
      <w:pPr>
        <w:spacing w:before="0" w:after="160"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are dreptate.</w:t>
      </w:r>
    </w:p>
    <w:p>
      <w:pPr>
        <w:spacing w:before="0" w:after="160"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Tipuri de pariuri: </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Rezultat final (1x2)</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Fara doar si poate, pariul rezultat final (1X2), este cel mai des intalnit tip pariu pe biletele din toata lumea. Practic pariezi pe victoria gazdelor (1), meci egal (X) sau victoria oaspetilor (2).</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br/>
      </w:r>
      <w:r>
        <w:rPr>
          <w:rFonts w:ascii="Times New Roman" w:hAnsi="Times New Roman" w:cs="Times New Roman" w:eastAsia="Times New Roman"/>
          <w:b/>
          <w:color w:val="0D0D0D"/>
          <w:spacing w:val="0"/>
          <w:position w:val="0"/>
          <w:sz w:val="28"/>
          <w:shd w:fill="auto" w:val="clear"/>
        </w:rPr>
        <w:t xml:space="preserve">Peste si sub (over, under)</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   Intreprinz</w:t>
      </w:r>
      <w:r>
        <w:rPr>
          <w:rFonts w:ascii="Times New Roman" w:hAnsi="Times New Roman" w:cs="Times New Roman" w:eastAsia="Times New Roman"/>
          <w:color w:val="0D0D0D"/>
          <w:spacing w:val="0"/>
          <w:position w:val="0"/>
          <w:sz w:val="28"/>
          <w:shd w:fill="auto" w:val="clear"/>
        </w:rPr>
        <w:t xml:space="preserve">ător de pariuri</w:t>
      </w:r>
      <w:r>
        <w:rPr>
          <w:rFonts w:ascii="Times New Roman" w:hAnsi="Times New Roman" w:cs="Times New Roman" w:eastAsia="Times New Roman"/>
          <w:b/>
          <w:color w:val="0D0D0D"/>
          <w:spacing w:val="0"/>
          <w:position w:val="0"/>
          <w:sz w:val="28"/>
          <w:shd w:fill="auto" w:val="clear"/>
        </w:rPr>
        <w:t xml:space="preserve"> </w:t>
      </w:r>
      <w:r>
        <w:rPr>
          <w:rFonts w:ascii="Times New Roman" w:hAnsi="Times New Roman" w:cs="Times New Roman" w:eastAsia="Times New Roman"/>
          <w:color w:val="0D0D0D"/>
          <w:spacing w:val="0"/>
          <w:position w:val="0"/>
          <w:sz w:val="28"/>
          <w:shd w:fill="auto" w:val="clear"/>
        </w:rPr>
        <w:t xml:space="preserve">ofera un rezultat iar persoana  care pariaza trebuie sa decida daca rezultatul va fi sub sau peste rezultatul oferit.</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Total (exact)</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Extensie a Over/Under trebuie preconizat exact rezultatul</w:t>
      </w:r>
    </w:p>
    <w:p>
      <w:pPr>
        <w:spacing w:before="0" w:after="160"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Handicap Asiatic</w:t>
      </w:r>
    </w:p>
    <w:p>
      <w:pPr>
        <w:spacing w:before="0" w:after="160"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Acest pariu practic este o extensie a pariurilor rezultat final (1X2) . La pariul 1X2 una din echipe va porni cu un handicap (de exemplu -1 gol). Ca pariul sa fie castigator, pe langa faptul ca echipa trebuie sa castige, trebuie sa o faca la o diferenta de cel putin 2 puncte .</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Pauza/final</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FFFFFF" w:val="clear"/>
        </w:rPr>
        <w:t xml:space="preserve">A nu se confunda cu pariul </w:t>
      </w:r>
      <w:r>
        <w:rPr>
          <w:rFonts w:ascii="Times New Roman" w:hAnsi="Times New Roman" w:cs="Times New Roman" w:eastAsia="Times New Roman"/>
          <w:color w:val="0D0D0D"/>
          <w:spacing w:val="0"/>
          <w:position w:val="0"/>
          <w:sz w:val="28"/>
          <w:u w:val="single"/>
          <w:shd w:fill="FFFFFF" w:val="clear"/>
        </w:rPr>
        <w:t xml:space="preserve">pauza SAU final.</w:t>
      </w:r>
      <w:r>
        <w:rPr>
          <w:rFonts w:ascii="Times New Roman" w:hAnsi="Times New Roman" w:cs="Times New Roman" w:eastAsia="Times New Roman"/>
          <w:color w:val="0D0D0D"/>
          <w:spacing w:val="0"/>
          <w:position w:val="0"/>
          <w:sz w:val="28"/>
          <w:shd w:fill="auto" w:val="clear"/>
        </w:rPr>
        <w:t xml:space="preserve"> La pariul pauza/final trebuie sa pronostichezi care va fi rezultatul la pauza si cel de la final.Ai noua posibilitati, adica 1/1, X/1, 2/1, 1/X, X/X, 2/X, 1/2, X/2 si 2/2. Primul semn reprezinta rezultatul de la pauza, iar cea de-a doua rezultatul final.Pariul nu este castigator daca iti iese doar la pauza sau la final; trebuie ca ambele rezultate sa fie castigatoare (si la pauza, dar si la final).</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Pauza sau final</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Este un fel de 1X2, doar ca daca alegi sa pariezi pauza sau final, pariul este castigator daca ceea ce ai pariat se intampla fie la pauza, fie la final.Evident, cotele sunt mai mici decat la clasicul 1X2, dar ai sanse mult mai mari de castig.</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br/>
      </w:r>
      <w:r>
        <w:rPr>
          <w:rFonts w:ascii="Times New Roman" w:hAnsi="Times New Roman" w:cs="Times New Roman" w:eastAsia="Times New Roman"/>
          <w:b/>
          <w:color w:val="0D0D0D"/>
          <w:spacing w:val="0"/>
          <w:position w:val="0"/>
          <w:sz w:val="28"/>
          <w:shd w:fill="auto" w:val="clear"/>
        </w:rPr>
        <w:t xml:space="preserve">Pariuri speciale</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In functie de casa de pariuri la care alegi sa pariezi, o sa gasesti un numar mai mic sau mai mare de pariuri speciale.De exemplu poti sa pariezi ca echipa X loveste bara, numarul de faulturi dintr-un meci, combinatii de diverse pariuri, cate minute de prelungi vor fi si multe altele.</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   Cotele la pariuri</w:t>
      </w:r>
      <w:r>
        <w:rPr>
          <w:rFonts w:ascii="Times New Roman" w:hAnsi="Times New Roman" w:cs="Times New Roman" w:eastAsia="Times New Roman"/>
          <w:color w:val="0D0D0D"/>
          <w:spacing w:val="0"/>
          <w:position w:val="0"/>
          <w:sz w:val="28"/>
          <w:shd w:fill="FFFFFF" w:val="clear"/>
        </w:rPr>
        <w:t xml:space="preserve"> reflect</w:t>
      </w:r>
      <w:r>
        <w:rPr>
          <w:rFonts w:ascii="Times New Roman" w:hAnsi="Times New Roman" w:cs="Times New Roman" w:eastAsia="Times New Roman"/>
          <w:color w:val="0D0D0D"/>
          <w:spacing w:val="0"/>
          <w:position w:val="0"/>
          <w:sz w:val="28"/>
          <w:shd w:fill="FFFFFF" w:val="clear"/>
        </w:rPr>
        <w:t xml:space="preserve">ă c</w:t>
      </w:r>
      <w:r>
        <w:rPr>
          <w:rFonts w:ascii="Times New Roman" w:hAnsi="Times New Roman" w:cs="Times New Roman" w:eastAsia="Times New Roman"/>
          <w:color w:val="0D0D0D"/>
          <w:spacing w:val="0"/>
          <w:position w:val="0"/>
          <w:sz w:val="28"/>
          <w:shd w:fill="FFFFFF" w:val="clear"/>
        </w:rPr>
        <w:t xml:space="preserve">ât de probabil un eveniment este s</w:t>
      </w:r>
      <w:r>
        <w:rPr>
          <w:rFonts w:ascii="Times New Roman" w:hAnsi="Times New Roman" w:cs="Times New Roman" w:eastAsia="Times New Roman"/>
          <w:color w:val="0D0D0D"/>
          <w:spacing w:val="0"/>
          <w:position w:val="0"/>
          <w:sz w:val="28"/>
          <w:shd w:fill="FFFFFF" w:val="clear"/>
        </w:rPr>
        <w:t xml:space="preserve">ă se </w:t>
      </w:r>
      <w:r>
        <w:rPr>
          <w:rFonts w:ascii="Times New Roman" w:hAnsi="Times New Roman" w:cs="Times New Roman" w:eastAsia="Times New Roman"/>
          <w:color w:val="0D0D0D"/>
          <w:spacing w:val="0"/>
          <w:position w:val="0"/>
          <w:sz w:val="28"/>
          <w:shd w:fill="FFFFFF" w:val="clear"/>
        </w:rPr>
        <w:t xml:space="preserve">întâmple, iar</w:t>
      </w:r>
    </w:p>
    <w:p>
      <w:pPr>
        <w:spacing w:before="0" w:after="160"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casele de pariuri române</w:t>
      </w:r>
      <w:r>
        <w:rPr>
          <w:rFonts w:ascii="Times New Roman" w:hAnsi="Times New Roman" w:cs="Times New Roman" w:eastAsia="Times New Roman"/>
          <w:color w:val="0D0D0D"/>
          <w:spacing w:val="0"/>
          <w:position w:val="0"/>
          <w:sz w:val="28"/>
          <w:shd w:fill="FFFFFF" w:val="clear"/>
        </w:rPr>
        <w:t xml:space="preserve">ști afișează aceste cote ca decimale (exemplu: 1.50).</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Probabilitatea (%) = 1 / Cot</w:t>
      </w:r>
      <w:r>
        <w:rPr>
          <w:rFonts w:ascii="Times New Roman" w:hAnsi="Times New Roman" w:cs="Times New Roman" w:eastAsia="Times New Roman"/>
          <w:color w:val="0D0D0D"/>
          <w:spacing w:val="0"/>
          <w:position w:val="0"/>
          <w:sz w:val="28"/>
          <w:shd w:fill="auto" w:val="clear"/>
        </w:rPr>
        <w:t xml:space="preserve">ă</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Cota </w:t>
      </w:r>
      <w:r>
        <w:rPr>
          <w:rFonts w:ascii="Times New Roman" w:hAnsi="Times New Roman" w:cs="Times New Roman" w:eastAsia="Times New Roman"/>
          <w:b/>
          <w:color w:val="0D0D0D"/>
          <w:spacing w:val="0"/>
          <w:position w:val="0"/>
          <w:sz w:val="28"/>
          <w:shd w:fill="auto" w:val="clear"/>
        </w:rPr>
        <w:t xml:space="preserve">1.50</w:t>
      </w:r>
      <w:r>
        <w:rPr>
          <w:rFonts w:ascii="Times New Roman" w:hAnsi="Times New Roman" w:cs="Times New Roman" w:eastAsia="Times New Roman"/>
          <w:color w:val="0D0D0D"/>
          <w:spacing w:val="0"/>
          <w:position w:val="0"/>
          <w:sz w:val="28"/>
          <w:shd w:fill="auto" w:val="clear"/>
        </w:rPr>
        <w:t xml:space="preserve"> poate fi calculat</w:t>
      </w:r>
      <w:r>
        <w:rPr>
          <w:rFonts w:ascii="Times New Roman" w:hAnsi="Times New Roman" w:cs="Times New Roman" w:eastAsia="Times New Roman"/>
          <w:color w:val="0D0D0D"/>
          <w:spacing w:val="0"/>
          <w:position w:val="0"/>
          <w:sz w:val="28"/>
          <w:shd w:fill="auto" w:val="clear"/>
        </w:rPr>
        <w:t xml:space="preserve">ă ca </w:t>
      </w:r>
      <w:r>
        <w:rPr>
          <w:rFonts w:ascii="Times New Roman" w:hAnsi="Times New Roman" w:cs="Times New Roman" w:eastAsia="Times New Roman"/>
          <w:b/>
          <w:i/>
          <w:color w:val="0D0D0D"/>
          <w:spacing w:val="0"/>
          <w:position w:val="0"/>
          <w:sz w:val="28"/>
          <w:shd w:fill="auto" w:val="clear"/>
        </w:rPr>
        <w:t xml:space="preserve">1 / 1.50 = 0.66</w:t>
      </w:r>
      <w:r>
        <w:rPr>
          <w:rFonts w:ascii="Times New Roman" w:hAnsi="Times New Roman" w:cs="Times New Roman" w:eastAsia="Times New Roman"/>
          <w:color w:val="0D0D0D"/>
          <w:spacing w:val="0"/>
          <w:position w:val="0"/>
          <w:sz w:val="28"/>
          <w:shd w:fill="auto" w:val="clear"/>
        </w:rPr>
        <w:t xml:space="preserve">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Exist</w:t>
      </w:r>
      <w:r>
        <w:rPr>
          <w:rFonts w:ascii="Times New Roman" w:hAnsi="Times New Roman" w:cs="Times New Roman" w:eastAsia="Times New Roman"/>
          <w:color w:val="0D0D0D"/>
          <w:spacing w:val="0"/>
          <w:position w:val="0"/>
          <w:sz w:val="28"/>
          <w:shd w:fill="auto" w:val="clear"/>
        </w:rPr>
        <w:t xml:space="preserve">ă o șansă de </w:t>
      </w:r>
      <w:r>
        <w:rPr>
          <w:rFonts w:ascii="Times New Roman" w:hAnsi="Times New Roman" w:cs="Times New Roman" w:eastAsia="Times New Roman"/>
          <w:b/>
          <w:color w:val="0D0D0D"/>
          <w:spacing w:val="0"/>
          <w:position w:val="0"/>
          <w:sz w:val="28"/>
          <w:shd w:fill="auto" w:val="clear"/>
        </w:rPr>
        <w:t xml:space="preserve">66%</w:t>
      </w:r>
      <w:r>
        <w:rPr>
          <w:rFonts w:ascii="Times New Roman" w:hAnsi="Times New Roman" w:cs="Times New Roman" w:eastAsia="Times New Roman"/>
          <w:color w:val="0D0D0D"/>
          <w:spacing w:val="0"/>
          <w:position w:val="0"/>
          <w:sz w:val="28"/>
          <w:shd w:fill="auto" w:val="clear"/>
        </w:rPr>
        <w:t xml:space="preserve"> ca evenimentul să se </w:t>
      </w:r>
      <w:r>
        <w:rPr>
          <w:rFonts w:ascii="Times New Roman" w:hAnsi="Times New Roman" w:cs="Times New Roman" w:eastAsia="Times New Roman"/>
          <w:color w:val="0D0D0D"/>
          <w:spacing w:val="0"/>
          <w:position w:val="0"/>
          <w:sz w:val="28"/>
          <w:shd w:fill="auto" w:val="clear"/>
        </w:rPr>
        <w:t xml:space="preserve">întâmple</w:t>
        <w:br/>
        <w:t xml:space="preserve">Cota </w:t>
      </w:r>
      <w:r>
        <w:rPr>
          <w:rFonts w:ascii="Times New Roman" w:hAnsi="Times New Roman" w:cs="Times New Roman" w:eastAsia="Times New Roman"/>
          <w:b/>
          <w:color w:val="0D0D0D"/>
          <w:spacing w:val="0"/>
          <w:position w:val="0"/>
          <w:sz w:val="28"/>
          <w:shd w:fill="auto" w:val="clear"/>
        </w:rPr>
        <w:t xml:space="preserve">2.00</w:t>
      </w:r>
      <w:r>
        <w:rPr>
          <w:rFonts w:ascii="Times New Roman" w:hAnsi="Times New Roman" w:cs="Times New Roman" w:eastAsia="Times New Roman"/>
          <w:color w:val="0D0D0D"/>
          <w:spacing w:val="0"/>
          <w:position w:val="0"/>
          <w:sz w:val="28"/>
          <w:shd w:fill="auto" w:val="clear"/>
        </w:rPr>
        <w:t xml:space="preserve"> poate fi calculat</w:t>
      </w:r>
      <w:r>
        <w:rPr>
          <w:rFonts w:ascii="Times New Roman" w:hAnsi="Times New Roman" w:cs="Times New Roman" w:eastAsia="Times New Roman"/>
          <w:color w:val="0D0D0D"/>
          <w:spacing w:val="0"/>
          <w:position w:val="0"/>
          <w:sz w:val="28"/>
          <w:shd w:fill="auto" w:val="clear"/>
        </w:rPr>
        <w:t xml:space="preserve">ă ca </w:t>
      </w:r>
      <w:r>
        <w:rPr>
          <w:rFonts w:ascii="Times New Roman" w:hAnsi="Times New Roman" w:cs="Times New Roman" w:eastAsia="Times New Roman"/>
          <w:b/>
          <w:i/>
          <w:color w:val="0D0D0D"/>
          <w:spacing w:val="0"/>
          <w:position w:val="0"/>
          <w:sz w:val="28"/>
          <w:shd w:fill="auto" w:val="clear"/>
        </w:rPr>
        <w:t xml:space="preserve">1 / 2.00 = 0.50</w:t>
      </w:r>
      <w:r>
        <w:rPr>
          <w:rFonts w:ascii="Times New Roman" w:hAnsi="Times New Roman" w:cs="Times New Roman" w:eastAsia="Times New Roman"/>
          <w:color w:val="0D0D0D"/>
          <w:spacing w:val="0"/>
          <w:position w:val="0"/>
          <w:sz w:val="28"/>
          <w:shd w:fill="auto" w:val="clear"/>
        </w:rPr>
        <w:t xml:space="preserve">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Exist</w:t>
      </w:r>
      <w:r>
        <w:rPr>
          <w:rFonts w:ascii="Times New Roman" w:hAnsi="Times New Roman" w:cs="Times New Roman" w:eastAsia="Times New Roman"/>
          <w:color w:val="0D0D0D"/>
          <w:spacing w:val="0"/>
          <w:position w:val="0"/>
          <w:sz w:val="28"/>
          <w:shd w:fill="auto" w:val="clear"/>
        </w:rPr>
        <w:t xml:space="preserve">ă o șansă de </w:t>
      </w:r>
      <w:r>
        <w:rPr>
          <w:rFonts w:ascii="Times New Roman" w:hAnsi="Times New Roman" w:cs="Times New Roman" w:eastAsia="Times New Roman"/>
          <w:b/>
          <w:color w:val="0D0D0D"/>
          <w:spacing w:val="0"/>
          <w:position w:val="0"/>
          <w:sz w:val="28"/>
          <w:shd w:fill="auto" w:val="clear"/>
        </w:rPr>
        <w:t xml:space="preserve">50%</w:t>
      </w:r>
      <w:r>
        <w:rPr>
          <w:rFonts w:ascii="Times New Roman" w:hAnsi="Times New Roman" w:cs="Times New Roman" w:eastAsia="Times New Roman"/>
          <w:color w:val="0D0D0D"/>
          <w:spacing w:val="0"/>
          <w:position w:val="0"/>
          <w:sz w:val="28"/>
          <w:shd w:fill="auto" w:val="clear"/>
        </w:rPr>
        <w:t xml:space="preserve"> ca evenimentul să se </w:t>
      </w:r>
      <w:r>
        <w:rPr>
          <w:rFonts w:ascii="Times New Roman" w:hAnsi="Times New Roman" w:cs="Times New Roman" w:eastAsia="Times New Roman"/>
          <w:color w:val="0D0D0D"/>
          <w:spacing w:val="0"/>
          <w:position w:val="0"/>
          <w:sz w:val="28"/>
          <w:shd w:fill="auto" w:val="clear"/>
        </w:rPr>
        <w:t xml:space="preserve">întâmple</w:t>
        <w:br/>
        <w:t xml:space="preserve">Cota </w:t>
      </w:r>
      <w:r>
        <w:rPr>
          <w:rFonts w:ascii="Times New Roman" w:hAnsi="Times New Roman" w:cs="Times New Roman" w:eastAsia="Times New Roman"/>
          <w:b/>
          <w:color w:val="0D0D0D"/>
          <w:spacing w:val="0"/>
          <w:position w:val="0"/>
          <w:sz w:val="28"/>
          <w:shd w:fill="auto" w:val="clear"/>
        </w:rPr>
        <w:t xml:space="preserve">2.50</w:t>
      </w:r>
      <w:r>
        <w:rPr>
          <w:rFonts w:ascii="Times New Roman" w:hAnsi="Times New Roman" w:cs="Times New Roman" w:eastAsia="Times New Roman"/>
          <w:color w:val="0D0D0D"/>
          <w:spacing w:val="0"/>
          <w:position w:val="0"/>
          <w:sz w:val="28"/>
          <w:shd w:fill="auto" w:val="clear"/>
        </w:rPr>
        <w:t xml:space="preserve"> poate fi calculat</w:t>
      </w:r>
      <w:r>
        <w:rPr>
          <w:rFonts w:ascii="Times New Roman" w:hAnsi="Times New Roman" w:cs="Times New Roman" w:eastAsia="Times New Roman"/>
          <w:color w:val="0D0D0D"/>
          <w:spacing w:val="0"/>
          <w:position w:val="0"/>
          <w:sz w:val="28"/>
          <w:shd w:fill="auto" w:val="clear"/>
        </w:rPr>
        <w:t xml:space="preserve">ă ca </w:t>
      </w:r>
      <w:r>
        <w:rPr>
          <w:rFonts w:ascii="Times New Roman" w:hAnsi="Times New Roman" w:cs="Times New Roman" w:eastAsia="Times New Roman"/>
          <w:b/>
          <w:i/>
          <w:color w:val="0D0D0D"/>
          <w:spacing w:val="0"/>
          <w:position w:val="0"/>
          <w:sz w:val="28"/>
          <w:shd w:fill="auto" w:val="clear"/>
        </w:rPr>
        <w:t xml:space="preserve">1 / 2.50 = 0.40</w:t>
      </w:r>
      <w:r>
        <w:rPr>
          <w:rFonts w:ascii="Times New Roman" w:hAnsi="Times New Roman" w:cs="Times New Roman" w:eastAsia="Times New Roman"/>
          <w:color w:val="0D0D0D"/>
          <w:spacing w:val="0"/>
          <w:position w:val="0"/>
          <w:sz w:val="28"/>
          <w:shd w:fill="auto" w:val="clear"/>
        </w:rPr>
        <w:t xml:space="preserve">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Exist</w:t>
      </w:r>
      <w:r>
        <w:rPr>
          <w:rFonts w:ascii="Times New Roman" w:hAnsi="Times New Roman" w:cs="Times New Roman" w:eastAsia="Times New Roman"/>
          <w:color w:val="0D0D0D"/>
          <w:spacing w:val="0"/>
          <w:position w:val="0"/>
          <w:sz w:val="28"/>
          <w:shd w:fill="auto" w:val="clear"/>
        </w:rPr>
        <w:t xml:space="preserve">ă o șansă de </w:t>
      </w:r>
      <w:r>
        <w:rPr>
          <w:rFonts w:ascii="Times New Roman" w:hAnsi="Times New Roman" w:cs="Times New Roman" w:eastAsia="Times New Roman"/>
          <w:b/>
          <w:color w:val="0D0D0D"/>
          <w:spacing w:val="0"/>
          <w:position w:val="0"/>
          <w:sz w:val="28"/>
          <w:shd w:fill="auto" w:val="clear"/>
        </w:rPr>
        <w:t xml:space="preserve">40%</w:t>
      </w:r>
      <w:r>
        <w:rPr>
          <w:rFonts w:ascii="Times New Roman" w:hAnsi="Times New Roman" w:cs="Times New Roman" w:eastAsia="Times New Roman"/>
          <w:color w:val="0D0D0D"/>
          <w:spacing w:val="0"/>
          <w:position w:val="0"/>
          <w:sz w:val="28"/>
          <w:shd w:fill="auto" w:val="clear"/>
        </w:rPr>
        <w:t xml:space="preserve"> ca evenimentul să se </w:t>
      </w:r>
      <w:r>
        <w:rPr>
          <w:rFonts w:ascii="Times New Roman" w:hAnsi="Times New Roman" w:cs="Times New Roman" w:eastAsia="Times New Roman"/>
          <w:color w:val="0D0D0D"/>
          <w:spacing w:val="0"/>
          <w:position w:val="0"/>
          <w:sz w:val="28"/>
          <w:shd w:fill="auto" w:val="clear"/>
        </w:rPr>
        <w:t xml:space="preserve">întâmple</w:t>
        <w:br/>
        <w:t xml:space="preserve">Cota </w:t>
      </w:r>
      <w:r>
        <w:rPr>
          <w:rFonts w:ascii="Times New Roman" w:hAnsi="Times New Roman" w:cs="Times New Roman" w:eastAsia="Times New Roman"/>
          <w:b/>
          <w:color w:val="0D0D0D"/>
          <w:spacing w:val="0"/>
          <w:position w:val="0"/>
          <w:sz w:val="28"/>
          <w:shd w:fill="auto" w:val="clear"/>
        </w:rPr>
        <w:t xml:space="preserve">4.00</w:t>
      </w:r>
      <w:r>
        <w:rPr>
          <w:rFonts w:ascii="Times New Roman" w:hAnsi="Times New Roman" w:cs="Times New Roman" w:eastAsia="Times New Roman"/>
          <w:color w:val="0D0D0D"/>
          <w:spacing w:val="0"/>
          <w:position w:val="0"/>
          <w:sz w:val="28"/>
          <w:shd w:fill="auto" w:val="clear"/>
        </w:rPr>
        <w:t xml:space="preserve"> poate fi calculat</w:t>
      </w:r>
      <w:r>
        <w:rPr>
          <w:rFonts w:ascii="Times New Roman" w:hAnsi="Times New Roman" w:cs="Times New Roman" w:eastAsia="Times New Roman"/>
          <w:color w:val="0D0D0D"/>
          <w:spacing w:val="0"/>
          <w:position w:val="0"/>
          <w:sz w:val="28"/>
          <w:shd w:fill="auto" w:val="clear"/>
        </w:rPr>
        <w:t xml:space="preserve">ă ca </w:t>
      </w:r>
      <w:r>
        <w:rPr>
          <w:rFonts w:ascii="Times New Roman" w:hAnsi="Times New Roman" w:cs="Times New Roman" w:eastAsia="Times New Roman"/>
          <w:b/>
          <w:i/>
          <w:color w:val="0D0D0D"/>
          <w:spacing w:val="0"/>
          <w:position w:val="0"/>
          <w:sz w:val="28"/>
          <w:shd w:fill="auto" w:val="clear"/>
        </w:rPr>
        <w:t xml:space="preserve">1 / 4.00 = 0.25</w:t>
      </w:r>
      <w:r>
        <w:rPr>
          <w:rFonts w:ascii="Times New Roman" w:hAnsi="Times New Roman" w:cs="Times New Roman" w:eastAsia="Times New Roman"/>
          <w:i/>
          <w:color w:val="0D0D0D"/>
          <w:spacing w:val="0"/>
          <w:position w:val="0"/>
          <w:sz w:val="28"/>
          <w:shd w:fill="auto" w:val="clear"/>
        </w:rPr>
        <w:t xml:space="preserve">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Exist</w:t>
      </w:r>
      <w:r>
        <w:rPr>
          <w:rFonts w:ascii="Times New Roman" w:hAnsi="Times New Roman" w:cs="Times New Roman" w:eastAsia="Times New Roman"/>
          <w:color w:val="0D0D0D"/>
          <w:spacing w:val="0"/>
          <w:position w:val="0"/>
          <w:sz w:val="28"/>
          <w:shd w:fill="auto" w:val="clear"/>
        </w:rPr>
        <w:t xml:space="preserve">ă o șansă de </w:t>
      </w:r>
      <w:r>
        <w:rPr>
          <w:rFonts w:ascii="Times New Roman" w:hAnsi="Times New Roman" w:cs="Times New Roman" w:eastAsia="Times New Roman"/>
          <w:b/>
          <w:color w:val="0D0D0D"/>
          <w:spacing w:val="0"/>
          <w:position w:val="0"/>
          <w:sz w:val="28"/>
          <w:shd w:fill="auto" w:val="clear"/>
        </w:rPr>
        <w:t xml:space="preserve">25%</w:t>
      </w:r>
      <w:r>
        <w:rPr>
          <w:rFonts w:ascii="Times New Roman" w:hAnsi="Times New Roman" w:cs="Times New Roman" w:eastAsia="Times New Roman"/>
          <w:color w:val="0D0D0D"/>
          <w:spacing w:val="0"/>
          <w:position w:val="0"/>
          <w:sz w:val="28"/>
          <w:shd w:fill="auto" w:val="clear"/>
        </w:rPr>
        <w:t xml:space="preserve"> ca evenimentul să se </w:t>
      </w:r>
      <w:r>
        <w:rPr>
          <w:rFonts w:ascii="Times New Roman" w:hAnsi="Times New Roman" w:cs="Times New Roman" w:eastAsia="Times New Roman"/>
          <w:color w:val="0D0D0D"/>
          <w:spacing w:val="0"/>
          <w:position w:val="0"/>
          <w:sz w:val="28"/>
          <w:shd w:fill="auto" w:val="clear"/>
        </w:rPr>
        <w:t xml:space="preserve">întâmple</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Castiguri</w:t>
      </w:r>
      <w:r>
        <w:rPr>
          <w:rFonts w:ascii="Times New Roman" w:hAnsi="Times New Roman" w:cs="Times New Roman" w:eastAsia="Times New Roman"/>
          <w:color w:val="0D0D0D"/>
          <w:spacing w:val="0"/>
          <w:position w:val="0"/>
          <w:sz w:val="28"/>
          <w:shd w:fill="auto" w:val="clear"/>
        </w:rPr>
        <w:t xml:space="preserve">:suma castigate in urma unui pariu care a fost correct</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Câ</w:t>
      </w:r>
      <w:r>
        <w:rPr>
          <w:rFonts w:ascii="Times New Roman" w:hAnsi="Times New Roman" w:cs="Times New Roman" w:eastAsia="Times New Roman"/>
          <w:color w:val="0D0D0D"/>
          <w:spacing w:val="0"/>
          <w:position w:val="0"/>
          <w:sz w:val="28"/>
          <w:shd w:fill="auto" w:val="clear"/>
        </w:rPr>
        <w:t xml:space="preserve">știg = (cotă * miză)</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Cota </w:t>
      </w:r>
      <w:r>
        <w:rPr>
          <w:rFonts w:ascii="Times New Roman" w:hAnsi="Times New Roman" w:cs="Times New Roman" w:eastAsia="Times New Roman"/>
          <w:b/>
          <w:color w:val="0D0D0D"/>
          <w:spacing w:val="0"/>
          <w:position w:val="0"/>
          <w:sz w:val="28"/>
          <w:shd w:fill="auto" w:val="clear"/>
        </w:rPr>
        <w:t xml:space="preserve">6.80</w:t>
      </w:r>
      <w:r>
        <w:rPr>
          <w:rFonts w:ascii="Times New Roman" w:hAnsi="Times New Roman" w:cs="Times New Roman" w:eastAsia="Times New Roman"/>
          <w:color w:val="0D0D0D"/>
          <w:spacing w:val="0"/>
          <w:position w:val="0"/>
          <w:sz w:val="28"/>
          <w:shd w:fill="auto" w:val="clear"/>
        </w:rPr>
        <w:t xml:space="preserve"> poate fi calculat</w:t>
      </w:r>
      <w:r>
        <w:rPr>
          <w:rFonts w:ascii="Times New Roman" w:hAnsi="Times New Roman" w:cs="Times New Roman" w:eastAsia="Times New Roman"/>
          <w:color w:val="0D0D0D"/>
          <w:spacing w:val="0"/>
          <w:position w:val="0"/>
          <w:sz w:val="28"/>
          <w:shd w:fill="auto" w:val="clear"/>
        </w:rPr>
        <w:t xml:space="preserve">ă ca 6.80 * 100 LEI = </w:t>
      </w:r>
      <w:r>
        <w:rPr>
          <w:rFonts w:ascii="Times New Roman" w:hAnsi="Times New Roman" w:cs="Times New Roman" w:eastAsia="Times New Roman"/>
          <w:b/>
          <w:color w:val="0D0D0D"/>
          <w:spacing w:val="0"/>
          <w:position w:val="0"/>
          <w:sz w:val="28"/>
          <w:shd w:fill="auto" w:val="clear"/>
        </w:rPr>
        <w:t xml:space="preserve">680 LEI</w:t>
      </w:r>
      <w:r>
        <w:rPr>
          <w:rFonts w:ascii="Times New Roman" w:hAnsi="Times New Roman" w:cs="Times New Roman" w:eastAsia="Times New Roman"/>
          <w:color w:val="0D0D0D"/>
          <w:spacing w:val="0"/>
          <w:position w:val="0"/>
          <w:sz w:val="28"/>
          <w:shd w:fill="auto" w:val="clear"/>
        </w:rPr>
        <w:t xml:space="preserve"> c</w:t>
      </w:r>
      <w:r>
        <w:rPr>
          <w:rFonts w:ascii="Times New Roman" w:hAnsi="Times New Roman" w:cs="Times New Roman" w:eastAsia="Times New Roman"/>
          <w:color w:val="0D0D0D"/>
          <w:spacing w:val="0"/>
          <w:position w:val="0"/>
          <w:sz w:val="28"/>
          <w:shd w:fill="auto" w:val="clear"/>
        </w:rPr>
        <w:t xml:space="preserve">â</w:t>
      </w:r>
      <w:r>
        <w:rPr>
          <w:rFonts w:ascii="Times New Roman" w:hAnsi="Times New Roman" w:cs="Times New Roman" w:eastAsia="Times New Roman"/>
          <w:color w:val="0D0D0D"/>
          <w:spacing w:val="0"/>
          <w:position w:val="0"/>
          <w:sz w:val="28"/>
          <w:shd w:fill="auto" w:val="clear"/>
        </w:rPr>
        <w:t xml:space="preserve">știg</w:t>
        <w:br/>
        <w:t xml:space="preserve">Cota </w:t>
      </w:r>
      <w:r>
        <w:rPr>
          <w:rFonts w:ascii="Times New Roman" w:hAnsi="Times New Roman" w:cs="Times New Roman" w:eastAsia="Times New Roman"/>
          <w:b/>
          <w:color w:val="0D0D0D"/>
          <w:spacing w:val="0"/>
          <w:position w:val="0"/>
          <w:sz w:val="28"/>
          <w:shd w:fill="auto" w:val="clear"/>
        </w:rPr>
        <w:t xml:space="preserve">3.70</w:t>
      </w:r>
      <w:r>
        <w:rPr>
          <w:rFonts w:ascii="Times New Roman" w:hAnsi="Times New Roman" w:cs="Times New Roman" w:eastAsia="Times New Roman"/>
          <w:color w:val="0D0D0D"/>
          <w:spacing w:val="0"/>
          <w:position w:val="0"/>
          <w:sz w:val="28"/>
          <w:shd w:fill="auto" w:val="clear"/>
        </w:rPr>
        <w:t xml:space="preserve"> poate fi calculată ca 3.70 * 100 LEI = </w:t>
      </w:r>
      <w:r>
        <w:rPr>
          <w:rFonts w:ascii="Times New Roman" w:hAnsi="Times New Roman" w:cs="Times New Roman" w:eastAsia="Times New Roman"/>
          <w:b/>
          <w:color w:val="0D0D0D"/>
          <w:spacing w:val="0"/>
          <w:position w:val="0"/>
          <w:sz w:val="28"/>
          <w:shd w:fill="auto" w:val="clear"/>
        </w:rPr>
        <w:t xml:space="preserve">370 LEI</w:t>
      </w:r>
      <w:r>
        <w:rPr>
          <w:rFonts w:ascii="Times New Roman" w:hAnsi="Times New Roman" w:cs="Times New Roman" w:eastAsia="Times New Roman"/>
          <w:color w:val="0D0D0D"/>
          <w:spacing w:val="0"/>
          <w:position w:val="0"/>
          <w:sz w:val="28"/>
          <w:shd w:fill="auto" w:val="clear"/>
        </w:rPr>
        <w:t xml:space="preserve"> c</w:t>
      </w:r>
      <w:r>
        <w:rPr>
          <w:rFonts w:ascii="Times New Roman" w:hAnsi="Times New Roman" w:cs="Times New Roman" w:eastAsia="Times New Roman"/>
          <w:color w:val="0D0D0D"/>
          <w:spacing w:val="0"/>
          <w:position w:val="0"/>
          <w:sz w:val="28"/>
          <w:shd w:fill="auto" w:val="clear"/>
        </w:rPr>
        <w:t xml:space="preserve">â</w:t>
      </w:r>
      <w:r>
        <w:rPr>
          <w:rFonts w:ascii="Times New Roman" w:hAnsi="Times New Roman" w:cs="Times New Roman" w:eastAsia="Times New Roman"/>
          <w:color w:val="0D0D0D"/>
          <w:spacing w:val="0"/>
          <w:position w:val="0"/>
          <w:sz w:val="28"/>
          <w:shd w:fill="auto" w:val="clear"/>
        </w:rPr>
        <w:t xml:space="preserve">știg</w:t>
        <w:br/>
        <w:t xml:space="preserve">Cota </w:t>
      </w:r>
      <w:r>
        <w:rPr>
          <w:rFonts w:ascii="Times New Roman" w:hAnsi="Times New Roman" w:cs="Times New Roman" w:eastAsia="Times New Roman"/>
          <w:b/>
          <w:color w:val="0D0D0D"/>
          <w:spacing w:val="0"/>
          <w:position w:val="0"/>
          <w:sz w:val="28"/>
          <w:shd w:fill="auto" w:val="clear"/>
        </w:rPr>
        <w:t xml:space="preserve">1.55</w:t>
      </w:r>
      <w:r>
        <w:rPr>
          <w:rFonts w:ascii="Times New Roman" w:hAnsi="Times New Roman" w:cs="Times New Roman" w:eastAsia="Times New Roman"/>
          <w:color w:val="0D0D0D"/>
          <w:spacing w:val="0"/>
          <w:position w:val="0"/>
          <w:sz w:val="28"/>
          <w:shd w:fill="auto" w:val="clear"/>
        </w:rPr>
        <w:t xml:space="preserve"> poate fi calculată ca 1.50 * 100 LEI = </w:t>
      </w:r>
      <w:r>
        <w:rPr>
          <w:rFonts w:ascii="Times New Roman" w:hAnsi="Times New Roman" w:cs="Times New Roman" w:eastAsia="Times New Roman"/>
          <w:b/>
          <w:color w:val="0D0D0D"/>
          <w:spacing w:val="0"/>
          <w:position w:val="0"/>
          <w:sz w:val="28"/>
          <w:shd w:fill="auto" w:val="clear"/>
        </w:rPr>
        <w:t xml:space="preserve">155 LEI</w:t>
      </w:r>
      <w:r>
        <w:rPr>
          <w:rFonts w:ascii="Times New Roman" w:hAnsi="Times New Roman" w:cs="Times New Roman" w:eastAsia="Times New Roman"/>
          <w:color w:val="0D0D0D"/>
          <w:spacing w:val="0"/>
          <w:position w:val="0"/>
          <w:sz w:val="28"/>
          <w:shd w:fill="auto" w:val="clear"/>
        </w:rPr>
        <w:t xml:space="preserve"> c</w:t>
      </w:r>
      <w:r>
        <w:rPr>
          <w:rFonts w:ascii="Times New Roman" w:hAnsi="Times New Roman" w:cs="Times New Roman" w:eastAsia="Times New Roman"/>
          <w:color w:val="0D0D0D"/>
          <w:spacing w:val="0"/>
          <w:position w:val="0"/>
          <w:sz w:val="28"/>
          <w:shd w:fill="auto" w:val="clear"/>
        </w:rPr>
        <w:t xml:space="preserve">â</w:t>
      </w:r>
      <w:r>
        <w:rPr>
          <w:rFonts w:ascii="Times New Roman" w:hAnsi="Times New Roman" w:cs="Times New Roman" w:eastAsia="Times New Roman"/>
          <w:color w:val="0D0D0D"/>
          <w:spacing w:val="0"/>
          <w:position w:val="0"/>
          <w:sz w:val="28"/>
          <w:shd w:fill="auto" w:val="clear"/>
        </w:rPr>
        <w:t xml:space="preserve">știg</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Profitul: suma castigate in urma unui pariu care a fost correct minus miza</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Profit = (cot</w:t>
      </w:r>
      <w:r>
        <w:rPr>
          <w:rFonts w:ascii="Times New Roman" w:hAnsi="Times New Roman" w:cs="Times New Roman" w:eastAsia="Times New Roman"/>
          <w:color w:val="0D0D0D"/>
          <w:spacing w:val="0"/>
          <w:position w:val="0"/>
          <w:sz w:val="28"/>
          <w:shd w:fill="auto" w:val="clear"/>
        </w:rPr>
        <w:t xml:space="preserve">ă * miză)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miz</w:t>
      </w:r>
      <w:r>
        <w:rPr>
          <w:rFonts w:ascii="Times New Roman" w:hAnsi="Times New Roman" w:cs="Times New Roman" w:eastAsia="Times New Roman"/>
          <w:color w:val="0D0D0D"/>
          <w:spacing w:val="0"/>
          <w:position w:val="0"/>
          <w:sz w:val="28"/>
          <w:shd w:fill="auto" w:val="clear"/>
        </w:rPr>
        <w:t xml:space="preserve">ă</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Cota </w:t>
      </w:r>
      <w:r>
        <w:rPr>
          <w:rFonts w:ascii="Times New Roman" w:hAnsi="Times New Roman" w:cs="Times New Roman" w:eastAsia="Times New Roman"/>
          <w:b/>
          <w:color w:val="0D0D0D"/>
          <w:spacing w:val="0"/>
          <w:position w:val="0"/>
          <w:sz w:val="28"/>
          <w:shd w:fill="auto" w:val="clear"/>
        </w:rPr>
        <w:t xml:space="preserve">1.50</w:t>
      </w:r>
      <w:r>
        <w:rPr>
          <w:rFonts w:ascii="Times New Roman" w:hAnsi="Times New Roman" w:cs="Times New Roman" w:eastAsia="Times New Roman"/>
          <w:color w:val="0D0D0D"/>
          <w:spacing w:val="0"/>
          <w:position w:val="0"/>
          <w:sz w:val="28"/>
          <w:shd w:fill="auto" w:val="clear"/>
        </w:rPr>
        <w:t xml:space="preserve"> poate fi calculat</w:t>
      </w:r>
      <w:r>
        <w:rPr>
          <w:rFonts w:ascii="Times New Roman" w:hAnsi="Times New Roman" w:cs="Times New Roman" w:eastAsia="Times New Roman"/>
          <w:color w:val="0D0D0D"/>
          <w:spacing w:val="0"/>
          <w:position w:val="0"/>
          <w:sz w:val="28"/>
          <w:shd w:fill="auto" w:val="clear"/>
        </w:rPr>
        <w:t xml:space="preserve">ă ca (1.50 * 100 LEI)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100 LEI = </w:t>
      </w:r>
      <w:r>
        <w:rPr>
          <w:rFonts w:ascii="Times New Roman" w:hAnsi="Times New Roman" w:cs="Times New Roman" w:eastAsia="Times New Roman"/>
          <w:b/>
          <w:color w:val="0D0D0D"/>
          <w:spacing w:val="0"/>
          <w:position w:val="0"/>
          <w:sz w:val="28"/>
          <w:shd w:fill="auto" w:val="clear"/>
        </w:rPr>
        <w:t xml:space="preserve">50 LEI</w:t>
      </w:r>
      <w:r>
        <w:rPr>
          <w:rFonts w:ascii="Times New Roman" w:hAnsi="Times New Roman" w:cs="Times New Roman" w:eastAsia="Times New Roman"/>
          <w:color w:val="0D0D0D"/>
          <w:spacing w:val="0"/>
          <w:position w:val="0"/>
          <w:sz w:val="28"/>
          <w:shd w:fill="auto" w:val="clear"/>
        </w:rPr>
        <w:t xml:space="preserve"> profit</w:t>
        <w:br/>
        <w:t xml:space="preserve">Cota </w:t>
      </w:r>
      <w:r>
        <w:rPr>
          <w:rFonts w:ascii="Times New Roman" w:hAnsi="Times New Roman" w:cs="Times New Roman" w:eastAsia="Times New Roman"/>
          <w:b/>
          <w:color w:val="0D0D0D"/>
          <w:spacing w:val="0"/>
          <w:position w:val="0"/>
          <w:sz w:val="28"/>
          <w:shd w:fill="auto" w:val="clear"/>
        </w:rPr>
        <w:t xml:space="preserve">2.00</w:t>
      </w:r>
      <w:r>
        <w:rPr>
          <w:rFonts w:ascii="Times New Roman" w:hAnsi="Times New Roman" w:cs="Times New Roman" w:eastAsia="Times New Roman"/>
          <w:color w:val="0D0D0D"/>
          <w:spacing w:val="0"/>
          <w:position w:val="0"/>
          <w:sz w:val="28"/>
          <w:shd w:fill="auto" w:val="clear"/>
        </w:rPr>
        <w:t xml:space="preserve"> poate fi calculat</w:t>
      </w:r>
      <w:r>
        <w:rPr>
          <w:rFonts w:ascii="Times New Roman" w:hAnsi="Times New Roman" w:cs="Times New Roman" w:eastAsia="Times New Roman"/>
          <w:color w:val="0D0D0D"/>
          <w:spacing w:val="0"/>
          <w:position w:val="0"/>
          <w:sz w:val="28"/>
          <w:shd w:fill="auto" w:val="clear"/>
        </w:rPr>
        <w:t xml:space="preserve">ă ca (2.00 * 100 LEI)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100 LEI = </w:t>
      </w:r>
      <w:r>
        <w:rPr>
          <w:rFonts w:ascii="Times New Roman" w:hAnsi="Times New Roman" w:cs="Times New Roman" w:eastAsia="Times New Roman"/>
          <w:b/>
          <w:color w:val="0D0D0D"/>
          <w:spacing w:val="0"/>
          <w:position w:val="0"/>
          <w:sz w:val="28"/>
          <w:shd w:fill="auto" w:val="clear"/>
        </w:rPr>
        <w:t xml:space="preserve">100 LEI</w:t>
      </w:r>
      <w:r>
        <w:rPr>
          <w:rFonts w:ascii="Times New Roman" w:hAnsi="Times New Roman" w:cs="Times New Roman" w:eastAsia="Times New Roman"/>
          <w:color w:val="0D0D0D"/>
          <w:spacing w:val="0"/>
          <w:position w:val="0"/>
          <w:sz w:val="28"/>
          <w:shd w:fill="auto" w:val="clear"/>
        </w:rPr>
        <w:t xml:space="preserve"> profit</w:t>
        <w:br/>
        <w:t xml:space="preserve">Cota </w:t>
      </w:r>
      <w:r>
        <w:rPr>
          <w:rFonts w:ascii="Times New Roman" w:hAnsi="Times New Roman" w:cs="Times New Roman" w:eastAsia="Times New Roman"/>
          <w:b/>
          <w:color w:val="0D0D0D"/>
          <w:spacing w:val="0"/>
          <w:position w:val="0"/>
          <w:sz w:val="28"/>
          <w:shd w:fill="auto" w:val="clear"/>
        </w:rPr>
        <w:t xml:space="preserve">2.50</w:t>
      </w:r>
      <w:r>
        <w:rPr>
          <w:rFonts w:ascii="Times New Roman" w:hAnsi="Times New Roman" w:cs="Times New Roman" w:eastAsia="Times New Roman"/>
          <w:color w:val="0D0D0D"/>
          <w:spacing w:val="0"/>
          <w:position w:val="0"/>
          <w:sz w:val="28"/>
          <w:shd w:fill="auto" w:val="clear"/>
        </w:rPr>
        <w:t xml:space="preserve"> poate fi calculat</w:t>
      </w:r>
      <w:r>
        <w:rPr>
          <w:rFonts w:ascii="Times New Roman" w:hAnsi="Times New Roman" w:cs="Times New Roman" w:eastAsia="Times New Roman"/>
          <w:color w:val="0D0D0D"/>
          <w:spacing w:val="0"/>
          <w:position w:val="0"/>
          <w:sz w:val="28"/>
          <w:shd w:fill="auto" w:val="clear"/>
        </w:rPr>
        <w:t xml:space="preserve">ă ca (2.50 * 100 LEI)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100 LEI = </w:t>
      </w:r>
      <w:r>
        <w:rPr>
          <w:rFonts w:ascii="Times New Roman" w:hAnsi="Times New Roman" w:cs="Times New Roman" w:eastAsia="Times New Roman"/>
          <w:b/>
          <w:color w:val="0D0D0D"/>
          <w:spacing w:val="0"/>
          <w:position w:val="0"/>
          <w:sz w:val="28"/>
          <w:shd w:fill="auto" w:val="clear"/>
        </w:rPr>
        <w:t xml:space="preserve">150 LEI</w:t>
      </w:r>
      <w:r>
        <w:rPr>
          <w:rFonts w:ascii="Times New Roman" w:hAnsi="Times New Roman" w:cs="Times New Roman" w:eastAsia="Times New Roman"/>
          <w:color w:val="0D0D0D"/>
          <w:spacing w:val="0"/>
          <w:position w:val="0"/>
          <w:sz w:val="28"/>
          <w:shd w:fill="auto" w:val="clear"/>
        </w:rPr>
        <w:t xml:space="preserve"> câ</w:t>
      </w:r>
      <w:r>
        <w:rPr>
          <w:rFonts w:ascii="Times New Roman" w:hAnsi="Times New Roman" w:cs="Times New Roman" w:eastAsia="Times New Roman"/>
          <w:color w:val="0D0D0D"/>
          <w:spacing w:val="0"/>
          <w:position w:val="0"/>
          <w:sz w:val="28"/>
          <w:shd w:fill="auto" w:val="clear"/>
        </w:rPr>
        <w:t xml:space="preserve">știg</w:t>
        <w:br/>
        <w:t xml:space="preserve">Cota </w:t>
      </w:r>
      <w:r>
        <w:rPr>
          <w:rFonts w:ascii="Times New Roman" w:hAnsi="Times New Roman" w:cs="Times New Roman" w:eastAsia="Times New Roman"/>
          <w:b/>
          <w:color w:val="0D0D0D"/>
          <w:spacing w:val="0"/>
          <w:position w:val="0"/>
          <w:sz w:val="28"/>
          <w:shd w:fill="auto" w:val="clear"/>
        </w:rPr>
        <w:t xml:space="preserve">4.00</w:t>
      </w:r>
      <w:r>
        <w:rPr>
          <w:rFonts w:ascii="Times New Roman" w:hAnsi="Times New Roman" w:cs="Times New Roman" w:eastAsia="Times New Roman"/>
          <w:color w:val="0D0D0D"/>
          <w:spacing w:val="0"/>
          <w:position w:val="0"/>
          <w:sz w:val="28"/>
          <w:shd w:fill="auto" w:val="clear"/>
        </w:rPr>
        <w:t xml:space="preserve"> poate fi calculată ca</w:t>
      </w:r>
      <w:r>
        <w:rPr>
          <w:rFonts w:ascii="Times New Roman" w:hAnsi="Times New Roman" w:cs="Times New Roman" w:eastAsia="Times New Roman"/>
          <w:i/>
          <w:color w:val="0D0D0D"/>
          <w:spacing w:val="0"/>
          <w:position w:val="0"/>
          <w:sz w:val="28"/>
          <w:shd w:fill="auto" w:val="clear"/>
        </w:rPr>
        <w:t xml:space="preserve"> (4.00 * 100 LEI) </w:t>
      </w:r>
      <w:r>
        <w:rPr>
          <w:rFonts w:ascii="Times New Roman" w:hAnsi="Times New Roman" w:cs="Times New Roman" w:eastAsia="Times New Roman"/>
          <w:i/>
          <w:color w:val="0D0D0D"/>
          <w:spacing w:val="0"/>
          <w:position w:val="0"/>
          <w:sz w:val="28"/>
          <w:shd w:fill="auto" w:val="clear"/>
        </w:rPr>
        <w:t xml:space="preserve">–</w:t>
      </w:r>
      <w:r>
        <w:rPr>
          <w:rFonts w:ascii="Times New Roman" w:hAnsi="Times New Roman" w:cs="Times New Roman" w:eastAsia="Times New Roman"/>
          <w:i/>
          <w:color w:val="0D0D0D"/>
          <w:spacing w:val="0"/>
          <w:position w:val="0"/>
          <w:sz w:val="28"/>
          <w:shd w:fill="auto" w:val="clear"/>
        </w:rPr>
        <w:t xml:space="preserve"> 100 LEI</w:t>
      </w:r>
      <w:r>
        <w:rPr>
          <w:rFonts w:ascii="Times New Roman" w:hAnsi="Times New Roman" w:cs="Times New Roman" w:eastAsia="Times New Roman"/>
          <w:color w:val="0D0D0D"/>
          <w:spacing w:val="0"/>
          <w:position w:val="0"/>
          <w:sz w:val="28"/>
          <w:shd w:fill="auto" w:val="clear"/>
        </w:rPr>
        <w:t xml:space="preserve"> = </w:t>
      </w:r>
      <w:r>
        <w:rPr>
          <w:rFonts w:ascii="Times New Roman" w:hAnsi="Times New Roman" w:cs="Times New Roman" w:eastAsia="Times New Roman"/>
          <w:b/>
          <w:color w:val="0D0D0D"/>
          <w:spacing w:val="0"/>
          <w:position w:val="0"/>
          <w:sz w:val="28"/>
          <w:shd w:fill="auto" w:val="clear"/>
        </w:rPr>
        <w:t xml:space="preserve">300 LEI</w:t>
      </w:r>
      <w:r>
        <w:rPr>
          <w:rFonts w:ascii="Times New Roman" w:hAnsi="Times New Roman" w:cs="Times New Roman" w:eastAsia="Times New Roman"/>
          <w:color w:val="0D0D0D"/>
          <w:spacing w:val="0"/>
          <w:position w:val="0"/>
          <w:sz w:val="28"/>
          <w:shd w:fill="auto" w:val="clear"/>
        </w:rPr>
        <w:t xml:space="preserve"> profit</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Cas</w:t>
      </w:r>
      <w:r>
        <w:rPr>
          <w:rFonts w:ascii="Times New Roman" w:hAnsi="Times New Roman" w:cs="Times New Roman" w:eastAsia="Times New Roman"/>
          <w:b/>
          <w:color w:val="0D0D0D"/>
          <w:spacing w:val="0"/>
          <w:position w:val="0"/>
          <w:sz w:val="28"/>
          <w:shd w:fill="auto" w:val="clear"/>
        </w:rPr>
        <w:t xml:space="preserve">ă de pariuri</w:t>
      </w:r>
      <w:r>
        <w:rPr>
          <w:rFonts w:ascii="Times New Roman" w:hAnsi="Times New Roman" w:cs="Times New Roman" w:eastAsia="Times New Roman"/>
          <w:color w:val="0D0D0D"/>
          <w:spacing w:val="0"/>
          <w:position w:val="0"/>
          <w:sz w:val="28"/>
          <w:shd w:fill="auto" w:val="clear"/>
        </w:rPr>
        <w:t xml:space="preserve">: locație de exploatare legată de locul </w:t>
      </w:r>
      <w:r>
        <w:rPr>
          <w:rFonts w:ascii="Times New Roman" w:hAnsi="Times New Roman" w:cs="Times New Roman" w:eastAsia="Times New Roman"/>
          <w:color w:val="0D0D0D"/>
          <w:spacing w:val="0"/>
          <w:position w:val="0"/>
          <w:sz w:val="28"/>
          <w:shd w:fill="auto" w:val="clear"/>
        </w:rPr>
        <w:t xml:space="preserve">în care sunt oferite, primite, încheiate sau intermediate pariuri sau sunt intermedia</w:t>
      </w:r>
      <w:r>
        <w:rPr>
          <w:rFonts w:ascii="Times New Roman" w:hAnsi="Times New Roman" w:cs="Times New Roman" w:eastAsia="Times New Roman"/>
          <w:color w:val="0D0D0D"/>
          <w:spacing w:val="0"/>
          <w:position w:val="0"/>
          <w:sz w:val="28"/>
          <w:shd w:fill="auto" w:val="clear"/>
        </w:rPr>
        <w:t xml:space="preserve">ți clienți de pariuri.Exemple de astfel de case de pariuri sunt:Betano,Superbet,Mozzart,Unibet etc.</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Manager la casa de pariuri:</w:t>
      </w:r>
      <w:r>
        <w:rPr>
          <w:rFonts w:ascii="Times New Roman" w:hAnsi="Times New Roman" w:cs="Times New Roman" w:eastAsia="Times New Roman"/>
          <w:color w:val="0D0D0D"/>
          <w:spacing w:val="0"/>
          <w:position w:val="0"/>
          <w:sz w:val="28"/>
          <w:shd w:fill="auto" w:val="clear"/>
        </w:rPr>
        <w:t xml:space="preserve">persoana care se ocupa cu gestionarea firmei.</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Intreprinz</w:t>
      </w:r>
      <w:r>
        <w:rPr>
          <w:rFonts w:ascii="Times New Roman" w:hAnsi="Times New Roman" w:cs="Times New Roman" w:eastAsia="Times New Roman"/>
          <w:b/>
          <w:color w:val="0D0D0D"/>
          <w:spacing w:val="0"/>
          <w:position w:val="0"/>
          <w:sz w:val="28"/>
          <w:shd w:fill="auto" w:val="clear"/>
        </w:rPr>
        <w:t xml:space="preserve">ător de pariuri</w:t>
      </w:r>
      <w:r>
        <w:rPr>
          <w:rFonts w:ascii="Times New Roman" w:hAnsi="Times New Roman" w:cs="Times New Roman" w:eastAsia="Times New Roman"/>
          <w:color w:val="0D0D0D"/>
          <w:spacing w:val="0"/>
          <w:position w:val="0"/>
          <w:sz w:val="28"/>
          <w:shd w:fill="auto" w:val="clear"/>
        </w:rPr>
        <w:t xml:space="preserve">: o persoană care oferă, </w:t>
      </w:r>
      <w:r>
        <w:rPr>
          <w:rFonts w:ascii="Times New Roman" w:hAnsi="Times New Roman" w:cs="Times New Roman" w:eastAsia="Times New Roman"/>
          <w:color w:val="0D0D0D"/>
          <w:spacing w:val="0"/>
          <w:position w:val="0"/>
          <w:sz w:val="28"/>
          <w:shd w:fill="auto" w:val="clear"/>
        </w:rPr>
        <w:t xml:space="preserve">încheie </w:t>
      </w:r>
      <w:r>
        <w:rPr>
          <w:rFonts w:ascii="Times New Roman" w:hAnsi="Times New Roman" w:cs="Times New Roman" w:eastAsia="Times New Roman"/>
          <w:color w:val="0D0D0D"/>
          <w:spacing w:val="0"/>
          <w:position w:val="0"/>
          <w:sz w:val="28"/>
          <w:shd w:fill="auto" w:val="clear"/>
        </w:rPr>
        <w:t xml:space="preserve">și intermediază profesionist pariuri sau intermediază profesionist clienți de pariuri.</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   </w:t>
      </w:r>
      <w:r>
        <w:rPr>
          <w:rFonts w:ascii="Times New Roman" w:hAnsi="Times New Roman" w:cs="Times New Roman" w:eastAsia="Times New Roman"/>
          <w:b/>
          <w:color w:val="0D0D0D"/>
          <w:spacing w:val="0"/>
          <w:position w:val="0"/>
          <w:sz w:val="28"/>
          <w:shd w:fill="auto" w:val="clear"/>
        </w:rPr>
        <w:t xml:space="preserve">Operator de pariuri:</w:t>
      </w:r>
      <w:r>
        <w:rPr>
          <w:rFonts w:ascii="Times New Roman" w:hAnsi="Times New Roman" w:cs="Times New Roman" w:eastAsia="Times New Roman"/>
          <w:color w:val="0D0D0D"/>
          <w:spacing w:val="0"/>
          <w:position w:val="0"/>
          <w:sz w:val="28"/>
          <w:shd w:fill="auto" w:val="clear"/>
        </w:rPr>
        <w:t xml:space="preserve">o perosana care informeaza clientii in legatura cu promotii si oferte,incasarea banilor pentru vanzari si produse,mentinerea curateniei si crearea unui mediu ambiental placut pentru jucatori.</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Client de pariuri</w:t>
      </w:r>
      <w:r>
        <w:rPr>
          <w:rFonts w:ascii="Times New Roman" w:hAnsi="Times New Roman" w:cs="Times New Roman" w:eastAsia="Times New Roman"/>
          <w:color w:val="0D0D0D"/>
          <w:spacing w:val="0"/>
          <w:position w:val="0"/>
          <w:sz w:val="28"/>
          <w:shd w:fill="auto" w:val="clear"/>
        </w:rPr>
        <w:t xml:space="preserve">: o persoan</w:t>
      </w:r>
      <w:r>
        <w:rPr>
          <w:rFonts w:ascii="Times New Roman" w:hAnsi="Times New Roman" w:cs="Times New Roman" w:eastAsia="Times New Roman"/>
          <w:color w:val="0D0D0D"/>
          <w:spacing w:val="0"/>
          <w:position w:val="0"/>
          <w:sz w:val="28"/>
          <w:shd w:fill="auto" w:val="clear"/>
        </w:rPr>
        <w:t xml:space="preserve">ă fizică care utilizează serviciile unui </w:t>
      </w:r>
      <w:r>
        <w:rPr>
          <w:rFonts w:ascii="Times New Roman" w:hAnsi="Times New Roman" w:cs="Times New Roman" w:eastAsia="Times New Roman"/>
          <w:color w:val="0D0D0D"/>
          <w:spacing w:val="0"/>
          <w:position w:val="0"/>
          <w:sz w:val="28"/>
          <w:shd w:fill="auto" w:val="clear"/>
        </w:rPr>
        <w:t xml:space="preserve">întreprinz</w:t>
      </w:r>
      <w:r>
        <w:rPr>
          <w:rFonts w:ascii="Times New Roman" w:hAnsi="Times New Roman" w:cs="Times New Roman" w:eastAsia="Times New Roman"/>
          <w:color w:val="0D0D0D"/>
          <w:spacing w:val="0"/>
          <w:position w:val="0"/>
          <w:sz w:val="28"/>
          <w:shd w:fill="auto" w:val="clear"/>
        </w:rPr>
        <w:t xml:space="preserve">ător de pariuri.</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Condi</w:t>
      </w:r>
      <w:r>
        <w:rPr>
          <w:rFonts w:ascii="Times New Roman" w:hAnsi="Times New Roman" w:cs="Times New Roman" w:eastAsia="Times New Roman"/>
          <w:b/>
          <w:color w:val="0D0D0D"/>
          <w:spacing w:val="0"/>
          <w:position w:val="0"/>
          <w:sz w:val="28"/>
          <w:shd w:fill="auto" w:val="clear"/>
        </w:rPr>
        <w:t xml:space="preserve">ții de pariere</w:t>
      </w:r>
      <w:r>
        <w:rPr>
          <w:rFonts w:ascii="Times New Roman" w:hAnsi="Times New Roman" w:cs="Times New Roman" w:eastAsia="Times New Roman"/>
          <w:color w:val="0D0D0D"/>
          <w:spacing w:val="0"/>
          <w:position w:val="0"/>
          <w:sz w:val="28"/>
          <w:shd w:fill="auto" w:val="clear"/>
        </w:rPr>
        <w:t xml:space="preserve">: condiții de afaceri generale pentru exercitarea activității de </w:t>
      </w:r>
      <w:r>
        <w:rPr>
          <w:rFonts w:ascii="Times New Roman" w:hAnsi="Times New Roman" w:cs="Times New Roman" w:eastAsia="Times New Roman"/>
          <w:color w:val="0D0D0D"/>
          <w:spacing w:val="0"/>
          <w:position w:val="0"/>
          <w:sz w:val="28"/>
          <w:shd w:fill="auto" w:val="clear"/>
        </w:rPr>
        <w:t xml:space="preserve">întreprinz</w:t>
      </w:r>
      <w:r>
        <w:rPr>
          <w:rFonts w:ascii="Times New Roman" w:hAnsi="Times New Roman" w:cs="Times New Roman" w:eastAsia="Times New Roman"/>
          <w:color w:val="0D0D0D"/>
          <w:spacing w:val="0"/>
          <w:position w:val="0"/>
          <w:sz w:val="28"/>
          <w:shd w:fill="auto" w:val="clear"/>
        </w:rPr>
        <w:t xml:space="preserve">ător de pariuri.</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 Un set de astfel de conditii pot fi ca si exemplu urmatoarele:</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A1.1 P</w:t>
      </w:r>
      <w:r>
        <w:rPr>
          <w:rFonts w:ascii="Times New Roman" w:hAnsi="Times New Roman" w:cs="Times New Roman" w:eastAsia="Times New Roman"/>
          <w:b/>
          <w:color w:val="0D0D0D"/>
          <w:spacing w:val="0"/>
          <w:position w:val="0"/>
          <w:sz w:val="28"/>
          <w:shd w:fill="FFFFFF" w:val="clear"/>
        </w:rPr>
        <w:t xml:space="preserve">ărţile: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P</w:t>
      </w:r>
      <w:r>
        <w:rPr>
          <w:rFonts w:ascii="Times New Roman" w:hAnsi="Times New Roman" w:cs="Times New Roman" w:eastAsia="Times New Roman"/>
          <w:color w:val="0D0D0D"/>
          <w:spacing w:val="0"/>
          <w:position w:val="0"/>
          <w:sz w:val="28"/>
          <w:shd w:fill="FFFFFF" w:val="clear"/>
        </w:rPr>
        <w:t xml:space="preserve">ărţile participante la pariuri sunt, pe de o parte, compania, şi, pe de alta, clientul (numit </w:t>
      </w:r>
      <w:r>
        <w:rPr>
          <w:rFonts w:ascii="Times New Roman" w:hAnsi="Times New Roman" w:cs="Times New Roman" w:eastAsia="Times New Roman"/>
          <w:color w:val="0D0D0D"/>
          <w:spacing w:val="0"/>
          <w:position w:val="0"/>
          <w:sz w:val="28"/>
          <w:shd w:fill="FFFFFF" w:val="clear"/>
        </w:rPr>
        <w:t xml:space="preserve">în cele ce urmeaz</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Utilizator”).</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A1.2 Persoanele f</w:t>
      </w:r>
      <w:r>
        <w:rPr>
          <w:rFonts w:ascii="Times New Roman" w:hAnsi="Times New Roman" w:cs="Times New Roman" w:eastAsia="Times New Roman"/>
          <w:b/>
          <w:color w:val="0D0D0D"/>
          <w:spacing w:val="0"/>
          <w:position w:val="0"/>
          <w:sz w:val="28"/>
          <w:shd w:fill="FFFFFF" w:val="clear"/>
        </w:rPr>
        <w:t xml:space="preserve">ără drept de pariere: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Sunt interzise pariurile efectuate la ordin sau efectuate de c</w:t>
      </w:r>
      <w:r>
        <w:rPr>
          <w:rFonts w:ascii="Times New Roman" w:hAnsi="Times New Roman" w:cs="Times New Roman" w:eastAsia="Times New Roman"/>
          <w:color w:val="0D0D0D"/>
          <w:spacing w:val="0"/>
          <w:position w:val="0"/>
          <w:sz w:val="28"/>
          <w:shd w:fill="FFFFFF" w:val="clear"/>
        </w:rPr>
        <w:t xml:space="preserve">ătre bookmakeri sau agenţi de pariuri. Nu sunt permise pariurile efectuate la evenimentele la care pariorul participă (</w:t>
      </w:r>
      <w:r>
        <w:rPr>
          <w:rFonts w:ascii="Times New Roman" w:hAnsi="Times New Roman" w:cs="Times New Roman" w:eastAsia="Times New Roman"/>
          <w:color w:val="0D0D0D"/>
          <w:spacing w:val="0"/>
          <w:position w:val="0"/>
          <w:sz w:val="28"/>
          <w:shd w:fill="FFFFFF" w:val="clear"/>
        </w:rPr>
        <w:t xml:space="preserve">în acest context "participant" se refer</w:t>
      </w:r>
      <w:r>
        <w:rPr>
          <w:rFonts w:ascii="Times New Roman" w:hAnsi="Times New Roman" w:cs="Times New Roman" w:eastAsia="Times New Roman"/>
          <w:color w:val="0D0D0D"/>
          <w:spacing w:val="0"/>
          <w:position w:val="0"/>
          <w:sz w:val="28"/>
          <w:shd w:fill="FFFFFF" w:val="clear"/>
        </w:rPr>
        <w:t xml:space="preserve">ă la persoanele implicate </w:t>
      </w:r>
      <w:r>
        <w:rPr>
          <w:rFonts w:ascii="Times New Roman" w:hAnsi="Times New Roman" w:cs="Times New Roman" w:eastAsia="Times New Roman"/>
          <w:color w:val="0D0D0D"/>
          <w:spacing w:val="0"/>
          <w:position w:val="0"/>
          <w:sz w:val="28"/>
          <w:shd w:fill="FFFFFF" w:val="clear"/>
        </w:rPr>
        <w:t xml:space="preserve">în eveniment în calitate de sportiv, atlet, proprietar, anternor sau angajat/func</w:t>
      </w:r>
      <w:r>
        <w:rPr>
          <w:rFonts w:ascii="Times New Roman" w:hAnsi="Times New Roman" w:cs="Times New Roman" w:eastAsia="Times New Roman"/>
          <w:color w:val="0D0D0D"/>
          <w:spacing w:val="0"/>
          <w:position w:val="0"/>
          <w:sz w:val="28"/>
          <w:shd w:fill="FFFFFF" w:val="clear"/>
        </w:rPr>
        <w:t xml:space="preserve">ţionar la unul din cluburile participante) sau cele </w:t>
      </w:r>
      <w:r>
        <w:rPr>
          <w:rFonts w:ascii="Times New Roman" w:hAnsi="Times New Roman" w:cs="Times New Roman" w:eastAsia="Times New Roman"/>
          <w:color w:val="0D0D0D"/>
          <w:spacing w:val="0"/>
          <w:position w:val="0"/>
          <w:sz w:val="28"/>
          <w:shd w:fill="FFFFFF" w:val="clear"/>
        </w:rPr>
        <w:t xml:space="preserve">încheiate la ordinul persoanelor participante. În plus, pariurile pe competi</w:t>
      </w:r>
      <w:r>
        <w:rPr>
          <w:rFonts w:ascii="Times New Roman" w:hAnsi="Times New Roman" w:cs="Times New Roman" w:eastAsia="Times New Roman"/>
          <w:color w:val="0D0D0D"/>
          <w:spacing w:val="0"/>
          <w:position w:val="0"/>
          <w:sz w:val="28"/>
          <w:shd w:fill="FFFFFF" w:val="clear"/>
        </w:rPr>
        <w:t xml:space="preserve">ţiile din ligă, cupă sau alte evenimente la care respectivul/a club/asociaţie participă nu pot fi plasate sau efectuate la ordinul persoanelor considerate participante la respectivul eveniment. </w:t>
      </w:r>
      <w:r>
        <w:rPr>
          <w:rFonts w:ascii="Times New Roman" w:hAnsi="Times New Roman" w:cs="Times New Roman" w:eastAsia="Times New Roman"/>
          <w:color w:val="0D0D0D"/>
          <w:spacing w:val="0"/>
          <w:position w:val="0"/>
          <w:sz w:val="28"/>
          <w:shd w:fill="FFFFFF" w:val="clear"/>
        </w:rPr>
        <w:t xml:space="preserve">În cazul viol</w:t>
      </w:r>
      <w:r>
        <w:rPr>
          <w:rFonts w:ascii="Times New Roman" w:hAnsi="Times New Roman" w:cs="Times New Roman" w:eastAsia="Times New Roman"/>
          <w:color w:val="0D0D0D"/>
          <w:spacing w:val="0"/>
          <w:position w:val="0"/>
          <w:sz w:val="28"/>
          <w:shd w:fill="FFFFFF" w:val="clear"/>
        </w:rPr>
        <w:t xml:space="preserve">ării acestor norme, compania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şi rezervă dreptul de a refuza plata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ştigurilor şi a mizelor deja plasate, precum şi dreptul de a anula pariurile implicate. Compania nu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şi asumă răspunderea de a atrage atenţia utilizatorilor că fac sau nu parte din aceste categorii. Altfel spus, compania este autorizată să ia oric</w:t>
      </w:r>
      <w:r>
        <w:rPr>
          <w:rFonts w:ascii="Times New Roman" w:hAnsi="Times New Roman" w:cs="Times New Roman" w:eastAsia="Times New Roman"/>
          <w:color w:val="0D0D0D"/>
          <w:spacing w:val="0"/>
          <w:position w:val="0"/>
          <w:sz w:val="28"/>
          <w:shd w:fill="FFFFFF" w:val="clear"/>
        </w:rPr>
        <w:t xml:space="preserve">ând m</w:t>
      </w:r>
      <w:r>
        <w:rPr>
          <w:rFonts w:ascii="Times New Roman" w:hAnsi="Times New Roman" w:cs="Times New Roman" w:eastAsia="Times New Roman"/>
          <w:color w:val="0D0D0D"/>
          <w:spacing w:val="0"/>
          <w:position w:val="0"/>
          <w:sz w:val="28"/>
          <w:shd w:fill="FFFFFF" w:val="clear"/>
        </w:rPr>
        <w:t xml:space="preserve">ăsuri, imediat după identificarea unor utilizatori care fac parte din aceste categorii.</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A1.3 Rezultat necunoscut:</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 momentul în care încheie un pariu, utilizatorul declar</w:t>
      </w:r>
      <w:r>
        <w:rPr>
          <w:rFonts w:ascii="Times New Roman" w:hAnsi="Times New Roman" w:cs="Times New Roman" w:eastAsia="Times New Roman"/>
          <w:color w:val="0D0D0D"/>
          <w:spacing w:val="0"/>
          <w:position w:val="0"/>
          <w:sz w:val="28"/>
          <w:shd w:fill="FFFFFF" w:val="clear"/>
        </w:rPr>
        <w:t xml:space="preserve">ă că nu cunoaşte rezultatul evenimentului respectiv.</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A1.4 Pariuri ambigui:</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Compania î</w:t>
      </w:r>
      <w:r>
        <w:rPr>
          <w:rFonts w:ascii="Times New Roman" w:hAnsi="Times New Roman" w:cs="Times New Roman" w:eastAsia="Times New Roman"/>
          <w:color w:val="0D0D0D"/>
          <w:spacing w:val="0"/>
          <w:position w:val="0"/>
          <w:sz w:val="28"/>
          <w:shd w:fill="FFFFFF" w:val="clear"/>
        </w:rPr>
        <w:t xml:space="preserve">şi rezervă dreptul să refuze total sau parţial un pariu şi să anuleze pariurile ambigui.</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A1.5 Asumarea r</w:t>
      </w:r>
      <w:r>
        <w:rPr>
          <w:rFonts w:ascii="Times New Roman" w:hAnsi="Times New Roman" w:cs="Times New Roman" w:eastAsia="Times New Roman"/>
          <w:b/>
          <w:color w:val="0D0D0D"/>
          <w:spacing w:val="0"/>
          <w:position w:val="0"/>
          <w:sz w:val="28"/>
          <w:shd w:fill="FFFFFF" w:val="clear"/>
        </w:rPr>
        <w:t xml:space="preserve">ăspunderii/prelucrarea datelor:</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Compania nu î</w:t>
      </w:r>
      <w:r>
        <w:rPr>
          <w:rFonts w:ascii="Times New Roman" w:hAnsi="Times New Roman" w:cs="Times New Roman" w:eastAsia="Times New Roman"/>
          <w:color w:val="0D0D0D"/>
          <w:spacing w:val="0"/>
          <w:position w:val="0"/>
          <w:sz w:val="28"/>
          <w:shd w:fill="FFFFFF" w:val="clear"/>
        </w:rPr>
        <w:t xml:space="preserve">şi asumă răspunderea pentru erori de introducere, de transfer şi/sau de evaluare a datelor. </w:t>
      </w:r>
      <w:r>
        <w:rPr>
          <w:rFonts w:ascii="Times New Roman" w:hAnsi="Times New Roman" w:cs="Times New Roman" w:eastAsia="Times New Roman"/>
          <w:color w:val="0D0D0D"/>
          <w:spacing w:val="0"/>
          <w:position w:val="0"/>
          <w:sz w:val="28"/>
          <w:shd w:fill="FFFFFF" w:val="clear"/>
        </w:rPr>
        <w:t xml:space="preserve">În plus, compania î</w:t>
      </w:r>
      <w:r>
        <w:rPr>
          <w:rFonts w:ascii="Times New Roman" w:hAnsi="Times New Roman" w:cs="Times New Roman" w:eastAsia="Times New Roman"/>
          <w:color w:val="0D0D0D"/>
          <w:spacing w:val="0"/>
          <w:position w:val="0"/>
          <w:sz w:val="28"/>
          <w:shd w:fill="FFFFFF" w:val="clear"/>
        </w:rPr>
        <w:t xml:space="preserve">şi rezervă dreptul de a corecta erorile evidente, </w:t>
      </w:r>
      <w:r>
        <w:rPr>
          <w:rFonts w:ascii="Times New Roman" w:hAnsi="Times New Roman" w:cs="Times New Roman" w:eastAsia="Times New Roman"/>
          <w:color w:val="0D0D0D"/>
          <w:spacing w:val="0"/>
          <w:position w:val="0"/>
          <w:sz w:val="28"/>
          <w:shd w:fill="FFFFFF" w:val="clear"/>
        </w:rPr>
        <w:t xml:space="preserve">în special erorile de introducere a cotelor de pariere </w:t>
      </w:r>
      <w:r>
        <w:rPr>
          <w:rFonts w:ascii="Times New Roman" w:hAnsi="Times New Roman" w:cs="Times New Roman" w:eastAsia="Times New Roman"/>
          <w:color w:val="0D0D0D"/>
          <w:spacing w:val="0"/>
          <w:position w:val="0"/>
          <w:sz w:val="28"/>
          <w:shd w:fill="FFFFFF" w:val="clear"/>
        </w:rPr>
        <w:t xml:space="preserve">şi/sau de evaluare a rezultatelor (de exemplu confundarea cotelor, rezultatelor sau echipelor etc.) - chiar şi ulterior publicării acestora - sau să anuleze pariurile afectate.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Compania nu î</w:t>
      </w:r>
      <w:r>
        <w:rPr>
          <w:rFonts w:ascii="Times New Roman" w:hAnsi="Times New Roman" w:cs="Times New Roman" w:eastAsia="Times New Roman"/>
          <w:color w:val="0D0D0D"/>
          <w:spacing w:val="0"/>
          <w:position w:val="0"/>
          <w:sz w:val="28"/>
          <w:shd w:fill="FFFFFF" w:val="clear"/>
        </w:rPr>
        <w:t xml:space="preserve">şi asumă răspunderea pentru corectitudinea, integralitatea şi actualitatea conţinutului serviciilor de informaţii puse la dispoziţie, precum notificările de rezultate prin e-mail şi SMS, printre altele. De asemenea, compania nu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şi asumă răspunderea pentru corectitudinea scorurilor live, statisticilor sau a rezultatelor intermediare din cadrul pariurilor live.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Mai departe, compania î</w:t>
      </w:r>
      <w:r>
        <w:rPr>
          <w:rFonts w:ascii="Times New Roman" w:hAnsi="Times New Roman" w:cs="Times New Roman" w:eastAsia="Times New Roman"/>
          <w:color w:val="0D0D0D"/>
          <w:spacing w:val="0"/>
          <w:position w:val="0"/>
          <w:sz w:val="28"/>
          <w:shd w:fill="FFFFFF" w:val="clear"/>
        </w:rPr>
        <w:t xml:space="preserve">şi rezervă şi dreptul de a anula pariuri, chiar şi după publicarea rezultatelor, </w:t>
      </w:r>
      <w:r>
        <w:rPr>
          <w:rFonts w:ascii="Times New Roman" w:hAnsi="Times New Roman" w:cs="Times New Roman" w:eastAsia="Times New Roman"/>
          <w:color w:val="0D0D0D"/>
          <w:spacing w:val="0"/>
          <w:position w:val="0"/>
          <w:sz w:val="28"/>
          <w:shd w:fill="FFFFFF" w:val="clear"/>
        </w:rPr>
        <w:t xml:space="preserve">în cazul în care pariurile au fost câ</w:t>
      </w:r>
      <w:r>
        <w:rPr>
          <w:rFonts w:ascii="Times New Roman" w:hAnsi="Times New Roman" w:cs="Times New Roman" w:eastAsia="Times New Roman"/>
          <w:color w:val="0D0D0D"/>
          <w:spacing w:val="0"/>
          <w:position w:val="0"/>
          <w:sz w:val="28"/>
          <w:shd w:fill="FFFFFF" w:val="clear"/>
        </w:rPr>
        <w:t xml:space="preserve">ştigate de către utilizator datorită unei erori tehnice, iar compania poate demonstra această eroare/aceste erori folosindu-se de </w:t>
      </w:r>
      <w:r>
        <w:rPr>
          <w:rFonts w:ascii="Times New Roman" w:hAnsi="Times New Roman" w:cs="Times New Roman" w:eastAsia="Times New Roman"/>
          <w:color w:val="0D0D0D"/>
          <w:spacing w:val="0"/>
          <w:position w:val="0"/>
          <w:sz w:val="28"/>
          <w:shd w:fill="FFFFFF" w:val="clear"/>
        </w:rPr>
        <w:t xml:space="preserve">înregistr</w:t>
      </w:r>
      <w:r>
        <w:rPr>
          <w:rFonts w:ascii="Times New Roman" w:hAnsi="Times New Roman" w:cs="Times New Roman" w:eastAsia="Times New Roman"/>
          <w:color w:val="0D0D0D"/>
          <w:spacing w:val="0"/>
          <w:position w:val="0"/>
          <w:sz w:val="28"/>
          <w:shd w:fill="FFFFFF" w:val="clear"/>
        </w:rPr>
        <w:t xml:space="preserve">ări tehnice. Obligaţia producerii de dovezi </w:t>
      </w:r>
      <w:r>
        <w:rPr>
          <w:rFonts w:ascii="Times New Roman" w:hAnsi="Times New Roman" w:cs="Times New Roman" w:eastAsia="Times New Roman"/>
          <w:color w:val="0D0D0D"/>
          <w:spacing w:val="0"/>
          <w:position w:val="0"/>
          <w:sz w:val="28"/>
          <w:shd w:fill="FFFFFF" w:val="clear"/>
        </w:rPr>
        <w:t xml:space="preserve">în cazul existen</w:t>
      </w:r>
      <w:r>
        <w:rPr>
          <w:rFonts w:ascii="Times New Roman" w:hAnsi="Times New Roman" w:cs="Times New Roman" w:eastAsia="Times New Roman"/>
          <w:color w:val="0D0D0D"/>
          <w:spacing w:val="0"/>
          <w:position w:val="0"/>
          <w:sz w:val="28"/>
          <w:shd w:fill="FFFFFF" w:val="clear"/>
        </w:rPr>
        <w:t xml:space="preserve">ţei unei erori tehnice </w:t>
      </w:r>
      <w:r>
        <w:rPr>
          <w:rFonts w:ascii="Times New Roman" w:hAnsi="Times New Roman" w:cs="Times New Roman" w:eastAsia="Times New Roman"/>
          <w:color w:val="0D0D0D"/>
          <w:spacing w:val="0"/>
          <w:position w:val="0"/>
          <w:sz w:val="28"/>
          <w:shd w:fill="FFFFFF" w:val="clear"/>
        </w:rPr>
        <w:t xml:space="preserve">îi revine companiei. În astfel de cazuri, miza pe pariul sau jocul respectiv va fi rambursat</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în contul de pariuri al utilizatorului. Compania î</w:t>
      </w:r>
      <w:r>
        <w:rPr>
          <w:rFonts w:ascii="Times New Roman" w:hAnsi="Times New Roman" w:cs="Times New Roman" w:eastAsia="Times New Roman"/>
          <w:color w:val="0D0D0D"/>
          <w:spacing w:val="0"/>
          <w:position w:val="0"/>
          <w:sz w:val="28"/>
          <w:shd w:fill="FFFFFF" w:val="clear"/>
        </w:rPr>
        <w:t xml:space="preserve">şi rezervă dreptul de a trage la răspundere orice jucător pentru pagubele produse companiei, decurse din faptul că acesta a profitat cu ştiinţă de o eroare tehnică sau administrativă </w:t>
      </w:r>
      <w:r>
        <w:rPr>
          <w:rFonts w:ascii="Times New Roman" w:hAnsi="Times New Roman" w:cs="Times New Roman" w:eastAsia="Times New Roman"/>
          <w:color w:val="0D0D0D"/>
          <w:spacing w:val="0"/>
          <w:position w:val="0"/>
          <w:sz w:val="28"/>
          <w:shd w:fill="FFFFFF" w:val="clear"/>
        </w:rPr>
        <w:t xml:space="preserve">în timpul efectu</w:t>
      </w:r>
      <w:r>
        <w:rPr>
          <w:rFonts w:ascii="Times New Roman" w:hAnsi="Times New Roman" w:cs="Times New Roman" w:eastAsia="Times New Roman"/>
          <w:color w:val="0D0D0D"/>
          <w:spacing w:val="0"/>
          <w:position w:val="0"/>
          <w:sz w:val="28"/>
          <w:shd w:fill="FFFFFF" w:val="clear"/>
        </w:rPr>
        <w:t xml:space="preserve">ării de depuneri sau plăţi.</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Este considerat</w:t>
      </w:r>
      <w:r>
        <w:rPr>
          <w:rFonts w:ascii="Times New Roman" w:hAnsi="Times New Roman" w:cs="Times New Roman" w:eastAsia="Times New Roman"/>
          <w:color w:val="0D0D0D"/>
          <w:spacing w:val="0"/>
          <w:position w:val="0"/>
          <w:sz w:val="28"/>
          <w:shd w:fill="FFFFFF" w:val="clear"/>
        </w:rPr>
        <w:t xml:space="preserve">ă miză exclusiv suma desemnată şi confirmată de companie.</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A1.6 F</w:t>
      </w:r>
      <w:r>
        <w:rPr>
          <w:rFonts w:ascii="Times New Roman" w:hAnsi="Times New Roman" w:cs="Times New Roman" w:eastAsia="Times New Roman"/>
          <w:b/>
          <w:color w:val="0D0D0D"/>
          <w:spacing w:val="0"/>
          <w:position w:val="0"/>
          <w:sz w:val="28"/>
          <w:shd w:fill="FFFFFF" w:val="clear"/>
        </w:rPr>
        <w:t xml:space="preserve">ără pariuri organizate: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Clien</w:t>
      </w:r>
      <w:r>
        <w:rPr>
          <w:rFonts w:ascii="Times New Roman" w:hAnsi="Times New Roman" w:cs="Times New Roman" w:eastAsia="Times New Roman"/>
          <w:color w:val="0D0D0D"/>
          <w:spacing w:val="0"/>
          <w:position w:val="0"/>
          <w:sz w:val="28"/>
          <w:shd w:fill="FFFFFF" w:val="clear"/>
        </w:rPr>
        <w:t xml:space="preserve">ţii trebuie să efectueze pariuri individual. </w:t>
      </w:r>
      <w:r>
        <w:rPr>
          <w:rFonts w:ascii="Times New Roman" w:hAnsi="Times New Roman" w:cs="Times New Roman" w:eastAsia="Times New Roman"/>
          <w:color w:val="0D0D0D"/>
          <w:spacing w:val="0"/>
          <w:position w:val="0"/>
          <w:sz w:val="28"/>
          <w:shd w:fill="FFFFFF" w:val="clear"/>
        </w:rPr>
        <w:t xml:space="preserve">În cazul în care unul sau mai mul</w:t>
      </w:r>
      <w:r>
        <w:rPr>
          <w:rFonts w:ascii="Times New Roman" w:hAnsi="Times New Roman" w:cs="Times New Roman" w:eastAsia="Times New Roman"/>
          <w:color w:val="0D0D0D"/>
          <w:spacing w:val="0"/>
          <w:position w:val="0"/>
          <w:sz w:val="28"/>
          <w:shd w:fill="FFFFFF" w:val="clear"/>
        </w:rPr>
        <w:t xml:space="preserve">ţi utilizatori </w:t>
      </w:r>
      <w:r>
        <w:rPr>
          <w:rFonts w:ascii="Times New Roman" w:hAnsi="Times New Roman" w:cs="Times New Roman" w:eastAsia="Times New Roman"/>
          <w:color w:val="0D0D0D"/>
          <w:spacing w:val="0"/>
          <w:position w:val="0"/>
          <w:sz w:val="28"/>
          <w:shd w:fill="FFFFFF" w:val="clear"/>
        </w:rPr>
        <w:t xml:space="preserve">încearc</w:t>
      </w:r>
      <w:r>
        <w:rPr>
          <w:rFonts w:ascii="Times New Roman" w:hAnsi="Times New Roman" w:cs="Times New Roman" w:eastAsia="Times New Roman"/>
          <w:color w:val="0D0D0D"/>
          <w:spacing w:val="0"/>
          <w:position w:val="0"/>
          <w:sz w:val="28"/>
          <w:shd w:fill="FFFFFF" w:val="clear"/>
        </w:rPr>
        <w:t xml:space="preserve">ă să </w:t>
      </w:r>
      <w:r>
        <w:rPr>
          <w:rFonts w:ascii="Times New Roman" w:hAnsi="Times New Roman" w:cs="Times New Roman" w:eastAsia="Times New Roman"/>
          <w:color w:val="0D0D0D"/>
          <w:spacing w:val="0"/>
          <w:position w:val="0"/>
          <w:sz w:val="28"/>
          <w:shd w:fill="FFFFFF" w:val="clear"/>
        </w:rPr>
        <w:t xml:space="preserve">încheie acela</w:t>
      </w:r>
      <w:r>
        <w:rPr>
          <w:rFonts w:ascii="Times New Roman" w:hAnsi="Times New Roman" w:cs="Times New Roman" w:eastAsia="Times New Roman"/>
          <w:color w:val="0D0D0D"/>
          <w:spacing w:val="0"/>
          <w:position w:val="0"/>
          <w:sz w:val="28"/>
          <w:shd w:fill="FFFFFF" w:val="clear"/>
        </w:rPr>
        <w:t xml:space="preserve">şi pariu de mai multe ori, efectuarea acestuia poate fi anulată. Această reglementare se poate aplica chiar şi după afişarea rezultatelor pariurilor, </w:t>
      </w:r>
      <w:r>
        <w:rPr>
          <w:rFonts w:ascii="Times New Roman" w:hAnsi="Times New Roman" w:cs="Times New Roman" w:eastAsia="Times New Roman"/>
          <w:color w:val="0D0D0D"/>
          <w:spacing w:val="0"/>
          <w:position w:val="0"/>
          <w:sz w:val="28"/>
          <w:shd w:fill="FFFFFF" w:val="clear"/>
        </w:rPr>
        <w:t xml:space="preserve">în cazul în care societatea constat</w:t>
      </w:r>
      <w:r>
        <w:rPr>
          <w:rFonts w:ascii="Times New Roman" w:hAnsi="Times New Roman" w:cs="Times New Roman" w:eastAsia="Times New Roman"/>
          <w:color w:val="0D0D0D"/>
          <w:spacing w:val="0"/>
          <w:position w:val="0"/>
          <w:sz w:val="28"/>
          <w:shd w:fill="FFFFFF" w:val="clear"/>
        </w:rPr>
        <w:t xml:space="preserve">ă că mai mulţi utilizatori acţionează </w:t>
      </w:r>
      <w:r>
        <w:rPr>
          <w:rFonts w:ascii="Times New Roman" w:hAnsi="Times New Roman" w:cs="Times New Roman" w:eastAsia="Times New Roman"/>
          <w:color w:val="0D0D0D"/>
          <w:spacing w:val="0"/>
          <w:position w:val="0"/>
          <w:sz w:val="28"/>
          <w:shd w:fill="FFFFFF" w:val="clear"/>
        </w:rPr>
        <w:t xml:space="preserve">în cârd</w:t>
      </w:r>
      <w:r>
        <w:rPr>
          <w:rFonts w:ascii="Times New Roman" w:hAnsi="Times New Roman" w:cs="Times New Roman" w:eastAsia="Times New Roman"/>
          <w:color w:val="0D0D0D"/>
          <w:spacing w:val="0"/>
          <w:position w:val="0"/>
          <w:sz w:val="28"/>
          <w:shd w:fill="FFFFFF" w:val="clear"/>
        </w:rPr>
        <w:t xml:space="preserve">ăşie sau ca un sindicat sau că pariurile respective au fost efectuate </w:t>
      </w:r>
      <w:r>
        <w:rPr>
          <w:rFonts w:ascii="Times New Roman" w:hAnsi="Times New Roman" w:cs="Times New Roman" w:eastAsia="Times New Roman"/>
          <w:color w:val="0D0D0D"/>
          <w:spacing w:val="0"/>
          <w:position w:val="0"/>
          <w:sz w:val="28"/>
          <w:shd w:fill="FFFFFF" w:val="clear"/>
        </w:rPr>
        <w:t xml:space="preserve">în repetate rânduri de unul sau mai mul</w:t>
      </w:r>
      <w:r>
        <w:rPr>
          <w:rFonts w:ascii="Times New Roman" w:hAnsi="Times New Roman" w:cs="Times New Roman" w:eastAsia="Times New Roman"/>
          <w:color w:val="0D0D0D"/>
          <w:spacing w:val="0"/>
          <w:position w:val="0"/>
          <w:sz w:val="28"/>
          <w:shd w:fill="FFFFFF" w:val="clear"/>
        </w:rPr>
        <w:t xml:space="preserve">ţi utilizatori </w:t>
      </w:r>
      <w:r>
        <w:rPr>
          <w:rFonts w:ascii="Times New Roman" w:hAnsi="Times New Roman" w:cs="Times New Roman" w:eastAsia="Times New Roman"/>
          <w:color w:val="0D0D0D"/>
          <w:spacing w:val="0"/>
          <w:position w:val="0"/>
          <w:sz w:val="28"/>
          <w:shd w:fill="FFFFFF" w:val="clear"/>
        </w:rPr>
        <w:t xml:space="preserve">într-un interval de timp scurt.</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A1.7 Fraud</w:t>
      </w:r>
      <w:r>
        <w:rPr>
          <w:rFonts w:ascii="Times New Roman" w:hAnsi="Times New Roman" w:cs="Times New Roman" w:eastAsia="Times New Roman"/>
          <w:b/>
          <w:color w:val="0D0D0D"/>
          <w:spacing w:val="0"/>
          <w:position w:val="0"/>
          <w:sz w:val="28"/>
          <w:shd w:fill="FFFFFF" w:val="clear"/>
        </w:rPr>
        <w:t xml:space="preserve">ă și manipularea meciurilor sau a c</w:t>
      </w:r>
      <w:r>
        <w:rPr>
          <w:rFonts w:ascii="Times New Roman" w:hAnsi="Times New Roman" w:cs="Times New Roman" w:eastAsia="Times New Roman"/>
          <w:b/>
          <w:color w:val="0D0D0D"/>
          <w:spacing w:val="0"/>
          <w:position w:val="0"/>
          <w:sz w:val="28"/>
          <w:shd w:fill="FFFFFF" w:val="clear"/>
        </w:rPr>
        <w:t xml:space="preserve">â</w:t>
      </w:r>
      <w:r>
        <w:rPr>
          <w:rFonts w:ascii="Times New Roman" w:hAnsi="Times New Roman" w:cs="Times New Roman" w:eastAsia="Times New Roman"/>
          <w:b/>
          <w:color w:val="0D0D0D"/>
          <w:spacing w:val="0"/>
          <w:position w:val="0"/>
          <w:sz w:val="28"/>
          <w:shd w:fill="FFFFFF" w:val="clear"/>
        </w:rPr>
        <w:t xml:space="preserve">știgurilor:</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 cazul în care compania suspecteaz</w:t>
      </w:r>
      <w:r>
        <w:rPr>
          <w:rFonts w:ascii="Times New Roman" w:hAnsi="Times New Roman" w:cs="Times New Roman" w:eastAsia="Times New Roman"/>
          <w:color w:val="0D0D0D"/>
          <w:spacing w:val="0"/>
          <w:position w:val="0"/>
          <w:sz w:val="28"/>
          <w:shd w:fill="FFFFFF" w:val="clear"/>
        </w:rPr>
        <w:t xml:space="preserve">ă orice eveniment de manipulare a acestuia, aceasta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și rezervă dreptul să procedeze după cum urmează:</w:t>
      </w:r>
    </w:p>
    <w:p>
      <w:pPr>
        <w:numPr>
          <w:ilvl w:val="0"/>
          <w:numId w:val="19"/>
        </w:numPr>
        <w:tabs>
          <w:tab w:val="left" w:pos="720" w:leader="none"/>
        </w:tabs>
        <w:spacing w:before="0" w:after="168" w:line="360"/>
        <w:ind w:right="0" w:left="0" w:hanging="36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suspendarea ofertei oric</w:t>
      </w:r>
      <w:r>
        <w:rPr>
          <w:rFonts w:ascii="Times New Roman" w:hAnsi="Times New Roman" w:cs="Times New Roman" w:eastAsia="Times New Roman"/>
          <w:color w:val="0D0D0D"/>
          <w:spacing w:val="0"/>
          <w:position w:val="0"/>
          <w:sz w:val="28"/>
          <w:shd w:fill="FFFFFF" w:val="clear"/>
        </w:rPr>
        <w:t xml:space="preserve">ărui eveniment sau serie de evenimente pe oricare din pieţele sale de desfacere; şi</w:t>
      </w:r>
    </w:p>
    <w:p>
      <w:pPr>
        <w:numPr>
          <w:ilvl w:val="0"/>
          <w:numId w:val="19"/>
        </w:numPr>
        <w:tabs>
          <w:tab w:val="left" w:pos="720" w:leader="none"/>
        </w:tabs>
        <w:spacing w:before="0" w:after="168" w:line="360"/>
        <w:ind w:right="0" w:left="0" w:hanging="36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amânarea </w:t>
      </w:r>
      <w:r>
        <w:rPr>
          <w:rFonts w:ascii="Times New Roman" w:hAnsi="Times New Roman" w:cs="Times New Roman" w:eastAsia="Times New Roman"/>
          <w:color w:val="0D0D0D"/>
          <w:spacing w:val="0"/>
          <w:position w:val="0"/>
          <w:sz w:val="28"/>
          <w:shd w:fill="FFFFFF" w:val="clear"/>
        </w:rPr>
        <w:t xml:space="preserve">şi/sau reţinerea plăţilor aferente oricărui eveniment sau serie de evenimente de pe oricare din pieţele sale de desfacere, p</w:t>
      </w:r>
      <w:r>
        <w:rPr>
          <w:rFonts w:ascii="Times New Roman" w:hAnsi="Times New Roman" w:cs="Times New Roman" w:eastAsia="Times New Roman"/>
          <w:color w:val="0D0D0D"/>
          <w:spacing w:val="0"/>
          <w:position w:val="0"/>
          <w:sz w:val="28"/>
          <w:shd w:fill="FFFFFF" w:val="clear"/>
        </w:rPr>
        <w:t xml:space="preserve">ân</w:t>
      </w:r>
      <w:r>
        <w:rPr>
          <w:rFonts w:ascii="Times New Roman" w:hAnsi="Times New Roman" w:cs="Times New Roman" w:eastAsia="Times New Roman"/>
          <w:color w:val="0D0D0D"/>
          <w:spacing w:val="0"/>
          <w:position w:val="0"/>
          <w:sz w:val="28"/>
          <w:shd w:fill="FFFFFF" w:val="clear"/>
        </w:rPr>
        <w:t xml:space="preserve">ă la confirmarea integrităţii evenimentului respectiv sau seriei de evenimente respective de către federaţia sportivă corespunzătoare.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Mai mult, în cazul în care organele sportive superioare confirm</w:t>
      </w:r>
      <w:r>
        <w:rPr>
          <w:rFonts w:ascii="Times New Roman" w:hAnsi="Times New Roman" w:cs="Times New Roman" w:eastAsia="Times New Roman"/>
          <w:color w:val="0D0D0D"/>
          <w:spacing w:val="0"/>
          <w:position w:val="0"/>
          <w:sz w:val="28"/>
          <w:shd w:fill="FFFFFF" w:val="clear"/>
        </w:rPr>
        <w:t xml:space="preserve">ă producerea unei manipulări active a unui eveniment sau a unei serii de evenimente, compania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şi rezervă dreptul, la propria sa discreţie, de a suspenda pariurile plasate pe evenimentul/evenimentele respective, fie de o persoană identificată că s-a aflat </w:t>
      </w:r>
      <w:r>
        <w:rPr>
          <w:rFonts w:ascii="Times New Roman" w:hAnsi="Times New Roman" w:cs="Times New Roman" w:eastAsia="Times New Roman"/>
          <w:color w:val="0D0D0D"/>
          <w:spacing w:val="0"/>
          <w:position w:val="0"/>
          <w:sz w:val="28"/>
          <w:shd w:fill="FFFFFF" w:val="clear"/>
        </w:rPr>
        <w:t xml:space="preserve">în posesia unor informa</w:t>
      </w:r>
      <w:r>
        <w:rPr>
          <w:rFonts w:ascii="Times New Roman" w:hAnsi="Times New Roman" w:cs="Times New Roman" w:eastAsia="Times New Roman"/>
          <w:color w:val="0D0D0D"/>
          <w:spacing w:val="0"/>
          <w:position w:val="0"/>
          <w:sz w:val="28"/>
          <w:shd w:fill="FFFFFF" w:val="clear"/>
        </w:rPr>
        <w:t xml:space="preserve">ţii confidenţiale privind pariurile, fie de orice altă persoană sau entitate care, </w:t>
      </w:r>
      <w:r>
        <w:rPr>
          <w:rFonts w:ascii="Times New Roman" w:hAnsi="Times New Roman" w:cs="Times New Roman" w:eastAsia="Times New Roman"/>
          <w:color w:val="0D0D0D"/>
          <w:spacing w:val="0"/>
          <w:position w:val="0"/>
          <w:sz w:val="28"/>
          <w:shd w:fill="FFFFFF" w:val="clear"/>
        </w:rPr>
        <w:t xml:space="preserve">în opinia rezonabil</w:t>
      </w:r>
      <w:r>
        <w:rPr>
          <w:rFonts w:ascii="Times New Roman" w:hAnsi="Times New Roman" w:cs="Times New Roman" w:eastAsia="Times New Roman"/>
          <w:color w:val="0D0D0D"/>
          <w:spacing w:val="0"/>
          <w:position w:val="0"/>
          <w:sz w:val="28"/>
          <w:shd w:fill="FFFFFF" w:val="clear"/>
        </w:rPr>
        <w:t xml:space="preserve">ă a companiei, este conectată cu, a acţionat </w:t>
      </w:r>
      <w:r>
        <w:rPr>
          <w:rFonts w:ascii="Times New Roman" w:hAnsi="Times New Roman" w:cs="Times New Roman" w:eastAsia="Times New Roman"/>
          <w:color w:val="0D0D0D"/>
          <w:spacing w:val="0"/>
          <w:position w:val="0"/>
          <w:sz w:val="28"/>
          <w:shd w:fill="FFFFFF" w:val="clear"/>
        </w:rPr>
        <w:t xml:space="preserve">împreun</w:t>
      </w:r>
      <w:r>
        <w:rPr>
          <w:rFonts w:ascii="Times New Roman" w:hAnsi="Times New Roman" w:cs="Times New Roman" w:eastAsia="Times New Roman"/>
          <w:color w:val="0D0D0D"/>
          <w:spacing w:val="0"/>
          <w:position w:val="0"/>
          <w:sz w:val="28"/>
          <w:shd w:fill="FFFFFF" w:val="clear"/>
        </w:rPr>
        <w:t xml:space="preserve">ă cu sau a fost implicată </w:t>
      </w:r>
      <w:r>
        <w:rPr>
          <w:rFonts w:ascii="Times New Roman" w:hAnsi="Times New Roman" w:cs="Times New Roman" w:eastAsia="Times New Roman"/>
          <w:color w:val="0D0D0D"/>
          <w:spacing w:val="0"/>
          <w:position w:val="0"/>
          <w:sz w:val="28"/>
          <w:shd w:fill="FFFFFF" w:val="clear"/>
        </w:rPr>
        <w:t xml:space="preserve">în vreun fel cu o astfel de persoan</w:t>
      </w:r>
      <w:r>
        <w:rPr>
          <w:rFonts w:ascii="Times New Roman" w:hAnsi="Times New Roman" w:cs="Times New Roman" w:eastAsia="Times New Roman"/>
          <w:color w:val="0D0D0D"/>
          <w:spacing w:val="0"/>
          <w:position w:val="0"/>
          <w:sz w:val="28"/>
          <w:shd w:fill="FFFFFF" w:val="clear"/>
        </w:rPr>
        <w:t xml:space="preserve">ă.</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 cazul suspiciunii de fraud</w:t>
      </w:r>
      <w:r>
        <w:rPr>
          <w:rFonts w:ascii="Times New Roman" w:hAnsi="Times New Roman" w:cs="Times New Roman" w:eastAsia="Times New Roman"/>
          <w:color w:val="0D0D0D"/>
          <w:spacing w:val="0"/>
          <w:position w:val="0"/>
          <w:sz w:val="28"/>
          <w:shd w:fill="FFFFFF" w:val="clear"/>
        </w:rPr>
        <w:t xml:space="preserve">ă sau manipulare a jocurilor, compania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și rezervă dreptul să transmită toate datele stocate (inclusiv informațiile referitoare la suspiciunile legate de respectivele pariuri) cluburilor sportive, autorităților sau altor persoane terțe, care se ocupă de investigarea unor astfel de suspiciuni.</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A1.8 Vârsta </w:t>
      </w:r>
      <w:r>
        <w:rPr>
          <w:rFonts w:ascii="Times New Roman" w:hAnsi="Times New Roman" w:cs="Times New Roman" w:eastAsia="Times New Roman"/>
          <w:b/>
          <w:color w:val="0D0D0D"/>
          <w:spacing w:val="0"/>
          <w:position w:val="0"/>
          <w:sz w:val="28"/>
          <w:shd w:fill="FFFFFF" w:val="clear"/>
        </w:rPr>
        <w:t xml:space="preserve">şi capacitatea legală:</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Prin încheierea unui pariu sau participarea la un joc, utilizatorul declar</w:t>
      </w:r>
      <w:r>
        <w:rPr>
          <w:rFonts w:ascii="Times New Roman" w:hAnsi="Times New Roman" w:cs="Times New Roman" w:eastAsia="Times New Roman"/>
          <w:color w:val="0D0D0D"/>
          <w:spacing w:val="0"/>
          <w:position w:val="0"/>
          <w:sz w:val="28"/>
          <w:shd w:fill="FFFFFF" w:val="clear"/>
        </w:rPr>
        <w:t xml:space="preserve">ă că are v</w:t>
      </w:r>
      <w:r>
        <w:rPr>
          <w:rFonts w:ascii="Times New Roman" w:hAnsi="Times New Roman" w:cs="Times New Roman" w:eastAsia="Times New Roman"/>
          <w:color w:val="0D0D0D"/>
          <w:spacing w:val="0"/>
          <w:position w:val="0"/>
          <w:sz w:val="28"/>
          <w:shd w:fill="FFFFFF" w:val="clear"/>
        </w:rPr>
        <w:t xml:space="preserve">ârsta minim</w:t>
      </w:r>
      <w:r>
        <w:rPr>
          <w:rFonts w:ascii="Times New Roman" w:hAnsi="Times New Roman" w:cs="Times New Roman" w:eastAsia="Times New Roman"/>
          <w:color w:val="0D0D0D"/>
          <w:spacing w:val="0"/>
          <w:position w:val="0"/>
          <w:sz w:val="28"/>
          <w:shd w:fill="FFFFFF" w:val="clear"/>
        </w:rPr>
        <w:t xml:space="preserve">ă legală pentru a participa la joc, conform prevederilor legale din ţara respectivă, precum şi capacitatea legală necesară.</w:t>
      </w:r>
    </w:p>
    <w:p>
      <w:pPr>
        <w:keepNext w:val="true"/>
        <w:keepLines w:val="true"/>
        <w:spacing w:before="0" w:after="168"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A2 Mize</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A2.1 Limite de miz</w:t>
      </w:r>
      <w:r>
        <w:rPr>
          <w:rFonts w:ascii="Times New Roman" w:hAnsi="Times New Roman" w:cs="Times New Roman" w:eastAsia="Times New Roman"/>
          <w:b/>
          <w:color w:val="0D0D0D"/>
          <w:spacing w:val="0"/>
          <w:position w:val="0"/>
          <w:sz w:val="28"/>
          <w:shd w:fill="FFFFFF" w:val="clear"/>
        </w:rPr>
        <w:t xml:space="preserve">ă</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FFFFFF" w:val="clear"/>
        </w:rPr>
        <w:t xml:space="preserve">Fiecare utilizator î</w:t>
      </w:r>
      <w:r>
        <w:rPr>
          <w:rFonts w:ascii="Times New Roman" w:hAnsi="Times New Roman" w:cs="Times New Roman" w:eastAsia="Times New Roman"/>
          <w:color w:val="0D0D0D"/>
          <w:spacing w:val="0"/>
          <w:position w:val="0"/>
          <w:sz w:val="28"/>
          <w:shd w:fill="FFFFFF" w:val="clear"/>
        </w:rPr>
        <w:t xml:space="preserve">şi poate stabili miza singur, dar va trebui să respecte limitele de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 impuse (vedeţi "Calcularea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ştigurilor") şi alte limite de miză posibile.  </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A2.2 Sold cont</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Înainte de încheierea unui pariu, utilizatorul trebuie s</w:t>
      </w:r>
      <w:r>
        <w:rPr>
          <w:rFonts w:ascii="Times New Roman" w:hAnsi="Times New Roman" w:cs="Times New Roman" w:eastAsia="Times New Roman"/>
          <w:color w:val="0D0D0D"/>
          <w:spacing w:val="0"/>
          <w:position w:val="0"/>
          <w:sz w:val="28"/>
          <w:shd w:fill="FFFFFF" w:val="clear"/>
        </w:rPr>
        <w:t xml:space="preserve">ă se asigure că are suficiente fonduri </w:t>
      </w:r>
      <w:r>
        <w:rPr>
          <w:rFonts w:ascii="Times New Roman" w:hAnsi="Times New Roman" w:cs="Times New Roman" w:eastAsia="Times New Roman"/>
          <w:color w:val="0D0D0D"/>
          <w:spacing w:val="0"/>
          <w:position w:val="0"/>
          <w:sz w:val="28"/>
          <w:shd w:fill="FFFFFF" w:val="clear"/>
        </w:rPr>
        <w:t xml:space="preserve">în cont pentru a acoperi miza efectuat</w:t>
      </w:r>
      <w:r>
        <w:rPr>
          <w:rFonts w:ascii="Times New Roman" w:hAnsi="Times New Roman" w:cs="Times New Roman" w:eastAsia="Times New Roman"/>
          <w:color w:val="0D0D0D"/>
          <w:spacing w:val="0"/>
          <w:position w:val="0"/>
          <w:sz w:val="28"/>
          <w:shd w:fill="FFFFFF" w:val="clear"/>
        </w:rPr>
        <w:t xml:space="preserve">ă şi eventualele impozite legale conform paragrafului 2.2.</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A2.3 Acoperire integral</w:t>
      </w:r>
      <w:r>
        <w:rPr>
          <w:rFonts w:ascii="Times New Roman" w:hAnsi="Times New Roman" w:cs="Times New Roman" w:eastAsia="Times New Roman"/>
          <w:b/>
          <w:color w:val="0D0D0D"/>
          <w:spacing w:val="0"/>
          <w:position w:val="0"/>
          <w:sz w:val="28"/>
          <w:shd w:fill="FFFFFF" w:val="clear"/>
        </w:rPr>
        <w:t xml:space="preserve">ă</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 cazul în care creditul din contul dvs. nu ofer</w:t>
      </w:r>
      <w:r>
        <w:rPr>
          <w:rFonts w:ascii="Times New Roman" w:hAnsi="Times New Roman" w:cs="Times New Roman" w:eastAsia="Times New Roman"/>
          <w:color w:val="0D0D0D"/>
          <w:spacing w:val="0"/>
          <w:position w:val="0"/>
          <w:sz w:val="28"/>
          <w:shd w:fill="FFFFFF" w:val="clear"/>
        </w:rPr>
        <w:t xml:space="preserve">ă o acoperire integrală şi diferenţa nu poate fi transferată </w:t>
      </w:r>
      <w:r>
        <w:rPr>
          <w:rFonts w:ascii="Times New Roman" w:hAnsi="Times New Roman" w:cs="Times New Roman" w:eastAsia="Times New Roman"/>
          <w:color w:val="0D0D0D"/>
          <w:spacing w:val="0"/>
          <w:position w:val="0"/>
          <w:sz w:val="28"/>
          <w:shd w:fill="FFFFFF" w:val="clear"/>
        </w:rPr>
        <w:t xml:space="preserve">în timp util, toate pariurile vor fi acceptate de companie în ordinea primirii acestora </w:t>
      </w:r>
      <w:r>
        <w:rPr>
          <w:rFonts w:ascii="Times New Roman" w:hAnsi="Times New Roman" w:cs="Times New Roman" w:eastAsia="Times New Roman"/>
          <w:color w:val="0D0D0D"/>
          <w:spacing w:val="0"/>
          <w:position w:val="0"/>
          <w:sz w:val="28"/>
          <w:shd w:fill="FFFFFF" w:val="clear"/>
        </w:rPr>
        <w:t xml:space="preserve">şi </w:t>
      </w:r>
      <w:r>
        <w:rPr>
          <w:rFonts w:ascii="Times New Roman" w:hAnsi="Times New Roman" w:cs="Times New Roman" w:eastAsia="Times New Roman"/>
          <w:color w:val="0D0D0D"/>
          <w:spacing w:val="0"/>
          <w:position w:val="0"/>
          <w:sz w:val="28"/>
          <w:shd w:fill="FFFFFF" w:val="clear"/>
        </w:rPr>
        <w:t xml:space="preserve">în func</w:t>
      </w:r>
      <w:r>
        <w:rPr>
          <w:rFonts w:ascii="Times New Roman" w:hAnsi="Times New Roman" w:cs="Times New Roman" w:eastAsia="Times New Roman"/>
          <w:color w:val="0D0D0D"/>
          <w:spacing w:val="0"/>
          <w:position w:val="0"/>
          <w:sz w:val="28"/>
          <w:shd w:fill="FFFFFF" w:val="clear"/>
        </w:rPr>
        <w:t xml:space="preserve">ţie de cum vor fi acoprite de fondurile existente </w:t>
      </w:r>
      <w:r>
        <w:rPr>
          <w:rFonts w:ascii="Times New Roman" w:hAnsi="Times New Roman" w:cs="Times New Roman" w:eastAsia="Times New Roman"/>
          <w:color w:val="0D0D0D"/>
          <w:spacing w:val="0"/>
          <w:position w:val="0"/>
          <w:sz w:val="28"/>
          <w:shd w:fill="FFFFFF" w:val="clear"/>
        </w:rPr>
        <w:t xml:space="preserve">în cont.</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A2.4 Acoperire par</w:t>
      </w:r>
      <w:r>
        <w:rPr>
          <w:rFonts w:ascii="Times New Roman" w:hAnsi="Times New Roman" w:cs="Times New Roman" w:eastAsia="Times New Roman"/>
          <w:b/>
          <w:color w:val="0D0D0D"/>
          <w:spacing w:val="0"/>
          <w:position w:val="0"/>
          <w:sz w:val="28"/>
          <w:shd w:fill="FFFFFF" w:val="clear"/>
        </w:rPr>
        <w:t xml:space="preserve">ţială</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 cazul în care miza pus</w:t>
      </w:r>
      <w:r>
        <w:rPr>
          <w:rFonts w:ascii="Times New Roman" w:hAnsi="Times New Roman" w:cs="Times New Roman" w:eastAsia="Times New Roman"/>
          <w:color w:val="0D0D0D"/>
          <w:spacing w:val="0"/>
          <w:position w:val="0"/>
          <w:sz w:val="28"/>
          <w:shd w:fill="FFFFFF" w:val="clear"/>
        </w:rPr>
        <w:t xml:space="preserve">ă pe un pariu este acoperită doar parţial de soldul din contul utilizatorului respectiv, atunci pariul va fi </w:t>
      </w:r>
      <w:r>
        <w:rPr>
          <w:rFonts w:ascii="Times New Roman" w:hAnsi="Times New Roman" w:cs="Times New Roman" w:eastAsia="Times New Roman"/>
          <w:color w:val="0D0D0D"/>
          <w:spacing w:val="0"/>
          <w:position w:val="0"/>
          <w:sz w:val="28"/>
          <w:shd w:fill="FFFFFF" w:val="clear"/>
        </w:rPr>
        <w:t xml:space="preserve">încheiat cu o miz</w:t>
      </w:r>
      <w:r>
        <w:rPr>
          <w:rFonts w:ascii="Times New Roman" w:hAnsi="Times New Roman" w:cs="Times New Roman" w:eastAsia="Times New Roman"/>
          <w:color w:val="0D0D0D"/>
          <w:spacing w:val="0"/>
          <w:position w:val="0"/>
          <w:sz w:val="28"/>
          <w:shd w:fill="FFFFFF" w:val="clear"/>
        </w:rPr>
        <w:t xml:space="preserve">ă care corespunde creditului rămas </w:t>
      </w:r>
      <w:r>
        <w:rPr>
          <w:rFonts w:ascii="Times New Roman" w:hAnsi="Times New Roman" w:cs="Times New Roman" w:eastAsia="Times New Roman"/>
          <w:color w:val="0D0D0D"/>
          <w:spacing w:val="0"/>
          <w:position w:val="0"/>
          <w:sz w:val="28"/>
          <w:shd w:fill="FFFFFF" w:val="clear"/>
        </w:rPr>
        <w:t xml:space="preserve">în cont.</w:t>
      </w:r>
    </w:p>
    <w:p>
      <w:pPr>
        <w:keepNext w:val="true"/>
        <w:keepLines w:val="true"/>
        <w:spacing w:before="0" w:after="168"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A3 Încheierea unui pariu</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A3.1 Confirmare: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Un pariu este considerat încheiat dup</w:t>
      </w:r>
      <w:r>
        <w:rPr>
          <w:rFonts w:ascii="Times New Roman" w:hAnsi="Times New Roman" w:cs="Times New Roman" w:eastAsia="Times New Roman"/>
          <w:color w:val="0D0D0D"/>
          <w:spacing w:val="0"/>
          <w:position w:val="0"/>
          <w:sz w:val="28"/>
          <w:shd w:fill="FFFFFF" w:val="clear"/>
        </w:rPr>
        <w:t xml:space="preserve">ă ce a fost confirmat de către companie. Un pariu este confirmat dacă este afişat </w:t>
      </w:r>
      <w:r>
        <w:rPr>
          <w:rFonts w:ascii="Times New Roman" w:hAnsi="Times New Roman" w:cs="Times New Roman" w:eastAsia="Times New Roman"/>
          <w:color w:val="0D0D0D"/>
          <w:spacing w:val="0"/>
          <w:position w:val="0"/>
          <w:sz w:val="28"/>
          <w:shd w:fill="FFFFFF" w:val="clear"/>
        </w:rPr>
        <w:t xml:space="preserve">în contul de pariuri la rubrica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Pariurile mele“. În anumite situa</w:t>
      </w:r>
      <w:r>
        <w:rPr>
          <w:rFonts w:ascii="Times New Roman" w:hAnsi="Times New Roman" w:cs="Times New Roman" w:eastAsia="Times New Roman"/>
          <w:color w:val="0D0D0D"/>
          <w:spacing w:val="0"/>
          <w:position w:val="0"/>
          <w:sz w:val="28"/>
          <w:shd w:fill="FFFFFF" w:val="clear"/>
        </w:rPr>
        <w:t xml:space="preserve">ţii izolate, pot interveni </w:t>
      </w:r>
      <w:r>
        <w:rPr>
          <w:rFonts w:ascii="Times New Roman" w:hAnsi="Times New Roman" w:cs="Times New Roman" w:eastAsia="Times New Roman"/>
          <w:color w:val="0D0D0D"/>
          <w:spacing w:val="0"/>
          <w:position w:val="0"/>
          <w:sz w:val="28"/>
          <w:shd w:fill="FFFFFF" w:val="clear"/>
        </w:rPr>
        <w:t xml:space="preserve">întârzieri. În cazul unei dispute privind ora la care a fost încheiat un pariu, va fi luat</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în considerare ora la care pariul a fost înregistrat de c</w:t>
      </w:r>
      <w:r>
        <w:rPr>
          <w:rFonts w:ascii="Times New Roman" w:hAnsi="Times New Roman" w:cs="Times New Roman" w:eastAsia="Times New Roman"/>
          <w:color w:val="0D0D0D"/>
          <w:spacing w:val="0"/>
          <w:position w:val="0"/>
          <w:sz w:val="28"/>
          <w:shd w:fill="FFFFFF" w:val="clear"/>
        </w:rPr>
        <w:t xml:space="preserve">ătre companie. </w:t>
      </w:r>
      <w:r>
        <w:rPr>
          <w:rFonts w:ascii="Times New Roman" w:hAnsi="Times New Roman" w:cs="Times New Roman" w:eastAsia="Times New Roman"/>
          <w:color w:val="0D0D0D"/>
          <w:spacing w:val="0"/>
          <w:position w:val="0"/>
          <w:sz w:val="28"/>
          <w:shd w:fill="FFFFFF" w:val="clear"/>
        </w:rPr>
        <w:t xml:space="preserve">În func</w:t>
      </w:r>
      <w:r>
        <w:rPr>
          <w:rFonts w:ascii="Times New Roman" w:hAnsi="Times New Roman" w:cs="Times New Roman" w:eastAsia="Times New Roman"/>
          <w:color w:val="0D0D0D"/>
          <w:spacing w:val="0"/>
          <w:position w:val="0"/>
          <w:sz w:val="28"/>
          <w:shd w:fill="FFFFFF" w:val="clear"/>
        </w:rPr>
        <w:t xml:space="preserve">ţie de modul (mijlocul prin care) </w:t>
      </w:r>
      <w:r>
        <w:rPr>
          <w:rFonts w:ascii="Times New Roman" w:hAnsi="Times New Roman" w:cs="Times New Roman" w:eastAsia="Times New Roman"/>
          <w:color w:val="0D0D0D"/>
          <w:spacing w:val="0"/>
          <w:position w:val="0"/>
          <w:sz w:val="28"/>
          <w:shd w:fill="FFFFFF" w:val="clear"/>
        </w:rPr>
        <w:t xml:space="preserve">în care pariul a fost încheiat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 prin internet sau servicii de telefonie mobil</w:t>
      </w:r>
      <w:r>
        <w:rPr>
          <w:rFonts w:ascii="Times New Roman" w:hAnsi="Times New Roman" w:cs="Times New Roman" w:eastAsia="Times New Roman"/>
          <w:color w:val="0D0D0D"/>
          <w:spacing w:val="0"/>
          <w:position w:val="0"/>
          <w:sz w:val="28"/>
          <w:shd w:fill="FFFFFF" w:val="clear"/>
        </w:rPr>
        <w:t xml:space="preserve">ă (w@p, Java Client sau SMS)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 clien</w:t>
      </w:r>
      <w:r>
        <w:rPr>
          <w:rFonts w:ascii="Times New Roman" w:hAnsi="Times New Roman" w:cs="Times New Roman" w:eastAsia="Times New Roman"/>
          <w:color w:val="0D0D0D"/>
          <w:spacing w:val="0"/>
          <w:position w:val="0"/>
          <w:sz w:val="28"/>
          <w:shd w:fill="FFFFFF" w:val="clear"/>
        </w:rPr>
        <w:t xml:space="preserve">ţii vor primi diferite mesaje de confirmare. </w:t>
      </w:r>
      <w:r>
        <w:rPr>
          <w:rFonts w:ascii="Times New Roman" w:hAnsi="Times New Roman" w:cs="Times New Roman" w:eastAsia="Times New Roman"/>
          <w:color w:val="0D0D0D"/>
          <w:spacing w:val="0"/>
          <w:position w:val="0"/>
          <w:sz w:val="28"/>
          <w:shd w:fill="FFFFFF" w:val="clear"/>
        </w:rPr>
        <w:t xml:space="preserve">În cazul în care utilizatorul nu prime</w:t>
      </w:r>
      <w:r>
        <w:rPr>
          <w:rFonts w:ascii="Times New Roman" w:hAnsi="Times New Roman" w:cs="Times New Roman" w:eastAsia="Times New Roman"/>
          <w:color w:val="0D0D0D"/>
          <w:spacing w:val="0"/>
          <w:position w:val="0"/>
          <w:sz w:val="28"/>
          <w:shd w:fill="FFFFFF" w:val="clear"/>
        </w:rPr>
        <w:t xml:space="preserve">şte niciun mesaj de confirmare a pariului, pariul respectiv este totuşi confirmat dacă este afişat </w:t>
      </w:r>
      <w:r>
        <w:rPr>
          <w:rFonts w:ascii="Times New Roman" w:hAnsi="Times New Roman" w:cs="Times New Roman" w:eastAsia="Times New Roman"/>
          <w:color w:val="0D0D0D"/>
          <w:spacing w:val="0"/>
          <w:position w:val="0"/>
          <w:sz w:val="28"/>
          <w:shd w:fill="FFFFFF" w:val="clear"/>
        </w:rPr>
        <w:t xml:space="preserve">în contul de pariuri la rubrica "Pariurile mele" . Compania porne</w:t>
      </w:r>
      <w:r>
        <w:rPr>
          <w:rFonts w:ascii="Times New Roman" w:hAnsi="Times New Roman" w:cs="Times New Roman" w:eastAsia="Times New Roman"/>
          <w:color w:val="0D0D0D"/>
          <w:spacing w:val="0"/>
          <w:position w:val="0"/>
          <w:sz w:val="28"/>
          <w:shd w:fill="FFFFFF" w:val="clear"/>
        </w:rPr>
        <w:t xml:space="preserve">şte de la premisa că, prin efectuarea unui pariu, utilizatorul acceptă "Termenii şi condiţiile" impuse de companie.</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A3.2 Pariuri nevalide/nule: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 cazul în care un pariu este declarat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nul” sau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nevalid” (ex. evenimentul în cadrul c</w:t>
      </w:r>
      <w:r>
        <w:rPr>
          <w:rFonts w:ascii="Times New Roman" w:hAnsi="Times New Roman" w:cs="Times New Roman" w:eastAsia="Times New Roman"/>
          <w:color w:val="0D0D0D"/>
          <w:spacing w:val="0"/>
          <w:position w:val="0"/>
          <w:sz w:val="28"/>
          <w:shd w:fill="FFFFFF" w:val="clear"/>
        </w:rPr>
        <w:t xml:space="preserve">ăruia se pariază este anulat) acesta va fi evaluat drept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ştigător" la cota 1.00. </w:t>
      </w:r>
      <w:r>
        <w:rPr>
          <w:rFonts w:ascii="Times New Roman" w:hAnsi="Times New Roman" w:cs="Times New Roman" w:eastAsia="Times New Roman"/>
          <w:color w:val="0D0D0D"/>
          <w:spacing w:val="0"/>
          <w:position w:val="0"/>
          <w:sz w:val="28"/>
          <w:shd w:fill="FFFFFF" w:val="clear"/>
        </w:rPr>
        <w:t xml:space="preserve">În cazul pariurilor simple, asta înseamn</w:t>
      </w:r>
      <w:r>
        <w:rPr>
          <w:rFonts w:ascii="Times New Roman" w:hAnsi="Times New Roman" w:cs="Times New Roman" w:eastAsia="Times New Roman"/>
          <w:color w:val="0D0D0D"/>
          <w:spacing w:val="0"/>
          <w:position w:val="0"/>
          <w:sz w:val="28"/>
          <w:shd w:fill="FFFFFF" w:val="clear"/>
        </w:rPr>
        <w:t xml:space="preserve">ă că utilizatorul va primi </w:t>
      </w:r>
      <w:r>
        <w:rPr>
          <w:rFonts w:ascii="Times New Roman" w:hAnsi="Times New Roman" w:cs="Times New Roman" w:eastAsia="Times New Roman"/>
          <w:color w:val="0D0D0D"/>
          <w:spacing w:val="0"/>
          <w:position w:val="0"/>
          <w:sz w:val="28"/>
          <w:shd w:fill="FFFFFF" w:val="clear"/>
        </w:rPr>
        <w:t xml:space="preserve">înapoi o sum</w:t>
      </w:r>
      <w:r>
        <w:rPr>
          <w:rFonts w:ascii="Times New Roman" w:hAnsi="Times New Roman" w:cs="Times New Roman" w:eastAsia="Times New Roman"/>
          <w:color w:val="0D0D0D"/>
          <w:spacing w:val="0"/>
          <w:position w:val="0"/>
          <w:sz w:val="28"/>
          <w:shd w:fill="FFFFFF" w:val="clear"/>
        </w:rPr>
        <w:t xml:space="preserve">ă egală cu miza plasată pe respectivul pariu. </w:t>
      </w:r>
      <w:r>
        <w:rPr>
          <w:rFonts w:ascii="Times New Roman" w:hAnsi="Times New Roman" w:cs="Times New Roman" w:eastAsia="Times New Roman"/>
          <w:color w:val="0D0D0D"/>
          <w:spacing w:val="0"/>
          <w:position w:val="0"/>
          <w:sz w:val="28"/>
          <w:shd w:fill="FFFFFF" w:val="clear"/>
        </w:rPr>
        <w:t xml:space="preserve">În cazul unui pariu combinat, înseamn</w:t>
      </w:r>
      <w:r>
        <w:rPr>
          <w:rFonts w:ascii="Times New Roman" w:hAnsi="Times New Roman" w:cs="Times New Roman" w:eastAsia="Times New Roman"/>
          <w:color w:val="0D0D0D"/>
          <w:spacing w:val="0"/>
          <w:position w:val="0"/>
          <w:sz w:val="28"/>
          <w:shd w:fill="FFFFFF" w:val="clear"/>
        </w:rPr>
        <w:t xml:space="preserve">ă că vor fi ajustate cotele totale </w:t>
      </w:r>
      <w:r>
        <w:rPr>
          <w:rFonts w:ascii="Times New Roman" w:hAnsi="Times New Roman" w:cs="Times New Roman" w:eastAsia="Times New Roman"/>
          <w:color w:val="0D0D0D"/>
          <w:spacing w:val="0"/>
          <w:position w:val="0"/>
          <w:sz w:val="28"/>
          <w:shd w:fill="FFFFFF" w:val="clear"/>
        </w:rPr>
        <w:t xml:space="preserve">în mod corespunz</w:t>
      </w:r>
      <w:r>
        <w:rPr>
          <w:rFonts w:ascii="Times New Roman" w:hAnsi="Times New Roman" w:cs="Times New Roman" w:eastAsia="Times New Roman"/>
          <w:color w:val="0D0D0D"/>
          <w:spacing w:val="0"/>
          <w:position w:val="0"/>
          <w:sz w:val="28"/>
          <w:shd w:fill="FFFFFF" w:val="clear"/>
        </w:rPr>
        <w:t xml:space="preserve">ător, iar pariul combinat respectiv poate fi totuşi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ştigat, dacă toate pariurile din care este alcătuit vor fi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ştigătoare.</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A3.3 Pariuri întârziate: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 cazul în care un pariu este efectuat dup</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începerea evenimentului - oricare ar fi motivul - acesta va fi considerat nevalid (aceast</w:t>
      </w:r>
      <w:r>
        <w:rPr>
          <w:rFonts w:ascii="Times New Roman" w:hAnsi="Times New Roman" w:cs="Times New Roman" w:eastAsia="Times New Roman"/>
          <w:color w:val="0D0D0D"/>
          <w:spacing w:val="0"/>
          <w:position w:val="0"/>
          <w:sz w:val="28"/>
          <w:shd w:fill="FFFFFF" w:val="clear"/>
        </w:rPr>
        <w:t xml:space="preserve">ă situaţie nu este valabilă şi pentru pariurile live). Pariul va fi evaluat drept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ştigător" la cota 1.00. </w:t>
      </w:r>
      <w:r>
        <w:rPr>
          <w:rFonts w:ascii="Times New Roman" w:hAnsi="Times New Roman" w:cs="Times New Roman" w:eastAsia="Times New Roman"/>
          <w:color w:val="0D0D0D"/>
          <w:spacing w:val="0"/>
          <w:position w:val="0"/>
          <w:sz w:val="28"/>
          <w:shd w:fill="FFFFFF" w:val="clear"/>
        </w:rPr>
        <w:t xml:space="preserve">În cadrul "Pariurilor live" fiecare pariu efectuat dup</w:t>
      </w:r>
      <w:r>
        <w:rPr>
          <w:rFonts w:ascii="Times New Roman" w:hAnsi="Times New Roman" w:cs="Times New Roman" w:eastAsia="Times New Roman"/>
          <w:color w:val="0D0D0D"/>
          <w:spacing w:val="0"/>
          <w:position w:val="0"/>
          <w:sz w:val="28"/>
          <w:shd w:fill="FFFFFF" w:val="clear"/>
        </w:rPr>
        <w:t xml:space="preserve">ă anunţarea rezultatului pariului respectiv va fi considerat nevalid şi va fi evaluat drept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ştigător" la cota 1.00.</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A3.4 Termen limit</w:t>
      </w:r>
      <w:r>
        <w:rPr>
          <w:rFonts w:ascii="Times New Roman" w:hAnsi="Times New Roman" w:cs="Times New Roman" w:eastAsia="Times New Roman"/>
          <w:b/>
          <w:color w:val="0D0D0D"/>
          <w:spacing w:val="0"/>
          <w:position w:val="0"/>
          <w:sz w:val="28"/>
          <w:shd w:fill="FFFFFF" w:val="clear"/>
        </w:rPr>
        <w:t xml:space="preserve">ă:</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Termenul limit</w:t>
      </w:r>
      <w:r>
        <w:rPr>
          <w:rFonts w:ascii="Times New Roman" w:hAnsi="Times New Roman" w:cs="Times New Roman" w:eastAsia="Times New Roman"/>
          <w:color w:val="0D0D0D"/>
          <w:spacing w:val="0"/>
          <w:position w:val="0"/>
          <w:sz w:val="28"/>
          <w:shd w:fill="FFFFFF" w:val="clear"/>
        </w:rPr>
        <w:t xml:space="preserve">ă de efectuare a pariurilor va fi stabilit exclusiv de către companie.</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A3.5 Respingerea pariurilor:</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Compania î</w:t>
      </w:r>
      <w:r>
        <w:rPr>
          <w:rFonts w:ascii="Times New Roman" w:hAnsi="Times New Roman" w:cs="Times New Roman" w:eastAsia="Times New Roman"/>
          <w:color w:val="0D0D0D"/>
          <w:spacing w:val="0"/>
          <w:position w:val="0"/>
          <w:sz w:val="28"/>
          <w:shd w:fill="FFFFFF" w:val="clear"/>
        </w:rPr>
        <w:t xml:space="preserve">şi rezervă dreptul de a respinge orice pariu fără indicarea vreunui motiv.</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A3.6 Pariuri validate: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Pariurile efectuate </w:t>
      </w:r>
      <w:r>
        <w:rPr>
          <w:rFonts w:ascii="Times New Roman" w:hAnsi="Times New Roman" w:cs="Times New Roman" w:eastAsia="Times New Roman"/>
          <w:color w:val="0D0D0D"/>
          <w:spacing w:val="0"/>
          <w:position w:val="0"/>
          <w:sz w:val="28"/>
          <w:shd w:fill="FFFFFF" w:val="clear"/>
        </w:rPr>
        <w:t xml:space="preserve">şi validate </w:t>
      </w:r>
      <w:r>
        <w:rPr>
          <w:rFonts w:ascii="Times New Roman" w:hAnsi="Times New Roman" w:cs="Times New Roman" w:eastAsia="Times New Roman"/>
          <w:color w:val="0D0D0D"/>
          <w:spacing w:val="0"/>
          <w:position w:val="0"/>
          <w:sz w:val="28"/>
          <w:shd w:fill="FFFFFF" w:val="clear"/>
        </w:rPr>
        <w:t xml:space="preserve">în timp util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 cu excep</w:t>
      </w:r>
      <w:r>
        <w:rPr>
          <w:rFonts w:ascii="Times New Roman" w:hAnsi="Times New Roman" w:cs="Times New Roman" w:eastAsia="Times New Roman"/>
          <w:color w:val="0D0D0D"/>
          <w:spacing w:val="0"/>
          <w:position w:val="0"/>
          <w:sz w:val="28"/>
          <w:shd w:fill="FFFFFF" w:val="clear"/>
        </w:rPr>
        <w:t xml:space="preserve">ţia cazurilor menţionate </w:t>
      </w:r>
      <w:r>
        <w:rPr>
          <w:rFonts w:ascii="Times New Roman" w:hAnsi="Times New Roman" w:cs="Times New Roman" w:eastAsia="Times New Roman"/>
          <w:color w:val="0D0D0D"/>
          <w:spacing w:val="0"/>
          <w:position w:val="0"/>
          <w:sz w:val="28"/>
          <w:shd w:fill="FFFFFF" w:val="clear"/>
        </w:rPr>
        <w:t xml:space="preserve">în cadrul acestor Termeni </w:t>
      </w:r>
      <w:r>
        <w:rPr>
          <w:rFonts w:ascii="Times New Roman" w:hAnsi="Times New Roman" w:cs="Times New Roman" w:eastAsia="Times New Roman"/>
          <w:color w:val="0D0D0D"/>
          <w:spacing w:val="0"/>
          <w:position w:val="0"/>
          <w:sz w:val="28"/>
          <w:shd w:fill="FFFFFF" w:val="clear"/>
        </w:rPr>
        <w:t xml:space="preserve">şi Condiţii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 nu pot fi anulate sau modificate. Utilizatorul se face, de aceea, r</w:t>
      </w:r>
      <w:r>
        <w:rPr>
          <w:rFonts w:ascii="Times New Roman" w:hAnsi="Times New Roman" w:cs="Times New Roman" w:eastAsia="Times New Roman"/>
          <w:color w:val="0D0D0D"/>
          <w:spacing w:val="0"/>
          <w:position w:val="0"/>
          <w:sz w:val="28"/>
          <w:shd w:fill="FFFFFF" w:val="clear"/>
        </w:rPr>
        <w:t xml:space="preserve">ăspunzător de verificarea corectitudinii datelor pariului efectuat.</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A3.7 Informa</w:t>
      </w:r>
      <w:r>
        <w:rPr>
          <w:rFonts w:ascii="Times New Roman" w:hAnsi="Times New Roman" w:cs="Times New Roman" w:eastAsia="Times New Roman"/>
          <w:b/>
          <w:color w:val="0D0D0D"/>
          <w:spacing w:val="0"/>
          <w:position w:val="0"/>
          <w:sz w:val="28"/>
          <w:shd w:fill="FFFFFF" w:val="clear"/>
        </w:rPr>
        <w:t xml:space="preserve">ţii antemergătoare privind rezultatele: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Dac</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în intervalul de timp alocat valid</w:t>
      </w:r>
      <w:r>
        <w:rPr>
          <w:rFonts w:ascii="Times New Roman" w:hAnsi="Times New Roman" w:cs="Times New Roman" w:eastAsia="Times New Roman"/>
          <w:color w:val="0D0D0D"/>
          <w:spacing w:val="0"/>
          <w:position w:val="0"/>
          <w:sz w:val="28"/>
          <w:shd w:fill="FFFFFF" w:val="clear"/>
        </w:rPr>
        <w:t xml:space="preserve">ării pariurilor vor fi publicate informaţii, care ar putea influenţa rezultatul pariului, compania fie va fixa un nou termen limită de efectuare a pariurilor sau pariul va fi anulat. Pariurile anulate vor fi declarate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ştigătoare" şi vor fi evaluate la cota 1.00.</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A3.8 Erori:</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Compania nu î</w:t>
      </w:r>
      <w:r>
        <w:rPr>
          <w:rFonts w:ascii="Times New Roman" w:hAnsi="Times New Roman" w:cs="Times New Roman" w:eastAsia="Times New Roman"/>
          <w:color w:val="0D0D0D"/>
          <w:spacing w:val="0"/>
          <w:position w:val="0"/>
          <w:sz w:val="28"/>
          <w:shd w:fill="FFFFFF" w:val="clear"/>
        </w:rPr>
        <w:t xml:space="preserve">şi asumă răspunderea pentru erorile de tipărire, transmitere şi/sau evaluare. Compania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şi rezervă, </w:t>
      </w:r>
      <w:r>
        <w:rPr>
          <w:rFonts w:ascii="Times New Roman" w:hAnsi="Times New Roman" w:cs="Times New Roman" w:eastAsia="Times New Roman"/>
          <w:color w:val="0D0D0D"/>
          <w:spacing w:val="0"/>
          <w:position w:val="0"/>
          <w:sz w:val="28"/>
          <w:shd w:fill="FFFFFF" w:val="clear"/>
        </w:rPr>
        <w:t xml:space="preserve">în mod special, dreptul s</w:t>
      </w:r>
      <w:r>
        <w:rPr>
          <w:rFonts w:ascii="Times New Roman" w:hAnsi="Times New Roman" w:cs="Times New Roman" w:eastAsia="Times New Roman"/>
          <w:color w:val="0D0D0D"/>
          <w:spacing w:val="0"/>
          <w:position w:val="0"/>
          <w:sz w:val="28"/>
          <w:shd w:fill="FFFFFF" w:val="clear"/>
        </w:rPr>
        <w:t xml:space="preserve">ă rectifice greşelile evidente de introducere a cotelor de pariuri şi/sau cele survenite la evaluarea rezultatelor pariurilor ( ex. erori privind cotele, echipele, evenimentele) şi să anuleze pariurile repective - chiar şi după </w:t>
      </w:r>
      <w:r>
        <w:rPr>
          <w:rFonts w:ascii="Times New Roman" w:hAnsi="Times New Roman" w:cs="Times New Roman" w:eastAsia="Times New Roman"/>
          <w:color w:val="0D0D0D"/>
          <w:spacing w:val="0"/>
          <w:position w:val="0"/>
          <w:sz w:val="28"/>
          <w:shd w:fill="FFFFFF" w:val="clear"/>
        </w:rPr>
        <w:t xml:space="preserve">încheierea evenimentului. Compania nu ofer</w:t>
      </w:r>
      <w:r>
        <w:rPr>
          <w:rFonts w:ascii="Times New Roman" w:hAnsi="Times New Roman" w:cs="Times New Roman" w:eastAsia="Times New Roman"/>
          <w:color w:val="0D0D0D"/>
          <w:spacing w:val="0"/>
          <w:position w:val="0"/>
          <w:sz w:val="28"/>
          <w:shd w:fill="FFFFFF" w:val="clear"/>
        </w:rPr>
        <w:t xml:space="preserve">ă nicio garanţie pentru corectitudinea, integritatea sau actualitatea informaţiilor puse la dispoziţie, precum scorurile live şi mesajele de notificare a rezultatelor transmise prin e-mail sau SMS. Miza este </w:t>
      </w:r>
      <w:r>
        <w:rPr>
          <w:rFonts w:ascii="Times New Roman" w:hAnsi="Times New Roman" w:cs="Times New Roman" w:eastAsia="Times New Roman"/>
          <w:color w:val="0D0D0D"/>
          <w:spacing w:val="0"/>
          <w:position w:val="0"/>
          <w:sz w:val="28"/>
          <w:shd w:fill="FFFFFF" w:val="clear"/>
        </w:rPr>
        <w:t xml:space="preserve">în mod exclusiv suma confirmat</w:t>
      </w:r>
      <w:r>
        <w:rPr>
          <w:rFonts w:ascii="Times New Roman" w:hAnsi="Times New Roman" w:cs="Times New Roman" w:eastAsia="Times New Roman"/>
          <w:color w:val="0D0D0D"/>
          <w:spacing w:val="0"/>
          <w:position w:val="0"/>
          <w:sz w:val="28"/>
          <w:shd w:fill="FFFFFF" w:val="clear"/>
        </w:rPr>
        <w:t xml:space="preserve">ă şi </w:t>
      </w:r>
      <w:r>
        <w:rPr>
          <w:rFonts w:ascii="Times New Roman" w:hAnsi="Times New Roman" w:cs="Times New Roman" w:eastAsia="Times New Roman"/>
          <w:color w:val="0D0D0D"/>
          <w:spacing w:val="0"/>
          <w:position w:val="0"/>
          <w:sz w:val="28"/>
          <w:shd w:fill="FFFFFF" w:val="clear"/>
        </w:rPr>
        <w:t xml:space="preserve">înregistrat</w:t>
      </w:r>
      <w:r>
        <w:rPr>
          <w:rFonts w:ascii="Times New Roman" w:hAnsi="Times New Roman" w:cs="Times New Roman" w:eastAsia="Times New Roman"/>
          <w:color w:val="0D0D0D"/>
          <w:spacing w:val="0"/>
          <w:position w:val="0"/>
          <w:sz w:val="28"/>
          <w:shd w:fill="FFFFFF" w:val="clear"/>
        </w:rPr>
        <w:t xml:space="preserve">ă de către companie. </w:t>
      </w:r>
      <w:r>
        <w:rPr>
          <w:rFonts w:ascii="Times New Roman" w:hAnsi="Times New Roman" w:cs="Times New Roman" w:eastAsia="Times New Roman"/>
          <w:color w:val="0D0D0D"/>
          <w:spacing w:val="0"/>
          <w:position w:val="0"/>
          <w:sz w:val="28"/>
          <w:shd w:fill="FFFFFF" w:val="clear"/>
        </w:rPr>
        <w:t xml:space="preserve">În cazul anul</w:t>
      </w:r>
      <w:r>
        <w:rPr>
          <w:rFonts w:ascii="Times New Roman" w:hAnsi="Times New Roman" w:cs="Times New Roman" w:eastAsia="Times New Roman"/>
          <w:color w:val="0D0D0D"/>
          <w:spacing w:val="0"/>
          <w:position w:val="0"/>
          <w:sz w:val="28"/>
          <w:shd w:fill="FFFFFF" w:val="clear"/>
        </w:rPr>
        <w:t xml:space="preserve">ării unui eveniment/unei oferte de pariu eronat/ă, toate pariurile vor fi evaluate drept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ştigătoare" la cota 1.00.</w:t>
      </w:r>
    </w:p>
    <w:p>
      <w:pPr>
        <w:keepNext w:val="true"/>
        <w:keepLines w:val="true"/>
        <w:spacing w:before="0" w:after="168" w:line="259"/>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A4 Calcularea câ</w:t>
      </w:r>
      <w:r>
        <w:rPr>
          <w:rFonts w:ascii="Times New Roman" w:hAnsi="Times New Roman" w:cs="Times New Roman" w:eastAsia="Times New Roman"/>
          <w:color w:val="0D0D0D"/>
          <w:spacing w:val="0"/>
          <w:position w:val="0"/>
          <w:sz w:val="28"/>
          <w:shd w:fill="FFFFFF" w:val="clear"/>
        </w:rPr>
        <w:t xml:space="preserve">ştigurilor</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A4.1 Calculare:</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În cazul pariurilor la cote fixe, câ</w:t>
      </w:r>
      <w:r>
        <w:rPr>
          <w:rFonts w:ascii="Times New Roman" w:hAnsi="Times New Roman" w:cs="Times New Roman" w:eastAsia="Times New Roman"/>
          <w:color w:val="0D0D0D"/>
          <w:spacing w:val="0"/>
          <w:position w:val="0"/>
          <w:sz w:val="28"/>
          <w:shd w:fill="FFFFFF" w:val="clear"/>
        </w:rPr>
        <w:t xml:space="preserve">ştigurile vor fi calculate prin multiplicarea mizei cu cota stabilită.</w:t>
        <w:br/>
      </w:r>
      <w:r>
        <w:rPr>
          <w:rFonts w:ascii="Times New Roman" w:hAnsi="Times New Roman" w:cs="Times New Roman" w:eastAsia="Times New Roman"/>
          <w:color w:val="0D0D0D"/>
          <w:spacing w:val="0"/>
          <w:position w:val="0"/>
          <w:sz w:val="28"/>
          <w:shd w:fill="FFFFFF" w:val="clear"/>
        </w:rPr>
        <w:t xml:space="preserve">În cazul utilizatorilor care, în momentul plas</w:t>
      </w:r>
      <w:r>
        <w:rPr>
          <w:rFonts w:ascii="Times New Roman" w:hAnsi="Times New Roman" w:cs="Times New Roman" w:eastAsia="Times New Roman"/>
          <w:color w:val="0D0D0D"/>
          <w:spacing w:val="0"/>
          <w:position w:val="0"/>
          <w:sz w:val="28"/>
          <w:shd w:fill="FFFFFF" w:val="clear"/>
        </w:rPr>
        <w:t xml:space="preserve">ării pariului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şi au rezidenţa permanentă sau locuiesc </w:t>
      </w:r>
      <w:r>
        <w:rPr>
          <w:rFonts w:ascii="Times New Roman" w:hAnsi="Times New Roman" w:cs="Times New Roman" w:eastAsia="Times New Roman"/>
          <w:color w:val="0D0D0D"/>
          <w:spacing w:val="0"/>
          <w:position w:val="0"/>
          <w:sz w:val="28"/>
          <w:shd w:fill="FFFFFF" w:val="clear"/>
        </w:rPr>
        <w:t xml:space="preserve">în Republica Federal</w:t>
      </w:r>
      <w:r>
        <w:rPr>
          <w:rFonts w:ascii="Times New Roman" w:hAnsi="Times New Roman" w:cs="Times New Roman" w:eastAsia="Times New Roman"/>
          <w:color w:val="0D0D0D"/>
          <w:spacing w:val="0"/>
          <w:position w:val="0"/>
          <w:sz w:val="28"/>
          <w:shd w:fill="FFFFFF" w:val="clear"/>
        </w:rPr>
        <w:t xml:space="preserve">ă Germania şi se află pe teritoriul Republicii Federale Germane </w:t>
      </w:r>
      <w:r>
        <w:rPr>
          <w:rFonts w:ascii="Times New Roman" w:hAnsi="Times New Roman" w:cs="Times New Roman" w:eastAsia="Times New Roman"/>
          <w:color w:val="0D0D0D"/>
          <w:spacing w:val="0"/>
          <w:position w:val="0"/>
          <w:sz w:val="28"/>
          <w:shd w:fill="FFFFFF" w:val="clear"/>
        </w:rPr>
        <w:t xml:space="preserve">în momentul plas</w:t>
      </w:r>
      <w:r>
        <w:rPr>
          <w:rFonts w:ascii="Times New Roman" w:hAnsi="Times New Roman" w:cs="Times New Roman" w:eastAsia="Times New Roman"/>
          <w:color w:val="0D0D0D"/>
          <w:spacing w:val="0"/>
          <w:position w:val="0"/>
          <w:sz w:val="28"/>
          <w:shd w:fill="FFFFFF" w:val="clear"/>
        </w:rPr>
        <w:t xml:space="preserve">ării pariului, se va deduce un procentaj din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 care va servi pentru acoperirea parţială a impozitului.</w:t>
        <w:br/>
      </w:r>
      <w:r>
        <w:rPr>
          <w:rFonts w:ascii="Times New Roman" w:hAnsi="Times New Roman" w:cs="Times New Roman" w:eastAsia="Times New Roman"/>
          <w:color w:val="0D0D0D"/>
          <w:spacing w:val="0"/>
          <w:position w:val="0"/>
          <w:sz w:val="28"/>
          <w:shd w:fill="FFFFFF" w:val="clear"/>
        </w:rPr>
        <w:t xml:space="preserve">În cazul pariurilor live, utilizatorul are posibilitatea de a accepta orice modific</w:t>
      </w:r>
      <w:r>
        <w:rPr>
          <w:rFonts w:ascii="Times New Roman" w:hAnsi="Times New Roman" w:cs="Times New Roman" w:eastAsia="Times New Roman"/>
          <w:color w:val="0D0D0D"/>
          <w:spacing w:val="0"/>
          <w:position w:val="0"/>
          <w:sz w:val="28"/>
          <w:shd w:fill="FFFFFF" w:val="clear"/>
        </w:rPr>
        <w:t xml:space="preserve">ări de cote care survin </w:t>
      </w:r>
      <w:r>
        <w:rPr>
          <w:rFonts w:ascii="Times New Roman" w:hAnsi="Times New Roman" w:cs="Times New Roman" w:eastAsia="Times New Roman"/>
          <w:color w:val="0D0D0D"/>
          <w:spacing w:val="0"/>
          <w:position w:val="0"/>
          <w:sz w:val="28"/>
          <w:shd w:fill="FFFFFF" w:val="clear"/>
        </w:rPr>
        <w:t xml:space="preserve">în timpul procesului de plasare a pariului. Prin modific</w:t>
      </w:r>
      <w:r>
        <w:rPr>
          <w:rFonts w:ascii="Times New Roman" w:hAnsi="Times New Roman" w:cs="Times New Roman" w:eastAsia="Times New Roman"/>
          <w:color w:val="0D0D0D"/>
          <w:spacing w:val="0"/>
          <w:position w:val="0"/>
          <w:sz w:val="28"/>
          <w:shd w:fill="FFFFFF" w:val="clear"/>
        </w:rPr>
        <w:t xml:space="preserve">ări de cote se </w:t>
      </w:r>
      <w:r>
        <w:rPr>
          <w:rFonts w:ascii="Times New Roman" w:hAnsi="Times New Roman" w:cs="Times New Roman" w:eastAsia="Times New Roman"/>
          <w:color w:val="0D0D0D"/>
          <w:spacing w:val="0"/>
          <w:position w:val="0"/>
          <w:sz w:val="28"/>
          <w:shd w:fill="FFFFFF" w:val="clear"/>
        </w:rPr>
        <w:t xml:space="preserve">în</w:t>
      </w:r>
      <w:r>
        <w:rPr>
          <w:rFonts w:ascii="Times New Roman" w:hAnsi="Times New Roman" w:cs="Times New Roman" w:eastAsia="Times New Roman"/>
          <w:color w:val="0D0D0D"/>
          <w:spacing w:val="0"/>
          <w:position w:val="0"/>
          <w:sz w:val="28"/>
          <w:shd w:fill="FFFFFF" w:val="clear"/>
        </w:rPr>
        <w:t xml:space="preserve">ţeleg acele schimbări de cote, care survin </w:t>
      </w:r>
      <w:r>
        <w:rPr>
          <w:rFonts w:ascii="Times New Roman" w:hAnsi="Times New Roman" w:cs="Times New Roman" w:eastAsia="Times New Roman"/>
          <w:color w:val="0D0D0D"/>
          <w:spacing w:val="0"/>
          <w:position w:val="0"/>
          <w:sz w:val="28"/>
          <w:shd w:fill="FFFFFF" w:val="clear"/>
        </w:rPr>
        <w:t xml:space="preserve">între momentul în care pronosticul a fost ad</w:t>
      </w:r>
      <w:r>
        <w:rPr>
          <w:rFonts w:ascii="Times New Roman" w:hAnsi="Times New Roman" w:cs="Times New Roman" w:eastAsia="Times New Roman"/>
          <w:color w:val="0D0D0D"/>
          <w:spacing w:val="0"/>
          <w:position w:val="0"/>
          <w:sz w:val="28"/>
          <w:shd w:fill="FFFFFF" w:val="clear"/>
        </w:rPr>
        <w:t xml:space="preserve">ăugat pe talonul de pariuri şi momentul </w:t>
      </w:r>
      <w:r>
        <w:rPr>
          <w:rFonts w:ascii="Times New Roman" w:hAnsi="Times New Roman" w:cs="Times New Roman" w:eastAsia="Times New Roman"/>
          <w:color w:val="0D0D0D"/>
          <w:spacing w:val="0"/>
          <w:position w:val="0"/>
          <w:sz w:val="28"/>
          <w:shd w:fill="FFFFFF" w:val="clear"/>
        </w:rPr>
        <w:t xml:space="preserve">în care pariul a fost acceptat de Sportingbet.</w:t>
      </w:r>
      <w:r>
        <w:rPr>
          <w:rFonts w:ascii="Times New Roman" w:hAnsi="Times New Roman" w:cs="Times New Roman" w:eastAsia="Times New Roman"/>
          <w:b/>
          <w:i/>
          <w:color w:val="0D0D0D"/>
          <w:spacing w:val="0"/>
          <w:position w:val="0"/>
          <w:sz w:val="28"/>
          <w:shd w:fill="FFFFFF" w:val="clear"/>
        </w:rPr>
        <w:t xml:space="preserve"> </w:t>
      </w:r>
      <w:r>
        <w:rPr>
          <w:rFonts w:ascii="Times New Roman" w:hAnsi="Times New Roman" w:cs="Times New Roman" w:eastAsia="Times New Roman"/>
          <w:color w:val="0D0D0D"/>
          <w:spacing w:val="0"/>
          <w:position w:val="0"/>
          <w:sz w:val="28"/>
          <w:shd w:fill="FFFFFF" w:val="clear"/>
        </w:rPr>
        <w:t xml:space="preserve">Cotele actuale vor fi afi</w:t>
      </w:r>
      <w:r>
        <w:rPr>
          <w:rFonts w:ascii="Times New Roman" w:hAnsi="Times New Roman" w:cs="Times New Roman" w:eastAsia="Times New Roman"/>
          <w:color w:val="0D0D0D"/>
          <w:spacing w:val="0"/>
          <w:position w:val="0"/>
          <w:sz w:val="28"/>
          <w:shd w:fill="FFFFFF" w:val="clear"/>
        </w:rPr>
        <w:t xml:space="preserve">şate </w:t>
      </w:r>
      <w:r>
        <w:rPr>
          <w:rFonts w:ascii="Times New Roman" w:hAnsi="Times New Roman" w:cs="Times New Roman" w:eastAsia="Times New Roman"/>
          <w:color w:val="0D0D0D"/>
          <w:spacing w:val="0"/>
          <w:position w:val="0"/>
          <w:sz w:val="28"/>
          <w:shd w:fill="FFFFFF" w:val="clear"/>
        </w:rPr>
        <w:t xml:space="preserve">în notificarea de confirmare a pariului. În cazul în care utilizatorul nu va primi o notificare de confirmare, pariul este valabil dac</w:t>
      </w:r>
      <w:r>
        <w:rPr>
          <w:rFonts w:ascii="Times New Roman" w:hAnsi="Times New Roman" w:cs="Times New Roman" w:eastAsia="Times New Roman"/>
          <w:color w:val="0D0D0D"/>
          <w:spacing w:val="0"/>
          <w:position w:val="0"/>
          <w:sz w:val="28"/>
          <w:shd w:fill="FFFFFF" w:val="clear"/>
        </w:rPr>
        <w:t xml:space="preserve">ă este afişat la rubrica "Pariurile mele" din contul de pariuri.</w:t>
        <w:br/>
        <w:br/>
        <w:t xml:space="preserve">Informaţii suplimentare puteţi găsi pe talonul de pariuri la secţiunea pariuri live.</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A4.2 Pl</w:t>
      </w:r>
      <w:r>
        <w:rPr>
          <w:rFonts w:ascii="Times New Roman" w:hAnsi="Times New Roman" w:cs="Times New Roman" w:eastAsia="Times New Roman"/>
          <w:b/>
          <w:color w:val="0D0D0D"/>
          <w:spacing w:val="0"/>
          <w:position w:val="0"/>
          <w:sz w:val="28"/>
          <w:shd w:fill="FFFFFF" w:val="clear"/>
        </w:rPr>
        <w:t xml:space="preserve">ăţi:</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Câ</w:t>
      </w:r>
      <w:r>
        <w:rPr>
          <w:rFonts w:ascii="Times New Roman" w:hAnsi="Times New Roman" w:cs="Times New Roman" w:eastAsia="Times New Roman"/>
          <w:color w:val="0D0D0D"/>
          <w:spacing w:val="0"/>
          <w:position w:val="0"/>
          <w:sz w:val="28"/>
          <w:shd w:fill="FFFFFF" w:val="clear"/>
        </w:rPr>
        <w:t xml:space="preserve">ştigurile vor fi plătite doar p</w:t>
      </w:r>
      <w:r>
        <w:rPr>
          <w:rFonts w:ascii="Times New Roman" w:hAnsi="Times New Roman" w:cs="Times New Roman" w:eastAsia="Times New Roman"/>
          <w:color w:val="0D0D0D"/>
          <w:spacing w:val="0"/>
          <w:position w:val="0"/>
          <w:sz w:val="28"/>
          <w:shd w:fill="FFFFFF" w:val="clear"/>
        </w:rPr>
        <w:t xml:space="preserve">ân</w:t>
      </w:r>
      <w:r>
        <w:rPr>
          <w:rFonts w:ascii="Times New Roman" w:hAnsi="Times New Roman" w:cs="Times New Roman" w:eastAsia="Times New Roman"/>
          <w:color w:val="0D0D0D"/>
          <w:spacing w:val="0"/>
          <w:position w:val="0"/>
          <w:sz w:val="28"/>
          <w:shd w:fill="FFFFFF" w:val="clear"/>
        </w:rPr>
        <w:t xml:space="preserve">ă la limita maximă de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 (vedeţi paragrafele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A 4.3“ </w:t>
      </w:r>
      <w:r>
        <w:rPr>
          <w:rFonts w:ascii="Times New Roman" w:hAnsi="Times New Roman" w:cs="Times New Roman" w:eastAsia="Times New Roman"/>
          <w:color w:val="0D0D0D"/>
          <w:spacing w:val="0"/>
          <w:position w:val="0"/>
          <w:sz w:val="28"/>
          <w:shd w:fill="FFFFFF" w:val="clear"/>
        </w:rPr>
        <w:t xml:space="preserve">şi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A 4.4“). În cazul efectu</w:t>
      </w:r>
      <w:r>
        <w:rPr>
          <w:rFonts w:ascii="Times New Roman" w:hAnsi="Times New Roman" w:cs="Times New Roman" w:eastAsia="Times New Roman"/>
          <w:color w:val="0D0D0D"/>
          <w:spacing w:val="0"/>
          <w:position w:val="0"/>
          <w:sz w:val="28"/>
          <w:shd w:fill="FFFFFF" w:val="clear"/>
        </w:rPr>
        <w:t xml:space="preserve">ării unui pariu a cărui valoare depăşeşte limita maximă de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 compania nu </w:t>
      </w:r>
      <w:r>
        <w:rPr>
          <w:rFonts w:ascii="Times New Roman" w:hAnsi="Times New Roman" w:cs="Times New Roman" w:eastAsia="Times New Roman"/>
          <w:color w:val="0D0D0D"/>
          <w:spacing w:val="0"/>
          <w:position w:val="0"/>
          <w:sz w:val="28"/>
          <w:shd w:fill="FFFFFF" w:val="clear"/>
        </w:rPr>
        <w:t xml:space="preserve">î</w:t>
      </w:r>
      <w:r>
        <w:rPr>
          <w:rFonts w:ascii="Times New Roman" w:hAnsi="Times New Roman" w:cs="Times New Roman" w:eastAsia="Times New Roman"/>
          <w:color w:val="0D0D0D"/>
          <w:spacing w:val="0"/>
          <w:position w:val="0"/>
          <w:sz w:val="28"/>
          <w:shd w:fill="FFFFFF" w:val="clear"/>
        </w:rPr>
        <w:t xml:space="preserve">şi asumă răspunderea pentru suma care depăşeşte limita de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 Plata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ştigurilor va fi, </w:t>
      </w:r>
      <w:r>
        <w:rPr>
          <w:rFonts w:ascii="Times New Roman" w:hAnsi="Times New Roman" w:cs="Times New Roman" w:eastAsia="Times New Roman"/>
          <w:color w:val="0D0D0D"/>
          <w:spacing w:val="0"/>
          <w:position w:val="0"/>
          <w:sz w:val="28"/>
          <w:shd w:fill="FFFFFF" w:val="clear"/>
        </w:rPr>
        <w:t xml:space="preserve">în acest caz , redus</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în mod corespunz</w:t>
      </w:r>
      <w:r>
        <w:rPr>
          <w:rFonts w:ascii="Times New Roman" w:hAnsi="Times New Roman" w:cs="Times New Roman" w:eastAsia="Times New Roman"/>
          <w:color w:val="0D0D0D"/>
          <w:spacing w:val="0"/>
          <w:position w:val="0"/>
          <w:sz w:val="28"/>
          <w:shd w:fill="FFFFFF" w:val="clear"/>
        </w:rPr>
        <w:t xml:space="preserve">ător. Aceeaşi regulă este valabilă şi </w:t>
      </w:r>
      <w:r>
        <w:rPr>
          <w:rFonts w:ascii="Times New Roman" w:hAnsi="Times New Roman" w:cs="Times New Roman" w:eastAsia="Times New Roman"/>
          <w:color w:val="0D0D0D"/>
          <w:spacing w:val="0"/>
          <w:position w:val="0"/>
          <w:sz w:val="28"/>
          <w:shd w:fill="FFFFFF" w:val="clear"/>
        </w:rPr>
        <w:t xml:space="preserve">în cazul în care, în momentul efectu</w:t>
      </w:r>
      <w:r>
        <w:rPr>
          <w:rFonts w:ascii="Times New Roman" w:hAnsi="Times New Roman" w:cs="Times New Roman" w:eastAsia="Times New Roman"/>
          <w:color w:val="0D0D0D"/>
          <w:spacing w:val="0"/>
          <w:position w:val="0"/>
          <w:sz w:val="28"/>
          <w:shd w:fill="FFFFFF" w:val="clear"/>
        </w:rPr>
        <w:t xml:space="preserve">ării pariului, utilizatorul nu a fost avertizat de către companie despre o posibilă depăşire a limitei de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A4.3 Limite de câ</w:t>
      </w:r>
      <w:r>
        <w:rPr>
          <w:rFonts w:ascii="Times New Roman" w:hAnsi="Times New Roman" w:cs="Times New Roman" w:eastAsia="Times New Roman"/>
          <w:b/>
          <w:color w:val="0D0D0D"/>
          <w:spacing w:val="0"/>
          <w:position w:val="0"/>
          <w:sz w:val="28"/>
          <w:shd w:fill="FFFFFF" w:val="clear"/>
        </w:rPr>
        <w:t xml:space="preserve">ştig:</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La pariurile pe bani reali sunt valabile urm</w:t>
      </w:r>
      <w:r>
        <w:rPr>
          <w:rFonts w:ascii="Times New Roman" w:hAnsi="Times New Roman" w:cs="Times New Roman" w:eastAsia="Times New Roman"/>
          <w:color w:val="0D0D0D"/>
          <w:spacing w:val="0"/>
          <w:position w:val="0"/>
          <w:sz w:val="28"/>
          <w:shd w:fill="FFFFFF" w:val="clear"/>
        </w:rPr>
        <w:t xml:space="preserve">ătoarele limite de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w:t>
      </w:r>
    </w:p>
    <w:p>
      <w:pPr>
        <w:keepNext w:val="true"/>
        <w:keepLines w:val="true"/>
        <w:spacing w:before="0" w:after="120" w:line="259"/>
        <w:ind w:right="0" w:left="0" w:firstLine="0"/>
        <w:jc w:val="left"/>
        <w:rPr>
          <w:rFonts w:ascii="Times New Roman" w:hAnsi="Times New Roman" w:cs="Times New Roman" w:eastAsia="Times New Roman"/>
          <w:i/>
          <w:color w:val="0D0D0D"/>
          <w:spacing w:val="0"/>
          <w:position w:val="0"/>
          <w:sz w:val="28"/>
          <w:shd w:fill="FFFFFF" w:val="clear"/>
        </w:rPr>
      </w:pPr>
      <w:r>
        <w:rPr>
          <w:rFonts w:ascii="Times New Roman" w:hAnsi="Times New Roman" w:cs="Times New Roman" w:eastAsia="Times New Roman"/>
          <w:i/>
          <w:color w:val="0D0D0D"/>
          <w:spacing w:val="0"/>
          <w:position w:val="0"/>
          <w:sz w:val="28"/>
          <w:shd w:fill="FFFFFF" w:val="clear"/>
        </w:rPr>
        <w:t xml:space="preserve">A4.3.1 Pe juc</w:t>
      </w:r>
      <w:r>
        <w:rPr>
          <w:rFonts w:ascii="Times New Roman" w:hAnsi="Times New Roman" w:cs="Times New Roman" w:eastAsia="Times New Roman"/>
          <w:i/>
          <w:color w:val="0D0D0D"/>
          <w:spacing w:val="0"/>
          <w:position w:val="0"/>
          <w:sz w:val="28"/>
          <w:shd w:fill="FFFFFF" w:val="clear"/>
        </w:rPr>
        <w:t xml:space="preserve">ător şi săptăm</w:t>
      </w:r>
      <w:r>
        <w:rPr>
          <w:rFonts w:ascii="Times New Roman" w:hAnsi="Times New Roman" w:cs="Times New Roman" w:eastAsia="Times New Roman"/>
          <w:i/>
          <w:color w:val="0D0D0D"/>
          <w:spacing w:val="0"/>
          <w:position w:val="0"/>
          <w:sz w:val="28"/>
          <w:shd w:fill="FFFFFF" w:val="clear"/>
        </w:rPr>
        <w:t xml:space="preserve">ân</w:t>
      </w:r>
      <w:r>
        <w:rPr>
          <w:rFonts w:ascii="Times New Roman" w:hAnsi="Times New Roman" w:cs="Times New Roman" w:eastAsia="Times New Roman"/>
          <w:i/>
          <w:color w:val="0D0D0D"/>
          <w:spacing w:val="0"/>
          <w:position w:val="0"/>
          <w:sz w:val="28"/>
          <w:shd w:fill="FFFFFF" w:val="clear"/>
        </w:rPr>
        <w:t xml:space="preserve">ă:</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Limitele de câ</w:t>
      </w:r>
      <w:r>
        <w:rPr>
          <w:rFonts w:ascii="Times New Roman" w:hAnsi="Times New Roman" w:cs="Times New Roman" w:eastAsia="Times New Roman"/>
          <w:color w:val="0D0D0D"/>
          <w:spacing w:val="0"/>
          <w:position w:val="0"/>
          <w:sz w:val="28"/>
          <w:shd w:fill="FFFFFF" w:val="clear"/>
        </w:rPr>
        <w:t xml:space="preserve">ştig săptăm</w:t>
      </w:r>
      <w:r>
        <w:rPr>
          <w:rFonts w:ascii="Times New Roman" w:hAnsi="Times New Roman" w:cs="Times New Roman" w:eastAsia="Times New Roman"/>
          <w:color w:val="0D0D0D"/>
          <w:spacing w:val="0"/>
          <w:position w:val="0"/>
          <w:sz w:val="28"/>
          <w:shd w:fill="FFFFFF" w:val="clear"/>
        </w:rPr>
        <w:t xml:space="preserve">ânale pentru fiecare juc</w:t>
      </w:r>
      <w:r>
        <w:rPr>
          <w:rFonts w:ascii="Times New Roman" w:hAnsi="Times New Roman" w:cs="Times New Roman" w:eastAsia="Times New Roman"/>
          <w:color w:val="0D0D0D"/>
          <w:spacing w:val="0"/>
          <w:position w:val="0"/>
          <w:sz w:val="28"/>
          <w:shd w:fill="FFFFFF" w:val="clear"/>
        </w:rPr>
        <w:t xml:space="preserve">ător şi săptăm</w:t>
      </w:r>
      <w:r>
        <w:rPr>
          <w:rFonts w:ascii="Times New Roman" w:hAnsi="Times New Roman" w:cs="Times New Roman" w:eastAsia="Times New Roman"/>
          <w:color w:val="0D0D0D"/>
          <w:spacing w:val="0"/>
          <w:position w:val="0"/>
          <w:sz w:val="28"/>
          <w:shd w:fill="FFFFFF" w:val="clear"/>
        </w:rPr>
        <w:t xml:space="preserve">ân</w:t>
      </w:r>
      <w:r>
        <w:rPr>
          <w:rFonts w:ascii="Times New Roman" w:hAnsi="Times New Roman" w:cs="Times New Roman" w:eastAsia="Times New Roman"/>
          <w:color w:val="0D0D0D"/>
          <w:spacing w:val="0"/>
          <w:position w:val="0"/>
          <w:sz w:val="28"/>
          <w:shd w:fill="FFFFFF" w:val="clear"/>
        </w:rPr>
        <w:t xml:space="preserve">ă (Luni 0:00 p</w:t>
      </w:r>
      <w:r>
        <w:rPr>
          <w:rFonts w:ascii="Times New Roman" w:hAnsi="Times New Roman" w:cs="Times New Roman" w:eastAsia="Times New Roman"/>
          <w:color w:val="0D0D0D"/>
          <w:spacing w:val="0"/>
          <w:position w:val="0"/>
          <w:sz w:val="28"/>
          <w:shd w:fill="FFFFFF" w:val="clear"/>
        </w:rPr>
        <w:t xml:space="preserve">ân</w:t>
      </w:r>
      <w:r>
        <w:rPr>
          <w:rFonts w:ascii="Times New Roman" w:hAnsi="Times New Roman" w:cs="Times New Roman" w:eastAsia="Times New Roman"/>
          <w:color w:val="0D0D0D"/>
          <w:spacing w:val="0"/>
          <w:position w:val="0"/>
          <w:sz w:val="28"/>
          <w:shd w:fill="FFFFFF" w:val="clear"/>
        </w:rPr>
        <w:t xml:space="preserve">ă Duminică 23:59 CET) sunt următoarele: RON 1.000.000, USD 310.000, EUR 50.000, </w:t>
      </w:r>
      <w:r>
        <w:rPr>
          <w:rFonts w:ascii="Times New Roman" w:hAnsi="Times New Roman" w:cs="Times New Roman" w:eastAsia="Times New Roman"/>
          <w:color w:val="0D0D0D"/>
          <w:spacing w:val="0"/>
          <w:position w:val="0"/>
          <w:sz w:val="28"/>
          <w:shd w:fill="FFFFFF" w:val="clear"/>
        </w:rPr>
        <w:t xml:space="preserve">£ 200.000.</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Aceste limite au doar o valoare aproximativ</w:t>
      </w:r>
      <w:r>
        <w:rPr>
          <w:rFonts w:ascii="Times New Roman" w:hAnsi="Times New Roman" w:cs="Times New Roman" w:eastAsia="Times New Roman"/>
          <w:color w:val="0D0D0D"/>
          <w:spacing w:val="0"/>
          <w:position w:val="0"/>
          <w:sz w:val="28"/>
          <w:shd w:fill="FFFFFF" w:val="clear"/>
        </w:rPr>
        <w:t xml:space="preserve">ă, fiind calculate </w:t>
      </w:r>
      <w:r>
        <w:rPr>
          <w:rFonts w:ascii="Times New Roman" w:hAnsi="Times New Roman" w:cs="Times New Roman" w:eastAsia="Times New Roman"/>
          <w:color w:val="0D0D0D"/>
          <w:spacing w:val="0"/>
          <w:position w:val="0"/>
          <w:sz w:val="28"/>
          <w:shd w:fill="FFFFFF" w:val="clear"/>
        </w:rPr>
        <w:t xml:space="preserve">în func</w:t>
      </w:r>
      <w:r>
        <w:rPr>
          <w:rFonts w:ascii="Times New Roman" w:hAnsi="Times New Roman" w:cs="Times New Roman" w:eastAsia="Times New Roman"/>
          <w:color w:val="0D0D0D"/>
          <w:spacing w:val="0"/>
          <w:position w:val="0"/>
          <w:sz w:val="28"/>
          <w:shd w:fill="FFFFFF" w:val="clear"/>
        </w:rPr>
        <w:t xml:space="preserve">ţie de cursul de schimb valutar.</w:t>
      </w:r>
    </w:p>
    <w:p>
      <w:pPr>
        <w:keepNext w:val="true"/>
        <w:keepLines w:val="true"/>
        <w:spacing w:before="0" w:after="120" w:line="259"/>
        <w:ind w:right="0" w:left="0" w:firstLine="0"/>
        <w:jc w:val="left"/>
        <w:rPr>
          <w:rFonts w:ascii="Times New Roman" w:hAnsi="Times New Roman" w:cs="Times New Roman" w:eastAsia="Times New Roman"/>
          <w:i/>
          <w:color w:val="0D0D0D"/>
          <w:spacing w:val="0"/>
          <w:position w:val="0"/>
          <w:sz w:val="28"/>
          <w:shd w:fill="FFFFFF" w:val="clear"/>
        </w:rPr>
      </w:pPr>
      <w:r>
        <w:rPr>
          <w:rFonts w:ascii="Times New Roman" w:hAnsi="Times New Roman" w:cs="Times New Roman" w:eastAsia="Times New Roman"/>
          <w:i/>
          <w:color w:val="0D0D0D"/>
          <w:spacing w:val="0"/>
          <w:position w:val="0"/>
          <w:sz w:val="28"/>
          <w:shd w:fill="FFFFFF" w:val="clear"/>
        </w:rPr>
        <w:t xml:space="preserve">A4.3.2 Pe juc</w:t>
      </w:r>
      <w:r>
        <w:rPr>
          <w:rFonts w:ascii="Times New Roman" w:hAnsi="Times New Roman" w:cs="Times New Roman" w:eastAsia="Times New Roman"/>
          <w:i/>
          <w:color w:val="0D0D0D"/>
          <w:spacing w:val="0"/>
          <w:position w:val="0"/>
          <w:sz w:val="28"/>
          <w:shd w:fill="FFFFFF" w:val="clear"/>
        </w:rPr>
        <w:t xml:space="preserve">ător şi pariu:</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Limitele de câ</w:t>
      </w:r>
      <w:r>
        <w:rPr>
          <w:rFonts w:ascii="Times New Roman" w:hAnsi="Times New Roman" w:cs="Times New Roman" w:eastAsia="Times New Roman"/>
          <w:color w:val="0D0D0D"/>
          <w:spacing w:val="0"/>
          <w:position w:val="0"/>
          <w:sz w:val="28"/>
          <w:shd w:fill="FFFFFF" w:val="clear"/>
        </w:rPr>
        <w:t xml:space="preserve">ştig pentru fiecare jucător şi pariu oferit sunt următoarele: RON 30,000, USD 12,000, EUR 10,000, </w:t>
      </w:r>
      <w:r>
        <w:rPr>
          <w:rFonts w:ascii="Times New Roman" w:hAnsi="Times New Roman" w:cs="Times New Roman" w:eastAsia="Times New Roman"/>
          <w:color w:val="0D0D0D"/>
          <w:spacing w:val="0"/>
          <w:position w:val="0"/>
          <w:sz w:val="28"/>
          <w:shd w:fill="FFFFFF" w:val="clear"/>
        </w:rPr>
        <w:t xml:space="preserve">£7,000.</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Aceste limite au doar o valoare aproximativ</w:t>
      </w:r>
      <w:r>
        <w:rPr>
          <w:rFonts w:ascii="Times New Roman" w:hAnsi="Times New Roman" w:cs="Times New Roman" w:eastAsia="Times New Roman"/>
          <w:color w:val="0D0D0D"/>
          <w:spacing w:val="0"/>
          <w:position w:val="0"/>
          <w:sz w:val="28"/>
          <w:shd w:fill="FFFFFF" w:val="clear"/>
        </w:rPr>
        <w:t xml:space="preserve">ă, fiind calculate </w:t>
      </w:r>
      <w:r>
        <w:rPr>
          <w:rFonts w:ascii="Times New Roman" w:hAnsi="Times New Roman" w:cs="Times New Roman" w:eastAsia="Times New Roman"/>
          <w:color w:val="0D0D0D"/>
          <w:spacing w:val="0"/>
          <w:position w:val="0"/>
          <w:sz w:val="28"/>
          <w:shd w:fill="FFFFFF" w:val="clear"/>
        </w:rPr>
        <w:t xml:space="preserve">în func</w:t>
      </w:r>
      <w:r>
        <w:rPr>
          <w:rFonts w:ascii="Times New Roman" w:hAnsi="Times New Roman" w:cs="Times New Roman" w:eastAsia="Times New Roman"/>
          <w:color w:val="0D0D0D"/>
          <w:spacing w:val="0"/>
          <w:position w:val="0"/>
          <w:sz w:val="28"/>
          <w:shd w:fill="FFFFFF" w:val="clear"/>
        </w:rPr>
        <w:t xml:space="preserve">ţie de cursul de schimb valutar. </w:t>
      </w:r>
      <w:r>
        <w:rPr>
          <w:rFonts w:ascii="Times New Roman" w:hAnsi="Times New Roman" w:cs="Times New Roman" w:eastAsia="Times New Roman"/>
          <w:color w:val="0D0D0D"/>
          <w:spacing w:val="0"/>
          <w:position w:val="0"/>
          <w:sz w:val="28"/>
          <w:shd w:fill="FFFFFF" w:val="clear"/>
        </w:rPr>
        <w:t xml:space="preserve">În cazul în care se constat</w:t>
      </w:r>
      <w:r>
        <w:rPr>
          <w:rFonts w:ascii="Times New Roman" w:hAnsi="Times New Roman" w:cs="Times New Roman" w:eastAsia="Times New Roman"/>
          <w:color w:val="0D0D0D"/>
          <w:spacing w:val="0"/>
          <w:position w:val="0"/>
          <w:sz w:val="28"/>
          <w:shd w:fill="FFFFFF" w:val="clear"/>
        </w:rPr>
        <w:t xml:space="preserve">ă că un jucător a deschis mai multe conturi şi a efectuat pariuri cu ele, </w:t>
      </w:r>
      <w:r>
        <w:rPr>
          <w:rFonts w:ascii="Times New Roman" w:hAnsi="Times New Roman" w:cs="Times New Roman" w:eastAsia="Times New Roman"/>
          <w:color w:val="0D0D0D"/>
          <w:spacing w:val="0"/>
          <w:position w:val="0"/>
          <w:sz w:val="28"/>
          <w:shd w:fill="FFFFFF" w:val="clear"/>
        </w:rPr>
        <w:t xml:space="preserve">înc</w:t>
      </w:r>
      <w:r>
        <w:rPr>
          <w:rFonts w:ascii="Times New Roman" w:hAnsi="Times New Roman" w:cs="Times New Roman" w:eastAsia="Times New Roman"/>
          <w:color w:val="0D0D0D"/>
          <w:spacing w:val="0"/>
          <w:position w:val="0"/>
          <w:sz w:val="28"/>
          <w:shd w:fill="FFFFFF" w:val="clear"/>
        </w:rPr>
        <w:t xml:space="preserve">ălc</w:t>
      </w:r>
      <w:r>
        <w:rPr>
          <w:rFonts w:ascii="Times New Roman" w:hAnsi="Times New Roman" w:cs="Times New Roman" w:eastAsia="Times New Roman"/>
          <w:color w:val="0D0D0D"/>
          <w:spacing w:val="0"/>
          <w:position w:val="0"/>
          <w:sz w:val="28"/>
          <w:shd w:fill="FFFFFF" w:val="clear"/>
        </w:rPr>
        <w:t xml:space="preserve">ând astfel Termenii </w:t>
      </w:r>
      <w:r>
        <w:rPr>
          <w:rFonts w:ascii="Times New Roman" w:hAnsi="Times New Roman" w:cs="Times New Roman" w:eastAsia="Times New Roman"/>
          <w:color w:val="0D0D0D"/>
          <w:spacing w:val="0"/>
          <w:position w:val="0"/>
          <w:sz w:val="28"/>
          <w:shd w:fill="FFFFFF" w:val="clear"/>
        </w:rPr>
        <w:t xml:space="preserve">şi Condiţiile prevăzute, iar compania decide să nu anuleze toate aceste pariuri </w:t>
      </w:r>
      <w:r>
        <w:rPr>
          <w:rFonts w:ascii="Times New Roman" w:hAnsi="Times New Roman" w:cs="Times New Roman" w:eastAsia="Times New Roman"/>
          <w:color w:val="0D0D0D"/>
          <w:spacing w:val="0"/>
          <w:position w:val="0"/>
          <w:sz w:val="28"/>
          <w:shd w:fill="FFFFFF" w:val="clear"/>
        </w:rPr>
        <w:t xml:space="preserve">încheiate, atunci limita aceasta de câ</w:t>
      </w:r>
      <w:r>
        <w:rPr>
          <w:rFonts w:ascii="Times New Roman" w:hAnsi="Times New Roman" w:cs="Times New Roman" w:eastAsia="Times New Roman"/>
          <w:color w:val="0D0D0D"/>
          <w:spacing w:val="0"/>
          <w:position w:val="0"/>
          <w:sz w:val="28"/>
          <w:shd w:fill="FFFFFF" w:val="clear"/>
        </w:rPr>
        <w:t xml:space="preserve">ştig se aplică pe valoarea totală a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ştigurilor obţinute prin efectuarea tuturor acestor pariuri.</w:t>
      </w:r>
    </w:p>
    <w:p>
      <w:pPr>
        <w:spacing w:before="0" w:after="12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A4.4 Diferite limite de câ</w:t>
      </w:r>
      <w:r>
        <w:rPr>
          <w:rFonts w:ascii="Times New Roman" w:hAnsi="Times New Roman" w:cs="Times New Roman" w:eastAsia="Times New Roman"/>
          <w:b/>
          <w:color w:val="0D0D0D"/>
          <w:spacing w:val="0"/>
          <w:position w:val="0"/>
          <w:sz w:val="28"/>
          <w:shd w:fill="FFFFFF" w:val="clear"/>
        </w:rPr>
        <w:t xml:space="preserve">ştig:</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Compania î</w:t>
      </w:r>
      <w:r>
        <w:rPr>
          <w:rFonts w:ascii="Times New Roman" w:hAnsi="Times New Roman" w:cs="Times New Roman" w:eastAsia="Times New Roman"/>
          <w:color w:val="0D0D0D"/>
          <w:spacing w:val="0"/>
          <w:position w:val="0"/>
          <w:sz w:val="28"/>
          <w:shd w:fill="FFFFFF" w:val="clear"/>
        </w:rPr>
        <w:t xml:space="preserve">şi rezervă dreptul să stabilească alte limite de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 dec</w:t>
      </w:r>
      <w:r>
        <w:rPr>
          <w:rFonts w:ascii="Times New Roman" w:hAnsi="Times New Roman" w:cs="Times New Roman" w:eastAsia="Times New Roman"/>
          <w:color w:val="0D0D0D"/>
          <w:spacing w:val="0"/>
          <w:position w:val="0"/>
          <w:sz w:val="28"/>
          <w:shd w:fill="FFFFFF" w:val="clear"/>
        </w:rPr>
        <w:t xml:space="preserve">ât cele prev</w:t>
      </w:r>
      <w:r>
        <w:rPr>
          <w:rFonts w:ascii="Times New Roman" w:hAnsi="Times New Roman" w:cs="Times New Roman" w:eastAsia="Times New Roman"/>
          <w:color w:val="0D0D0D"/>
          <w:spacing w:val="0"/>
          <w:position w:val="0"/>
          <w:sz w:val="28"/>
          <w:shd w:fill="FFFFFF" w:val="clear"/>
        </w:rPr>
        <w:t xml:space="preserve">ăzute </w:t>
      </w:r>
      <w:r>
        <w:rPr>
          <w:rFonts w:ascii="Times New Roman" w:hAnsi="Times New Roman" w:cs="Times New Roman" w:eastAsia="Times New Roman"/>
          <w:color w:val="0D0D0D"/>
          <w:spacing w:val="0"/>
          <w:position w:val="0"/>
          <w:sz w:val="28"/>
          <w:shd w:fill="FFFFFF" w:val="clear"/>
        </w:rPr>
        <w:t xml:space="preserve">în paragrafele,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A4.3.1” </w:t>
      </w:r>
      <w:r>
        <w:rPr>
          <w:rFonts w:ascii="Times New Roman" w:hAnsi="Times New Roman" w:cs="Times New Roman" w:eastAsia="Times New Roman"/>
          <w:color w:val="0D0D0D"/>
          <w:spacing w:val="0"/>
          <w:position w:val="0"/>
          <w:sz w:val="28"/>
          <w:shd w:fill="FFFFFF" w:val="clear"/>
        </w:rPr>
        <w:t xml:space="preserve">şi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A4.3.2” </w:t>
      </w:r>
      <w:r>
        <w:rPr>
          <w:rFonts w:ascii="Times New Roman" w:hAnsi="Times New Roman" w:cs="Times New Roman" w:eastAsia="Times New Roman"/>
          <w:color w:val="0D0D0D"/>
          <w:spacing w:val="0"/>
          <w:position w:val="0"/>
          <w:sz w:val="28"/>
          <w:shd w:fill="FFFFFF" w:val="clear"/>
        </w:rPr>
        <w:t xml:space="preserve">şi/sau să fixeze limite de c</w:t>
      </w:r>
      <w:r>
        <w:rPr>
          <w:rFonts w:ascii="Times New Roman" w:hAnsi="Times New Roman" w:cs="Times New Roman" w:eastAsia="Times New Roman"/>
          <w:color w:val="0D0D0D"/>
          <w:spacing w:val="0"/>
          <w:position w:val="0"/>
          <w:sz w:val="28"/>
          <w:shd w:fill="FFFFFF" w:val="clear"/>
        </w:rPr>
        <w:t xml:space="preserve">â</w:t>
      </w:r>
      <w:r>
        <w:rPr>
          <w:rFonts w:ascii="Times New Roman" w:hAnsi="Times New Roman" w:cs="Times New Roman" w:eastAsia="Times New Roman"/>
          <w:color w:val="0D0D0D"/>
          <w:spacing w:val="0"/>
          <w:position w:val="0"/>
          <w:sz w:val="28"/>
          <w:shd w:fill="FFFFFF" w:val="clear"/>
        </w:rPr>
        <w:t xml:space="preserve">ştig speciale </w:t>
      </w:r>
      <w:r>
        <w:rPr>
          <w:rFonts w:ascii="Times New Roman" w:hAnsi="Times New Roman" w:cs="Times New Roman" w:eastAsia="Times New Roman"/>
          <w:color w:val="0D0D0D"/>
          <w:spacing w:val="0"/>
          <w:position w:val="0"/>
          <w:sz w:val="28"/>
          <w:shd w:fill="FFFFFF" w:val="clear"/>
        </w:rPr>
        <w:t xml:space="preserve">în mod individual.</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 Deasemenea se pot aplica si reguli speciale pentru sportul pe care se pariaza.Pentru fotbal poate fi:</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1. </w:t>
      </w:r>
      <w:r>
        <w:rPr>
          <w:rFonts w:ascii="Times New Roman" w:hAnsi="Times New Roman" w:cs="Times New Roman" w:eastAsia="Times New Roman"/>
          <w:b/>
          <w:color w:val="0D0D0D"/>
          <w:spacing w:val="0"/>
          <w:position w:val="0"/>
          <w:sz w:val="28"/>
          <w:shd w:fill="FFFFFF" w:val="clear"/>
        </w:rPr>
        <w:t xml:space="preserve">Meci regulamentar (2 reprize a câte 45 de minute plus timpul de odihn</w:t>
      </w:r>
      <w:r>
        <w:rPr>
          <w:rFonts w:ascii="Times New Roman" w:hAnsi="Times New Roman" w:cs="Times New Roman" w:eastAsia="Times New Roman"/>
          <w:b/>
          <w:color w:val="0D0D0D"/>
          <w:spacing w:val="0"/>
          <w:position w:val="0"/>
          <w:sz w:val="28"/>
          <w:shd w:fill="FFFFFF" w:val="clear"/>
        </w:rPr>
        <w:t xml:space="preserve">ă) </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Cu excep</w:t>
      </w:r>
      <w:r>
        <w:rPr>
          <w:rFonts w:ascii="Times New Roman" w:hAnsi="Times New Roman" w:cs="Times New Roman" w:eastAsia="Times New Roman"/>
          <w:color w:val="0D0D0D"/>
          <w:spacing w:val="0"/>
          <w:position w:val="0"/>
          <w:sz w:val="28"/>
          <w:shd w:fill="FFFFFF" w:val="clear"/>
        </w:rPr>
        <w:t xml:space="preserve">ția cazului </w:t>
      </w:r>
      <w:r>
        <w:rPr>
          <w:rFonts w:ascii="Times New Roman" w:hAnsi="Times New Roman" w:cs="Times New Roman" w:eastAsia="Times New Roman"/>
          <w:color w:val="0D0D0D"/>
          <w:spacing w:val="0"/>
          <w:position w:val="0"/>
          <w:sz w:val="28"/>
          <w:shd w:fill="FFFFFF" w:val="clear"/>
        </w:rPr>
        <w:t xml:space="preserve">în care nu este indicat altfel (de exemplu, meciul are 80 de minute de joc, prelungiri, penaltiuri etc.), toate pie</w:t>
      </w:r>
      <w:r>
        <w:rPr>
          <w:rFonts w:ascii="Times New Roman" w:hAnsi="Times New Roman" w:cs="Times New Roman" w:eastAsia="Times New Roman"/>
          <w:color w:val="0D0D0D"/>
          <w:spacing w:val="0"/>
          <w:position w:val="0"/>
          <w:sz w:val="28"/>
          <w:shd w:fill="FFFFFF" w:val="clear"/>
        </w:rPr>
        <w:t xml:space="preserve">țele vor fi stabilite conform jocului normal. Acestea includ orice perioadă de prelungiri sau </w:t>
      </w:r>
      <w:r>
        <w:rPr>
          <w:rFonts w:ascii="Times New Roman" w:hAnsi="Times New Roman" w:cs="Times New Roman" w:eastAsia="Times New Roman"/>
          <w:color w:val="0D0D0D"/>
          <w:spacing w:val="0"/>
          <w:position w:val="0"/>
          <w:sz w:val="28"/>
          <w:shd w:fill="FFFFFF" w:val="clear"/>
        </w:rPr>
        <w:t xml:space="preserve">întrerupere, îns</w:t>
      </w:r>
      <w:r>
        <w:rPr>
          <w:rFonts w:ascii="Times New Roman" w:hAnsi="Times New Roman" w:cs="Times New Roman" w:eastAsia="Times New Roman"/>
          <w:color w:val="0D0D0D"/>
          <w:spacing w:val="0"/>
          <w:position w:val="0"/>
          <w:sz w:val="28"/>
          <w:shd w:fill="FFFFFF" w:val="clear"/>
        </w:rPr>
        <w:t xml:space="preserve">ă nu includ intervalul programat suplimentar sau loviturile de departajare, </w:t>
      </w:r>
      <w:r>
        <w:rPr>
          <w:rFonts w:ascii="Times New Roman" w:hAnsi="Times New Roman" w:cs="Times New Roman" w:eastAsia="Times New Roman"/>
          <w:color w:val="0D0D0D"/>
          <w:spacing w:val="0"/>
          <w:position w:val="0"/>
          <w:sz w:val="28"/>
          <w:shd w:fill="FFFFFF" w:val="clear"/>
        </w:rPr>
        <w:t xml:space="preserve">în cazul în care acestea se joac</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În plus, dac</w:t>
      </w:r>
      <w:r>
        <w:rPr>
          <w:rFonts w:ascii="Times New Roman" w:hAnsi="Times New Roman" w:cs="Times New Roman" w:eastAsia="Times New Roman"/>
          <w:color w:val="0D0D0D"/>
          <w:spacing w:val="0"/>
          <w:position w:val="0"/>
          <w:sz w:val="28"/>
          <w:shd w:fill="FFFFFF" w:val="clear"/>
        </w:rPr>
        <w:t xml:space="preserve">ă un meci are loc dar nu se </w:t>
      </w:r>
      <w:r>
        <w:rPr>
          <w:rFonts w:ascii="Times New Roman" w:hAnsi="Times New Roman" w:cs="Times New Roman" w:eastAsia="Times New Roman"/>
          <w:color w:val="0D0D0D"/>
          <w:spacing w:val="0"/>
          <w:position w:val="0"/>
          <w:sz w:val="28"/>
          <w:shd w:fill="FFFFFF" w:val="clear"/>
        </w:rPr>
        <w:t xml:space="preserve">încheie dup</w:t>
      </w:r>
      <w:r>
        <w:rPr>
          <w:rFonts w:ascii="Times New Roman" w:hAnsi="Times New Roman" w:cs="Times New Roman" w:eastAsia="Times New Roman"/>
          <w:color w:val="0D0D0D"/>
          <w:spacing w:val="0"/>
          <w:position w:val="0"/>
          <w:sz w:val="28"/>
          <w:shd w:fill="FFFFFF" w:val="clear"/>
        </w:rPr>
        <w:t xml:space="preserve">ă formatul corect (de ex. nu e un meci de 90 de min. </w:t>
      </w:r>
      <w:r>
        <w:rPr>
          <w:rFonts w:ascii="Times New Roman" w:hAnsi="Times New Roman" w:cs="Times New Roman" w:eastAsia="Times New Roman"/>
          <w:color w:val="0D0D0D"/>
          <w:spacing w:val="0"/>
          <w:position w:val="0"/>
          <w:sz w:val="28"/>
          <w:shd w:fill="FFFFFF" w:val="clear"/>
        </w:rPr>
        <w:t xml:space="preserve">împ</w:t>
      </w:r>
      <w:r>
        <w:rPr>
          <w:rFonts w:ascii="Times New Roman" w:hAnsi="Times New Roman" w:cs="Times New Roman" w:eastAsia="Times New Roman"/>
          <w:color w:val="0D0D0D"/>
          <w:spacing w:val="0"/>
          <w:position w:val="0"/>
          <w:sz w:val="28"/>
          <w:shd w:fill="FFFFFF" w:val="clear"/>
        </w:rPr>
        <w:t xml:space="preserve">ărțit </w:t>
      </w:r>
      <w:r>
        <w:rPr>
          <w:rFonts w:ascii="Times New Roman" w:hAnsi="Times New Roman" w:cs="Times New Roman" w:eastAsia="Times New Roman"/>
          <w:color w:val="0D0D0D"/>
          <w:spacing w:val="0"/>
          <w:position w:val="0"/>
          <w:sz w:val="28"/>
          <w:shd w:fill="FFFFFF" w:val="clear"/>
        </w:rPr>
        <w:t xml:space="preserve">în 2 reprize) atunci toate pariurile pe meci vor fi anulate. </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Pariurile specifice pe prelungiri vor r</w:t>
      </w:r>
      <w:r>
        <w:rPr>
          <w:rFonts w:ascii="Times New Roman" w:hAnsi="Times New Roman" w:cs="Times New Roman" w:eastAsia="Times New Roman"/>
          <w:color w:val="0D0D0D"/>
          <w:spacing w:val="0"/>
          <w:position w:val="0"/>
          <w:sz w:val="28"/>
          <w:shd w:fill="FFFFFF" w:val="clear"/>
        </w:rPr>
        <w:t xml:space="preserve">ăm</w:t>
      </w:r>
      <w:r>
        <w:rPr>
          <w:rFonts w:ascii="Times New Roman" w:hAnsi="Times New Roman" w:cs="Times New Roman" w:eastAsia="Times New Roman"/>
          <w:color w:val="0D0D0D"/>
          <w:spacing w:val="0"/>
          <w:position w:val="0"/>
          <w:sz w:val="28"/>
          <w:shd w:fill="FFFFFF" w:val="clear"/>
        </w:rPr>
        <w:t xml:space="preserve">âne valabile. Aceasta este definit</w:t>
      </w:r>
      <w:r>
        <w:rPr>
          <w:rFonts w:ascii="Times New Roman" w:hAnsi="Times New Roman" w:cs="Times New Roman" w:eastAsia="Times New Roman"/>
          <w:color w:val="0D0D0D"/>
          <w:spacing w:val="0"/>
          <w:position w:val="0"/>
          <w:sz w:val="28"/>
          <w:shd w:fill="FFFFFF" w:val="clear"/>
        </w:rPr>
        <w:t xml:space="preserve">ă ca orice perioadă programată de joc, </w:t>
      </w:r>
      <w:r>
        <w:rPr>
          <w:rFonts w:ascii="Times New Roman" w:hAnsi="Times New Roman" w:cs="Times New Roman" w:eastAsia="Times New Roman"/>
          <w:color w:val="0D0D0D"/>
          <w:spacing w:val="0"/>
          <w:position w:val="0"/>
          <w:sz w:val="28"/>
          <w:shd w:fill="FFFFFF" w:val="clear"/>
        </w:rPr>
        <w:t xml:space="preserve">în mod normal 2 reprize de 15 minute, între sfâr</w:t>
      </w:r>
      <w:r>
        <w:rPr>
          <w:rFonts w:ascii="Times New Roman" w:hAnsi="Times New Roman" w:cs="Times New Roman" w:eastAsia="Times New Roman"/>
          <w:color w:val="0D0D0D"/>
          <w:spacing w:val="0"/>
          <w:position w:val="0"/>
          <w:sz w:val="28"/>
          <w:shd w:fill="FFFFFF" w:val="clear"/>
        </w:rPr>
        <w:t xml:space="preserve">șitul meciului regulamentar și sf</w:t>
      </w:r>
      <w:r>
        <w:rPr>
          <w:rFonts w:ascii="Times New Roman" w:hAnsi="Times New Roman" w:cs="Times New Roman" w:eastAsia="Times New Roman"/>
          <w:color w:val="0D0D0D"/>
          <w:spacing w:val="0"/>
          <w:position w:val="0"/>
          <w:sz w:val="28"/>
          <w:shd w:fill="FFFFFF" w:val="clear"/>
        </w:rPr>
        <w:t xml:space="preserve">âr</w:t>
      </w:r>
      <w:r>
        <w:rPr>
          <w:rFonts w:ascii="Times New Roman" w:hAnsi="Times New Roman" w:cs="Times New Roman" w:eastAsia="Times New Roman"/>
          <w:color w:val="0D0D0D"/>
          <w:spacing w:val="0"/>
          <w:position w:val="0"/>
          <w:sz w:val="28"/>
          <w:shd w:fill="FFFFFF" w:val="clear"/>
        </w:rPr>
        <w:t xml:space="preserve">șitul meciului. Prin urmare, dacă se joacă orice altă perioadă de timp, aceste pariuri vor fi stabilite </w:t>
      </w:r>
      <w:r>
        <w:rPr>
          <w:rFonts w:ascii="Times New Roman" w:hAnsi="Times New Roman" w:cs="Times New Roman" w:eastAsia="Times New Roman"/>
          <w:color w:val="0D0D0D"/>
          <w:spacing w:val="0"/>
          <w:position w:val="0"/>
          <w:sz w:val="28"/>
          <w:shd w:fill="FFFFFF" w:val="clear"/>
        </w:rPr>
        <w:t xml:space="preserve">în mod corespunz</w:t>
      </w:r>
      <w:r>
        <w:rPr>
          <w:rFonts w:ascii="Times New Roman" w:hAnsi="Times New Roman" w:cs="Times New Roman" w:eastAsia="Times New Roman"/>
          <w:color w:val="0D0D0D"/>
          <w:spacing w:val="0"/>
          <w:position w:val="0"/>
          <w:sz w:val="28"/>
          <w:shd w:fill="FFFFFF" w:val="clear"/>
        </w:rPr>
        <w:t xml:space="preserve">ător, indiferent de perioadele jucate (de ex., 2 reprize de 10 minute). </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 Locuri de desf</w:t>
      </w:r>
      <w:r>
        <w:rPr>
          <w:rFonts w:ascii="Times New Roman" w:hAnsi="Times New Roman" w:cs="Times New Roman" w:eastAsia="Times New Roman"/>
          <w:b/>
          <w:color w:val="0D0D0D"/>
          <w:spacing w:val="0"/>
          <w:position w:val="0"/>
          <w:sz w:val="28"/>
          <w:shd w:fill="FFFFFF" w:val="clear"/>
        </w:rPr>
        <w:t xml:space="preserve">ășurare: </w:t>
      </w:r>
      <w:r>
        <w:rPr>
          <w:rFonts w:ascii="Times New Roman" w:hAnsi="Times New Roman" w:cs="Times New Roman" w:eastAsia="Times New Roman"/>
          <w:color w:val="0D0D0D"/>
          <w:spacing w:val="0"/>
          <w:position w:val="0"/>
          <w:sz w:val="28"/>
          <w:shd w:fill="FFFFFF" w:val="clear"/>
        </w:rPr>
        <w:t xml:space="preserve">Pentru meciurile disputate </w:t>
      </w:r>
      <w:r>
        <w:rPr>
          <w:rFonts w:ascii="Times New Roman" w:hAnsi="Times New Roman" w:cs="Times New Roman" w:eastAsia="Times New Roman"/>
          <w:color w:val="0D0D0D"/>
          <w:spacing w:val="0"/>
          <w:position w:val="0"/>
          <w:sz w:val="28"/>
          <w:shd w:fill="FFFFFF" w:val="clear"/>
        </w:rPr>
        <w:t xml:space="preserve">în locuri neutre, echipa din stânga este considerat</w:t>
      </w:r>
      <w:r>
        <w:rPr>
          <w:rFonts w:ascii="Times New Roman" w:hAnsi="Times New Roman" w:cs="Times New Roman" w:eastAsia="Times New Roman"/>
          <w:color w:val="0D0D0D"/>
          <w:spacing w:val="0"/>
          <w:position w:val="0"/>
          <w:sz w:val="28"/>
          <w:shd w:fill="FFFFFF" w:val="clear"/>
        </w:rPr>
        <w:t xml:space="preserve">ă echipa gazdă. Pariurile pe meciurile jucate </w:t>
      </w:r>
      <w:r>
        <w:rPr>
          <w:rFonts w:ascii="Times New Roman" w:hAnsi="Times New Roman" w:cs="Times New Roman" w:eastAsia="Times New Roman"/>
          <w:color w:val="0D0D0D"/>
          <w:spacing w:val="0"/>
          <w:position w:val="0"/>
          <w:sz w:val="28"/>
          <w:shd w:fill="FFFFFF" w:val="clear"/>
        </w:rPr>
        <w:t xml:space="preserve">în loca</w:t>
      </w:r>
      <w:r>
        <w:rPr>
          <w:rFonts w:ascii="Times New Roman" w:hAnsi="Times New Roman" w:cs="Times New Roman" w:eastAsia="Times New Roman"/>
          <w:color w:val="0D0D0D"/>
          <w:spacing w:val="0"/>
          <w:position w:val="0"/>
          <w:sz w:val="28"/>
          <w:shd w:fill="FFFFFF" w:val="clear"/>
        </w:rPr>
        <w:t xml:space="preserve">ții neutre vor fi valabile, cu excepția cazului </w:t>
      </w:r>
      <w:r>
        <w:rPr>
          <w:rFonts w:ascii="Times New Roman" w:hAnsi="Times New Roman" w:cs="Times New Roman" w:eastAsia="Times New Roman"/>
          <w:color w:val="0D0D0D"/>
          <w:spacing w:val="0"/>
          <w:position w:val="0"/>
          <w:sz w:val="28"/>
          <w:shd w:fill="FFFFFF" w:val="clear"/>
        </w:rPr>
        <w:t xml:space="preserve">în care programul oficial prezint</w:t>
      </w:r>
      <w:r>
        <w:rPr>
          <w:rFonts w:ascii="Times New Roman" w:hAnsi="Times New Roman" w:cs="Times New Roman" w:eastAsia="Times New Roman"/>
          <w:color w:val="0D0D0D"/>
          <w:spacing w:val="0"/>
          <w:position w:val="0"/>
          <w:sz w:val="28"/>
          <w:shd w:fill="FFFFFF" w:val="clear"/>
        </w:rPr>
        <w:t xml:space="preserve">ă detalii despre echipe diferite de cele ale meciului nostru programat - </w:t>
      </w:r>
      <w:r>
        <w:rPr>
          <w:rFonts w:ascii="Times New Roman" w:hAnsi="Times New Roman" w:cs="Times New Roman" w:eastAsia="Times New Roman"/>
          <w:color w:val="0D0D0D"/>
          <w:spacing w:val="0"/>
          <w:position w:val="0"/>
          <w:sz w:val="28"/>
          <w:shd w:fill="FFFFFF" w:val="clear"/>
        </w:rPr>
        <w:t xml:space="preserve">în acest caz, pariurile sunt nule. O echip</w:t>
      </w:r>
      <w:r>
        <w:rPr>
          <w:rFonts w:ascii="Times New Roman" w:hAnsi="Times New Roman" w:cs="Times New Roman" w:eastAsia="Times New Roman"/>
          <w:color w:val="0D0D0D"/>
          <w:spacing w:val="0"/>
          <w:position w:val="0"/>
          <w:sz w:val="28"/>
          <w:shd w:fill="FFFFFF" w:val="clear"/>
        </w:rPr>
        <w:t xml:space="preserve">ă de club care joacă </w:t>
      </w:r>
      <w:r>
        <w:rPr>
          <w:rFonts w:ascii="Times New Roman" w:hAnsi="Times New Roman" w:cs="Times New Roman" w:eastAsia="Times New Roman"/>
          <w:color w:val="0D0D0D"/>
          <w:spacing w:val="0"/>
          <w:position w:val="0"/>
          <w:sz w:val="28"/>
          <w:shd w:fill="FFFFFF" w:val="clear"/>
        </w:rPr>
        <w:t xml:space="preserve">într-o competi</w:t>
      </w:r>
      <w:r>
        <w:rPr>
          <w:rFonts w:ascii="Times New Roman" w:hAnsi="Times New Roman" w:cs="Times New Roman" w:eastAsia="Times New Roman"/>
          <w:color w:val="0D0D0D"/>
          <w:spacing w:val="0"/>
          <w:position w:val="0"/>
          <w:sz w:val="28"/>
          <w:shd w:fill="FFFFFF" w:val="clear"/>
        </w:rPr>
        <w:t xml:space="preserve">ție europeană este clasificată ca juc</w:t>
      </w:r>
      <w:r>
        <w:rPr>
          <w:rFonts w:ascii="Times New Roman" w:hAnsi="Times New Roman" w:cs="Times New Roman" w:eastAsia="Times New Roman"/>
          <w:color w:val="0D0D0D"/>
          <w:spacing w:val="0"/>
          <w:position w:val="0"/>
          <w:sz w:val="28"/>
          <w:shd w:fill="FFFFFF" w:val="clear"/>
        </w:rPr>
        <w:t xml:space="preserve">ând acas</w:t>
      </w:r>
      <w:r>
        <w:rPr>
          <w:rFonts w:ascii="Times New Roman" w:hAnsi="Times New Roman" w:cs="Times New Roman" w:eastAsia="Times New Roman"/>
          <w:color w:val="0D0D0D"/>
          <w:spacing w:val="0"/>
          <w:position w:val="0"/>
          <w:sz w:val="28"/>
          <w:shd w:fill="FFFFFF" w:val="clear"/>
        </w:rPr>
        <w:t xml:space="preserve">ă dacă meciul are loc pe un teren neutru - de exemplu, Arsenal și Tottenham joacă meciuri acasă </w:t>
      </w:r>
      <w:r>
        <w:rPr>
          <w:rFonts w:ascii="Times New Roman" w:hAnsi="Times New Roman" w:cs="Times New Roman" w:eastAsia="Times New Roman"/>
          <w:color w:val="0D0D0D"/>
          <w:spacing w:val="0"/>
          <w:position w:val="0"/>
          <w:sz w:val="28"/>
          <w:shd w:fill="FFFFFF" w:val="clear"/>
        </w:rPr>
        <w:t xml:space="preserve">în Liga Campionilor pe Wembley.</w:t>
        <w:br/>
        <w:t xml:space="preserve">În cazul în care un meci nu se mai joac</w:t>
      </w:r>
      <w:r>
        <w:rPr>
          <w:rFonts w:ascii="Times New Roman" w:hAnsi="Times New Roman" w:cs="Times New Roman" w:eastAsia="Times New Roman"/>
          <w:color w:val="0D0D0D"/>
          <w:spacing w:val="0"/>
          <w:position w:val="0"/>
          <w:sz w:val="28"/>
          <w:shd w:fill="FFFFFF" w:val="clear"/>
        </w:rPr>
        <w:t xml:space="preserve">ă la locul anunțat, pariurile vor fi valabile at</w:t>
      </w:r>
      <w:r>
        <w:rPr>
          <w:rFonts w:ascii="Times New Roman" w:hAnsi="Times New Roman" w:cs="Times New Roman" w:eastAsia="Times New Roman"/>
          <w:color w:val="0D0D0D"/>
          <w:spacing w:val="0"/>
          <w:position w:val="0"/>
          <w:sz w:val="28"/>
          <w:shd w:fill="FFFFFF" w:val="clear"/>
        </w:rPr>
        <w:t xml:space="preserve">ât timp cât locul de desf</w:t>
      </w:r>
      <w:r>
        <w:rPr>
          <w:rFonts w:ascii="Times New Roman" w:hAnsi="Times New Roman" w:cs="Times New Roman" w:eastAsia="Times New Roman"/>
          <w:color w:val="0D0D0D"/>
          <w:spacing w:val="0"/>
          <w:position w:val="0"/>
          <w:sz w:val="28"/>
          <w:shd w:fill="FFFFFF" w:val="clear"/>
        </w:rPr>
        <w:t xml:space="preserve">ășurare răm</w:t>
      </w:r>
      <w:r>
        <w:rPr>
          <w:rFonts w:ascii="Times New Roman" w:hAnsi="Times New Roman" w:cs="Times New Roman" w:eastAsia="Times New Roman"/>
          <w:color w:val="0D0D0D"/>
          <w:spacing w:val="0"/>
          <w:position w:val="0"/>
          <w:sz w:val="28"/>
          <w:shd w:fill="FFFFFF" w:val="clear"/>
        </w:rPr>
        <w:t xml:space="preserve">âne în aceea</w:t>
      </w:r>
      <w:r>
        <w:rPr>
          <w:rFonts w:ascii="Times New Roman" w:hAnsi="Times New Roman" w:cs="Times New Roman" w:eastAsia="Times New Roman"/>
          <w:color w:val="0D0D0D"/>
          <w:spacing w:val="0"/>
          <w:position w:val="0"/>
          <w:sz w:val="28"/>
          <w:shd w:fill="FFFFFF" w:val="clear"/>
        </w:rPr>
        <w:t xml:space="preserve">și țară și nu este schimbat pe terenul adversarului. </w:t>
      </w:r>
      <w:r>
        <w:rPr>
          <w:rFonts w:ascii="Times New Roman" w:hAnsi="Times New Roman" w:cs="Times New Roman" w:eastAsia="Times New Roman"/>
          <w:color w:val="0D0D0D"/>
          <w:spacing w:val="0"/>
          <w:position w:val="0"/>
          <w:sz w:val="28"/>
          <w:shd w:fill="FFFFFF" w:val="clear"/>
        </w:rPr>
        <w:t xml:space="preserve">În acest caz, toate pariurile vor fi anulate. În cazul turneelor interna</w:t>
      </w:r>
      <w:r>
        <w:rPr>
          <w:rFonts w:ascii="Times New Roman" w:hAnsi="Times New Roman" w:cs="Times New Roman" w:eastAsia="Times New Roman"/>
          <w:color w:val="0D0D0D"/>
          <w:spacing w:val="0"/>
          <w:position w:val="0"/>
          <w:sz w:val="28"/>
          <w:shd w:fill="FFFFFF" w:val="clear"/>
        </w:rPr>
        <w:t xml:space="preserve">ționale, dacă locul de desfășurare al meciului este schimbat, pariurile vor răm</w:t>
      </w:r>
      <w:r>
        <w:rPr>
          <w:rFonts w:ascii="Times New Roman" w:hAnsi="Times New Roman" w:cs="Times New Roman" w:eastAsia="Times New Roman"/>
          <w:color w:val="0D0D0D"/>
          <w:spacing w:val="0"/>
          <w:position w:val="0"/>
          <w:sz w:val="28"/>
          <w:shd w:fill="FFFFFF" w:val="clear"/>
        </w:rPr>
        <w:t xml:space="preserve">âne valabile.</w:t>
        <w:br/>
        <w:t xml:space="preserve">În cazul în care un meci oficial prezint</w:t>
      </w:r>
      <w:r>
        <w:rPr>
          <w:rFonts w:ascii="Times New Roman" w:hAnsi="Times New Roman" w:cs="Times New Roman" w:eastAsia="Times New Roman"/>
          <w:color w:val="0D0D0D"/>
          <w:spacing w:val="0"/>
          <w:position w:val="0"/>
          <w:sz w:val="28"/>
          <w:shd w:fill="FFFFFF" w:val="clear"/>
        </w:rPr>
        <w:t xml:space="preserve">ă detalii diferite de cele ale echipei noastre programate (de exemplu,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XI", rezerve/U-21s/U-18s/dezvoltare, echip</w:t>
      </w:r>
      <w:r>
        <w:rPr>
          <w:rFonts w:ascii="Times New Roman" w:hAnsi="Times New Roman" w:cs="Times New Roman" w:eastAsia="Times New Roman"/>
          <w:color w:val="0D0D0D"/>
          <w:spacing w:val="0"/>
          <w:position w:val="0"/>
          <w:sz w:val="28"/>
          <w:shd w:fill="FFFFFF" w:val="clear"/>
        </w:rPr>
        <w:t xml:space="preserve">ă de tineret sau altele similare), atunci pariurile vor fi anulate. Acest lucru include cazul </w:t>
      </w:r>
      <w:r>
        <w:rPr>
          <w:rFonts w:ascii="Times New Roman" w:hAnsi="Times New Roman" w:cs="Times New Roman" w:eastAsia="Times New Roman"/>
          <w:color w:val="0D0D0D"/>
          <w:spacing w:val="0"/>
          <w:position w:val="0"/>
          <w:sz w:val="28"/>
          <w:shd w:fill="FFFFFF" w:val="clear"/>
        </w:rPr>
        <w:t xml:space="preserve">în care o echip</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întreag</w:t>
      </w:r>
      <w:r>
        <w:rPr>
          <w:rFonts w:ascii="Times New Roman" w:hAnsi="Times New Roman" w:cs="Times New Roman" w:eastAsia="Times New Roman"/>
          <w:color w:val="0D0D0D"/>
          <w:spacing w:val="0"/>
          <w:position w:val="0"/>
          <w:sz w:val="28"/>
          <w:shd w:fill="FFFFFF" w:val="clear"/>
        </w:rPr>
        <w:t xml:space="preserve">ă este </w:t>
      </w:r>
      <w:r>
        <w:rPr>
          <w:rFonts w:ascii="Times New Roman" w:hAnsi="Times New Roman" w:cs="Times New Roman" w:eastAsia="Times New Roman"/>
          <w:color w:val="0D0D0D"/>
          <w:spacing w:val="0"/>
          <w:position w:val="0"/>
          <w:sz w:val="28"/>
          <w:shd w:fill="FFFFFF" w:val="clear"/>
        </w:rPr>
        <w:t xml:space="preserve">înlocuit</w:t>
      </w:r>
      <w:r>
        <w:rPr>
          <w:rFonts w:ascii="Times New Roman" w:hAnsi="Times New Roman" w:cs="Times New Roman" w:eastAsia="Times New Roman"/>
          <w:color w:val="0D0D0D"/>
          <w:spacing w:val="0"/>
          <w:position w:val="0"/>
          <w:sz w:val="28"/>
          <w:shd w:fill="FFFFFF" w:val="clear"/>
        </w:rPr>
        <w:t xml:space="preserve">ă cu o echipă de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nivel inferior" într-un termen scurt,  din cauza unor circumstan</w:t>
      </w:r>
      <w:r>
        <w:rPr>
          <w:rFonts w:ascii="Times New Roman" w:hAnsi="Times New Roman" w:cs="Times New Roman" w:eastAsia="Times New Roman"/>
          <w:color w:val="0D0D0D"/>
          <w:spacing w:val="0"/>
          <w:position w:val="0"/>
          <w:sz w:val="28"/>
          <w:shd w:fill="FFFFFF" w:val="clear"/>
        </w:rPr>
        <w:t xml:space="preserve">țe neprevăzute (cum ar fi restricții medicale). </w:t>
      </w:r>
      <w:r>
        <w:rPr>
          <w:rFonts w:ascii="Times New Roman" w:hAnsi="Times New Roman" w:cs="Times New Roman" w:eastAsia="Times New Roman"/>
          <w:color w:val="0D0D0D"/>
          <w:spacing w:val="0"/>
          <w:position w:val="0"/>
          <w:sz w:val="28"/>
          <w:shd w:fill="FFFFFF" w:val="clear"/>
        </w:rPr>
        <w:t xml:space="preserve">În cazul în care un meci programat este listat cu oricare dintre detaliile de mai sus sau ca </w:t>
      </w:r>
      <w:r>
        <w:rPr>
          <w:rFonts w:ascii="Times New Roman" w:hAnsi="Times New Roman" w:cs="Times New Roman" w:eastAsia="Times New Roman"/>
          <w:color w:val="0D0D0D"/>
          <w:spacing w:val="0"/>
          <w:position w:val="0"/>
          <w:sz w:val="28"/>
          <w:shd w:fill="FFFFFF" w:val="clear"/>
        </w:rPr>
        <w:t xml:space="preserve">„</w:t>
      </w:r>
      <w:r>
        <w:rPr>
          <w:rFonts w:ascii="Times New Roman" w:hAnsi="Times New Roman" w:cs="Times New Roman" w:eastAsia="Times New Roman"/>
          <w:color w:val="0D0D0D"/>
          <w:spacing w:val="0"/>
          <w:position w:val="0"/>
          <w:sz w:val="28"/>
          <w:shd w:fill="FFFFFF" w:val="clear"/>
        </w:rPr>
        <w:t xml:space="preserve">Amical al clubului", toate pariurile r</w:t>
      </w:r>
      <w:r>
        <w:rPr>
          <w:rFonts w:ascii="Times New Roman" w:hAnsi="Times New Roman" w:cs="Times New Roman" w:eastAsia="Times New Roman"/>
          <w:color w:val="0D0D0D"/>
          <w:spacing w:val="0"/>
          <w:position w:val="0"/>
          <w:sz w:val="28"/>
          <w:shd w:fill="FFFFFF" w:val="clear"/>
        </w:rPr>
        <w:t xml:space="preserve">ăm</w:t>
      </w:r>
      <w:r>
        <w:rPr>
          <w:rFonts w:ascii="Times New Roman" w:hAnsi="Times New Roman" w:cs="Times New Roman" w:eastAsia="Times New Roman"/>
          <w:color w:val="0D0D0D"/>
          <w:spacing w:val="0"/>
          <w:position w:val="0"/>
          <w:sz w:val="28"/>
          <w:shd w:fill="FFFFFF" w:val="clear"/>
        </w:rPr>
        <w:t xml:space="preserve">ân valabile indiferent de juc</w:t>
      </w:r>
      <w:r>
        <w:rPr>
          <w:rFonts w:ascii="Times New Roman" w:hAnsi="Times New Roman" w:cs="Times New Roman" w:eastAsia="Times New Roman"/>
          <w:color w:val="0D0D0D"/>
          <w:spacing w:val="0"/>
          <w:position w:val="0"/>
          <w:sz w:val="28"/>
          <w:shd w:fill="FFFFFF" w:val="clear"/>
        </w:rPr>
        <w:t xml:space="preserve">ătorii folosiți pentru a completa jocul normal, toate prețurile fiind supuse fluctuațiilor. </w:t>
        <w:br/>
      </w:r>
      <w:r>
        <w:rPr>
          <w:rFonts w:ascii="Times New Roman" w:hAnsi="Times New Roman" w:cs="Times New Roman" w:eastAsia="Times New Roman"/>
          <w:color w:val="0D0D0D"/>
          <w:spacing w:val="0"/>
          <w:position w:val="0"/>
          <w:sz w:val="28"/>
          <w:shd w:fill="FFFFFF" w:val="clear"/>
        </w:rPr>
        <w:t xml:space="preserve">Începând cu mai pu</w:t>
      </w:r>
      <w:r>
        <w:rPr>
          <w:rFonts w:ascii="Times New Roman" w:hAnsi="Times New Roman" w:cs="Times New Roman" w:eastAsia="Times New Roman"/>
          <w:color w:val="0D0D0D"/>
          <w:spacing w:val="0"/>
          <w:position w:val="0"/>
          <w:sz w:val="28"/>
          <w:shd w:fill="FFFFFF" w:val="clear"/>
        </w:rPr>
        <w:t xml:space="preserve">țin de 11 jucători: </w:t>
      </w:r>
      <w:r>
        <w:rPr>
          <w:rFonts w:ascii="Times New Roman" w:hAnsi="Times New Roman" w:cs="Times New Roman" w:eastAsia="Times New Roman"/>
          <w:color w:val="0D0D0D"/>
          <w:spacing w:val="0"/>
          <w:position w:val="0"/>
          <w:sz w:val="28"/>
          <w:shd w:fill="FFFFFF" w:val="clear"/>
        </w:rPr>
        <w:t xml:space="preserve">În cazul în care o echip</w:t>
      </w:r>
      <w:r>
        <w:rPr>
          <w:rFonts w:ascii="Times New Roman" w:hAnsi="Times New Roman" w:cs="Times New Roman" w:eastAsia="Times New Roman"/>
          <w:color w:val="0D0D0D"/>
          <w:spacing w:val="0"/>
          <w:position w:val="0"/>
          <w:sz w:val="28"/>
          <w:shd w:fill="FFFFFF" w:val="clear"/>
        </w:rPr>
        <w:t xml:space="preserve">ă </w:t>
      </w:r>
      <w:r>
        <w:rPr>
          <w:rFonts w:ascii="Times New Roman" w:hAnsi="Times New Roman" w:cs="Times New Roman" w:eastAsia="Times New Roman"/>
          <w:color w:val="0D0D0D"/>
          <w:spacing w:val="0"/>
          <w:position w:val="0"/>
          <w:sz w:val="28"/>
          <w:shd w:fill="FFFFFF" w:val="clear"/>
        </w:rPr>
        <w:t xml:space="preserve">începe un meci competitiv de 90 de minute cu mai pu</w:t>
      </w:r>
      <w:r>
        <w:rPr>
          <w:rFonts w:ascii="Times New Roman" w:hAnsi="Times New Roman" w:cs="Times New Roman" w:eastAsia="Times New Roman"/>
          <w:color w:val="0D0D0D"/>
          <w:spacing w:val="0"/>
          <w:position w:val="0"/>
          <w:sz w:val="28"/>
          <w:shd w:fill="FFFFFF" w:val="clear"/>
        </w:rPr>
        <w:t xml:space="preserve">țin de 11 jucători, toate pariurile pe acel meci vor fi anulate. </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2. </w:t>
      </w:r>
      <w:r>
        <w:rPr>
          <w:rFonts w:ascii="Times New Roman" w:hAnsi="Times New Roman" w:cs="Times New Roman" w:eastAsia="Times New Roman"/>
          <w:b/>
          <w:color w:val="0D0D0D"/>
          <w:spacing w:val="0"/>
          <w:position w:val="0"/>
          <w:sz w:val="28"/>
          <w:shd w:fill="FFFFFF" w:val="clear"/>
        </w:rPr>
        <w:t xml:space="preserve">Meciurile abandonate, suspendate sau amânate </w:t>
      </w:r>
    </w:p>
    <w:p>
      <w:pPr>
        <w:spacing w:before="0" w:after="168" w:line="360"/>
        <w:ind w:right="0" w:left="0" w:firstLine="0"/>
        <w:jc w:val="left"/>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a) </w:t>
      </w:r>
      <w:r>
        <w:rPr>
          <w:rFonts w:ascii="Times New Roman" w:hAnsi="Times New Roman" w:cs="Times New Roman" w:eastAsia="Times New Roman"/>
          <w:b/>
          <w:color w:val="0D0D0D"/>
          <w:spacing w:val="0"/>
          <w:position w:val="0"/>
          <w:sz w:val="28"/>
          <w:shd w:fill="FFFFFF" w:val="clear"/>
        </w:rPr>
        <w:t xml:space="preserve">Meciuri abandonate:</w:t>
      </w:r>
      <w:r>
        <w:rPr>
          <w:rFonts w:ascii="Times New Roman" w:hAnsi="Times New Roman" w:cs="Times New Roman" w:eastAsia="Times New Roman"/>
          <w:color w:val="0D0D0D"/>
          <w:spacing w:val="0"/>
          <w:position w:val="0"/>
          <w:sz w:val="28"/>
          <w:shd w:fill="FFFFFF" w:val="clear"/>
        </w:rPr>
        <w:t xml:space="preserve"> Orice meci programat, care a fost abandonat înainte de încheierea unui joc regulamentar va fi anulat, cu excep</w:t>
      </w:r>
      <w:r>
        <w:rPr>
          <w:rFonts w:ascii="Times New Roman" w:hAnsi="Times New Roman" w:cs="Times New Roman" w:eastAsia="Times New Roman"/>
          <w:color w:val="0D0D0D"/>
          <w:spacing w:val="0"/>
          <w:position w:val="0"/>
          <w:sz w:val="28"/>
          <w:shd w:fill="FFFFFF" w:val="clear"/>
        </w:rPr>
        <w:t xml:space="preserve">ția tuturor pariurilor, al căror rezultat a fost deja determinat </w:t>
      </w:r>
      <w:r>
        <w:rPr>
          <w:rFonts w:ascii="Times New Roman" w:hAnsi="Times New Roman" w:cs="Times New Roman" w:eastAsia="Times New Roman"/>
          <w:color w:val="0D0D0D"/>
          <w:spacing w:val="0"/>
          <w:position w:val="0"/>
          <w:sz w:val="28"/>
          <w:shd w:fill="FFFFFF" w:val="clear"/>
        </w:rPr>
        <w:t xml:space="preserve">în momentul abandonului. Aceast</w:t>
      </w:r>
      <w:r>
        <w:rPr>
          <w:rFonts w:ascii="Times New Roman" w:hAnsi="Times New Roman" w:cs="Times New Roman" w:eastAsia="Times New Roman"/>
          <w:color w:val="0D0D0D"/>
          <w:spacing w:val="0"/>
          <w:position w:val="0"/>
          <w:sz w:val="28"/>
          <w:shd w:fill="FFFFFF" w:val="clear"/>
        </w:rPr>
        <w:t xml:space="preserve">ă regulă se aplică, chiar dacă federația de fotbal declară că rezultatul meciului scurtat răm</w:t>
      </w:r>
      <w:r>
        <w:rPr>
          <w:rFonts w:ascii="Times New Roman" w:hAnsi="Times New Roman" w:cs="Times New Roman" w:eastAsia="Times New Roman"/>
          <w:color w:val="0D0D0D"/>
          <w:spacing w:val="0"/>
          <w:position w:val="0"/>
          <w:sz w:val="28"/>
          <w:shd w:fill="FFFFFF" w:val="clear"/>
        </w:rPr>
        <w:t xml:space="preserve">âne valid pentru scopul competi</w:t>
      </w:r>
      <w:r>
        <w:rPr>
          <w:rFonts w:ascii="Times New Roman" w:hAnsi="Times New Roman" w:cs="Times New Roman" w:eastAsia="Times New Roman"/>
          <w:color w:val="0D0D0D"/>
          <w:spacing w:val="0"/>
          <w:position w:val="0"/>
          <w:sz w:val="28"/>
          <w:shd w:fill="FFFFFF" w:val="clear"/>
        </w:rPr>
        <w:t xml:space="preserve">ției (adică: FIFA acordă uneia din echipe o victorie de 2-0). De exemplu, dacă primul gol a fost </w:t>
      </w:r>
      <w:r>
        <w:rPr>
          <w:rFonts w:ascii="Times New Roman" w:hAnsi="Times New Roman" w:cs="Times New Roman" w:eastAsia="Times New Roman"/>
          <w:color w:val="0D0D0D"/>
          <w:spacing w:val="0"/>
          <w:position w:val="0"/>
          <w:sz w:val="28"/>
          <w:shd w:fill="FFFFFF" w:val="clear"/>
        </w:rPr>
        <w:t xml:space="preserve">înscris de un anumit juc</w:t>
      </w:r>
      <w:r>
        <w:rPr>
          <w:rFonts w:ascii="Times New Roman" w:hAnsi="Times New Roman" w:cs="Times New Roman" w:eastAsia="Times New Roman"/>
          <w:color w:val="0D0D0D"/>
          <w:spacing w:val="0"/>
          <w:position w:val="0"/>
          <w:sz w:val="28"/>
          <w:shd w:fill="FFFFFF" w:val="clear"/>
        </w:rPr>
        <w:t xml:space="preserve">ător, pariurile pe primul marcator și momentul primului gol, printre altele, vor răm</w:t>
      </w:r>
      <w:r>
        <w:rPr>
          <w:rFonts w:ascii="Times New Roman" w:hAnsi="Times New Roman" w:cs="Times New Roman" w:eastAsia="Times New Roman"/>
          <w:color w:val="0D0D0D"/>
          <w:spacing w:val="0"/>
          <w:position w:val="0"/>
          <w:sz w:val="28"/>
          <w:shd w:fill="FFFFFF" w:val="clear"/>
        </w:rPr>
        <w:t xml:space="preserve">âne valide.</w:t>
        <w:br/>
        <w:t xml:space="preserve"> </w:t>
        <w:br/>
        <w:t xml:space="preserve">b.) </w:t>
      </w:r>
      <w:r>
        <w:rPr>
          <w:rFonts w:ascii="Times New Roman" w:hAnsi="Times New Roman" w:cs="Times New Roman" w:eastAsia="Times New Roman"/>
          <w:b/>
          <w:color w:val="0D0D0D"/>
          <w:spacing w:val="0"/>
          <w:position w:val="0"/>
          <w:sz w:val="28"/>
          <w:shd w:fill="FFFFFF" w:val="clear"/>
        </w:rPr>
        <w:t xml:space="preserve">Meciuri suspendate:</w:t>
      </w:r>
      <w:r>
        <w:rPr>
          <w:rFonts w:ascii="Times New Roman" w:hAnsi="Times New Roman" w:cs="Times New Roman" w:eastAsia="Times New Roman"/>
          <w:color w:val="0D0D0D"/>
          <w:spacing w:val="0"/>
          <w:position w:val="0"/>
          <w:sz w:val="28"/>
          <w:shd w:fill="FFFFFF" w:val="clear"/>
        </w:rPr>
        <w:t xml:space="preserve"> Pariurile pe orice meci suspendat înainte de încheierea jocului regulamentar vor fi anulate, dac</w:t>
      </w:r>
      <w:r>
        <w:rPr>
          <w:rFonts w:ascii="Times New Roman" w:hAnsi="Times New Roman" w:cs="Times New Roman" w:eastAsia="Times New Roman"/>
          <w:color w:val="0D0D0D"/>
          <w:spacing w:val="0"/>
          <w:position w:val="0"/>
          <w:sz w:val="28"/>
          <w:shd w:fill="FFFFFF" w:val="clear"/>
        </w:rPr>
        <w:t xml:space="preserve">ă meciul nu e reluat </w:t>
      </w:r>
      <w:r>
        <w:rPr>
          <w:rFonts w:ascii="Times New Roman" w:hAnsi="Times New Roman" w:cs="Times New Roman" w:eastAsia="Times New Roman"/>
          <w:color w:val="0D0D0D"/>
          <w:spacing w:val="0"/>
          <w:position w:val="0"/>
          <w:sz w:val="28"/>
          <w:shd w:fill="FFFFFF" w:val="clear"/>
        </w:rPr>
        <w:t xml:space="preserve">în aceea</w:t>
      </w:r>
      <w:r>
        <w:rPr>
          <w:rFonts w:ascii="Times New Roman" w:hAnsi="Times New Roman" w:cs="Times New Roman" w:eastAsia="Times New Roman"/>
          <w:color w:val="0D0D0D"/>
          <w:spacing w:val="0"/>
          <w:position w:val="0"/>
          <w:sz w:val="28"/>
          <w:shd w:fill="FFFFFF" w:val="clear"/>
        </w:rPr>
        <w:t xml:space="preserve">și zi (ora locală) și jucat p</w:t>
      </w:r>
      <w:r>
        <w:rPr>
          <w:rFonts w:ascii="Times New Roman" w:hAnsi="Times New Roman" w:cs="Times New Roman" w:eastAsia="Times New Roman"/>
          <w:color w:val="0D0D0D"/>
          <w:spacing w:val="0"/>
          <w:position w:val="0"/>
          <w:sz w:val="28"/>
          <w:shd w:fill="FFFFFF" w:val="clear"/>
        </w:rPr>
        <w:t xml:space="preserve">ân</w:t>
      </w:r>
      <w:r>
        <w:rPr>
          <w:rFonts w:ascii="Times New Roman" w:hAnsi="Times New Roman" w:cs="Times New Roman" w:eastAsia="Times New Roman"/>
          <w:color w:val="0D0D0D"/>
          <w:spacing w:val="0"/>
          <w:position w:val="0"/>
          <w:sz w:val="28"/>
          <w:shd w:fill="FFFFFF" w:val="clear"/>
        </w:rPr>
        <w:t xml:space="preserve">ă la final, chiar dacă federația corespunzătoare declară valid rezultatul meciului scurtat </w:t>
      </w:r>
      <w:r>
        <w:rPr>
          <w:rFonts w:ascii="Times New Roman" w:hAnsi="Times New Roman" w:cs="Times New Roman" w:eastAsia="Times New Roman"/>
          <w:color w:val="0D0D0D"/>
          <w:spacing w:val="0"/>
          <w:position w:val="0"/>
          <w:sz w:val="28"/>
          <w:shd w:fill="FFFFFF" w:val="clear"/>
        </w:rPr>
        <w:t xml:space="preserve">în scopul competi</w:t>
      </w:r>
      <w:r>
        <w:rPr>
          <w:rFonts w:ascii="Times New Roman" w:hAnsi="Times New Roman" w:cs="Times New Roman" w:eastAsia="Times New Roman"/>
          <w:color w:val="0D0D0D"/>
          <w:spacing w:val="0"/>
          <w:position w:val="0"/>
          <w:sz w:val="28"/>
          <w:shd w:fill="FFFFFF" w:val="clear"/>
        </w:rPr>
        <w:t xml:space="preserve">ției. Pariurile al căror rezultat a fost deja determinat </w:t>
      </w:r>
      <w:r>
        <w:rPr>
          <w:rFonts w:ascii="Times New Roman" w:hAnsi="Times New Roman" w:cs="Times New Roman" w:eastAsia="Times New Roman"/>
          <w:color w:val="0D0D0D"/>
          <w:spacing w:val="0"/>
          <w:position w:val="0"/>
          <w:sz w:val="28"/>
          <w:shd w:fill="FFFFFF" w:val="clear"/>
        </w:rPr>
        <w:t xml:space="preserve">în momentul suspend</w:t>
      </w:r>
      <w:r>
        <w:rPr>
          <w:rFonts w:ascii="Times New Roman" w:hAnsi="Times New Roman" w:cs="Times New Roman" w:eastAsia="Times New Roman"/>
          <w:color w:val="0D0D0D"/>
          <w:spacing w:val="0"/>
          <w:position w:val="0"/>
          <w:sz w:val="28"/>
          <w:shd w:fill="FFFFFF" w:val="clear"/>
        </w:rPr>
        <w:t xml:space="preserve">ării, vor răm</w:t>
      </w:r>
      <w:r>
        <w:rPr>
          <w:rFonts w:ascii="Times New Roman" w:hAnsi="Times New Roman" w:cs="Times New Roman" w:eastAsia="Times New Roman"/>
          <w:color w:val="0D0D0D"/>
          <w:spacing w:val="0"/>
          <w:position w:val="0"/>
          <w:sz w:val="28"/>
          <w:shd w:fill="FFFFFF" w:val="clear"/>
        </w:rPr>
        <w:t xml:space="preserve">âne valide. De exemplu, dac</w:t>
      </w:r>
      <w:r>
        <w:rPr>
          <w:rFonts w:ascii="Times New Roman" w:hAnsi="Times New Roman" w:cs="Times New Roman" w:eastAsia="Times New Roman"/>
          <w:color w:val="0D0D0D"/>
          <w:spacing w:val="0"/>
          <w:position w:val="0"/>
          <w:sz w:val="28"/>
          <w:shd w:fill="FFFFFF" w:val="clear"/>
        </w:rPr>
        <w:t xml:space="preserve">ă primul gol a fost </w:t>
      </w:r>
      <w:r>
        <w:rPr>
          <w:rFonts w:ascii="Times New Roman" w:hAnsi="Times New Roman" w:cs="Times New Roman" w:eastAsia="Times New Roman"/>
          <w:color w:val="0D0D0D"/>
          <w:spacing w:val="0"/>
          <w:position w:val="0"/>
          <w:sz w:val="28"/>
          <w:shd w:fill="FFFFFF" w:val="clear"/>
        </w:rPr>
        <w:t xml:space="preserve">înscris de un anumit juc</w:t>
      </w:r>
      <w:r>
        <w:rPr>
          <w:rFonts w:ascii="Times New Roman" w:hAnsi="Times New Roman" w:cs="Times New Roman" w:eastAsia="Times New Roman"/>
          <w:color w:val="0D0D0D"/>
          <w:spacing w:val="0"/>
          <w:position w:val="0"/>
          <w:sz w:val="28"/>
          <w:shd w:fill="FFFFFF" w:val="clear"/>
        </w:rPr>
        <w:t xml:space="preserve">ător, pariurile pe primul marcator și momentul primului gol, printre altele, vor răm</w:t>
      </w:r>
      <w:r>
        <w:rPr>
          <w:rFonts w:ascii="Times New Roman" w:hAnsi="Times New Roman" w:cs="Times New Roman" w:eastAsia="Times New Roman"/>
          <w:color w:val="0D0D0D"/>
          <w:spacing w:val="0"/>
          <w:position w:val="0"/>
          <w:sz w:val="28"/>
          <w:shd w:fill="FFFFFF" w:val="clear"/>
        </w:rPr>
        <w:t xml:space="preserve">âne valide. Dac</w:t>
      </w:r>
      <w:r>
        <w:rPr>
          <w:rFonts w:ascii="Times New Roman" w:hAnsi="Times New Roman" w:cs="Times New Roman" w:eastAsia="Times New Roman"/>
          <w:color w:val="0D0D0D"/>
          <w:spacing w:val="0"/>
          <w:position w:val="0"/>
          <w:sz w:val="28"/>
          <w:shd w:fill="FFFFFF" w:val="clear"/>
        </w:rPr>
        <w:t xml:space="preserve">ă meciul e </w:t>
      </w:r>
      <w:r>
        <w:rPr>
          <w:rFonts w:ascii="Times New Roman" w:hAnsi="Times New Roman" w:cs="Times New Roman" w:eastAsia="Times New Roman"/>
          <w:color w:val="0D0D0D"/>
          <w:spacing w:val="0"/>
          <w:position w:val="0"/>
          <w:sz w:val="28"/>
          <w:shd w:fill="FFFFFF" w:val="clear"/>
        </w:rPr>
        <w:t xml:space="preserve">încheiat în aceea</w:t>
      </w:r>
      <w:r>
        <w:rPr>
          <w:rFonts w:ascii="Times New Roman" w:hAnsi="Times New Roman" w:cs="Times New Roman" w:eastAsia="Times New Roman"/>
          <w:color w:val="0D0D0D"/>
          <w:spacing w:val="0"/>
          <w:position w:val="0"/>
          <w:sz w:val="28"/>
          <w:shd w:fill="FFFFFF" w:val="clear"/>
        </w:rPr>
        <w:t xml:space="preserve">și zi </w:t>
      </w:r>
      <w:r>
        <w:rPr>
          <w:rFonts w:ascii="Times New Roman" w:hAnsi="Times New Roman" w:cs="Times New Roman" w:eastAsia="Times New Roman"/>
          <w:color w:val="0D0D0D"/>
          <w:spacing w:val="0"/>
          <w:position w:val="0"/>
          <w:sz w:val="28"/>
          <w:shd w:fill="FFFFFF" w:val="clear"/>
        </w:rPr>
        <w:t xml:space="preserve">în care a început (ora local</w:t>
      </w:r>
      <w:r>
        <w:rPr>
          <w:rFonts w:ascii="Times New Roman" w:hAnsi="Times New Roman" w:cs="Times New Roman" w:eastAsia="Times New Roman"/>
          <w:color w:val="0D0D0D"/>
          <w:spacing w:val="0"/>
          <w:position w:val="0"/>
          <w:sz w:val="28"/>
          <w:shd w:fill="FFFFFF" w:val="clear"/>
        </w:rPr>
        <w:t xml:space="preserve">ă), toate pariurile vor răm</w:t>
      </w:r>
      <w:r>
        <w:rPr>
          <w:rFonts w:ascii="Times New Roman" w:hAnsi="Times New Roman" w:cs="Times New Roman" w:eastAsia="Times New Roman"/>
          <w:color w:val="0D0D0D"/>
          <w:spacing w:val="0"/>
          <w:position w:val="0"/>
          <w:sz w:val="28"/>
          <w:shd w:fill="FFFFFF" w:val="clear"/>
        </w:rPr>
        <w:t xml:space="preserve">âne valide indiferent de orice suspandare a jocului. În cazul în care pariurile sunt anulate, ne vom str</w:t>
      </w:r>
      <w:r>
        <w:rPr>
          <w:rFonts w:ascii="Times New Roman" w:hAnsi="Times New Roman" w:cs="Times New Roman" w:eastAsia="Times New Roman"/>
          <w:color w:val="0D0D0D"/>
          <w:spacing w:val="0"/>
          <w:position w:val="0"/>
          <w:sz w:val="28"/>
          <w:shd w:fill="FFFFFF" w:val="clear"/>
        </w:rPr>
        <w:t xml:space="preserve">ădui să creăm noi categorii de pariuri pe evenimentul disponibil, odată ce federația corespunzătoare confirmă datele.</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Terminal de pariere</w:t>
      </w:r>
      <w:r>
        <w:rPr>
          <w:rFonts w:ascii="Times New Roman" w:hAnsi="Times New Roman" w:cs="Times New Roman" w:eastAsia="Times New Roman"/>
          <w:color w:val="0D0D0D"/>
          <w:spacing w:val="0"/>
          <w:position w:val="0"/>
          <w:sz w:val="28"/>
          <w:shd w:fill="auto" w:val="clear"/>
        </w:rPr>
        <w:t xml:space="preserve">: dispozitiv tehnic care le ofer</w:t>
      </w:r>
      <w:r>
        <w:rPr>
          <w:rFonts w:ascii="Times New Roman" w:hAnsi="Times New Roman" w:cs="Times New Roman" w:eastAsia="Times New Roman"/>
          <w:color w:val="0D0D0D"/>
          <w:spacing w:val="0"/>
          <w:position w:val="0"/>
          <w:sz w:val="28"/>
          <w:shd w:fill="auto" w:val="clear"/>
        </w:rPr>
        <w:t xml:space="preserve">ă clienților de pariuri posibilitatea indicării și introducerii datelor </w:t>
      </w:r>
      <w:r>
        <w:rPr>
          <w:rFonts w:ascii="Times New Roman" w:hAnsi="Times New Roman" w:cs="Times New Roman" w:eastAsia="Times New Roman"/>
          <w:color w:val="0D0D0D"/>
          <w:spacing w:val="0"/>
          <w:position w:val="0"/>
          <w:sz w:val="28"/>
          <w:shd w:fill="auto" w:val="clear"/>
        </w:rPr>
        <w:t xml:space="preserve">în format electronic sau transmiterea de date de pariuri, primirea unei mize </w:t>
      </w:r>
      <w:r>
        <w:rPr>
          <w:rFonts w:ascii="Times New Roman" w:hAnsi="Times New Roman" w:cs="Times New Roman" w:eastAsia="Times New Roman"/>
          <w:color w:val="0D0D0D"/>
          <w:spacing w:val="0"/>
          <w:position w:val="0"/>
          <w:sz w:val="28"/>
          <w:shd w:fill="auto" w:val="clear"/>
        </w:rPr>
        <w:t xml:space="preserve">și plasarea imediat a unui pariu.Avantajele plasarii de pariuri de la terminal sunt multiple, jucatorul avand posibilitatea sa plaseze pariuri si sa isi ridice castigurile rapid fara a sta la coada.</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Aparat de introducere</w:t>
      </w:r>
      <w:r>
        <w:rPr>
          <w:rFonts w:ascii="Times New Roman" w:hAnsi="Times New Roman" w:cs="Times New Roman" w:eastAsia="Times New Roman"/>
          <w:color w:val="0D0D0D"/>
          <w:spacing w:val="0"/>
          <w:position w:val="0"/>
          <w:sz w:val="28"/>
          <w:shd w:fill="auto" w:val="clear"/>
        </w:rPr>
        <w:t xml:space="preserve">: dispozitiv tehnic care pentru clien</w:t>
      </w:r>
      <w:r>
        <w:rPr>
          <w:rFonts w:ascii="Times New Roman" w:hAnsi="Times New Roman" w:cs="Times New Roman" w:eastAsia="Times New Roman"/>
          <w:color w:val="0D0D0D"/>
          <w:spacing w:val="0"/>
          <w:position w:val="0"/>
          <w:sz w:val="28"/>
          <w:shd w:fill="auto" w:val="clear"/>
        </w:rPr>
        <w:t xml:space="preserve">ții de pariuri face</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posibil</w:t>
      </w:r>
      <w:r>
        <w:rPr>
          <w:rFonts w:ascii="Times New Roman" w:hAnsi="Times New Roman" w:cs="Times New Roman" w:eastAsia="Times New Roman"/>
          <w:color w:val="0D0D0D"/>
          <w:spacing w:val="0"/>
          <w:position w:val="0"/>
          <w:sz w:val="28"/>
          <w:shd w:fill="auto" w:val="clear"/>
        </w:rPr>
        <w:t xml:space="preserve">ă indicarea și introducerea electronică a datelor pentru pariuri, dar care, totuși,nu permite introducerea unei mize și </w:t>
      </w:r>
      <w:r>
        <w:rPr>
          <w:rFonts w:ascii="Times New Roman" w:hAnsi="Times New Roman" w:cs="Times New Roman" w:eastAsia="Times New Roman"/>
          <w:color w:val="0D0D0D"/>
          <w:spacing w:val="0"/>
          <w:position w:val="0"/>
          <w:sz w:val="28"/>
          <w:shd w:fill="auto" w:val="clear"/>
        </w:rPr>
        <w:t xml:space="preserve">încheierea unui pariu.</w: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40"/>
          <w:shd w:fill="auto" w:val="clear"/>
        </w:rPr>
        <w:t xml:space="preserve">2.Specificarea cerintei</w: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  Ne dorim sa cream o aplicatie care ne permite logarea la o baza de date ca si admininstratori pentru niste case de pariuri.In aplicatie putem sa efectuam o multitudine de operatii:</w:t>
      </w:r>
      <w:r>
        <w:rPr>
          <w:rFonts w:ascii="Times New Roman" w:hAnsi="Times New Roman" w:cs="Times New Roman" w:eastAsia="Times New Roman"/>
          <w:color w:val="auto"/>
          <w:spacing w:val="0"/>
          <w:position w:val="0"/>
          <w:sz w:val="28"/>
          <w:shd w:fill="auto" w:val="clear"/>
        </w:rPr>
        <w:t xml:space="preserve">Adaugare,Modificare,Stergere,</w:t>
      </w:r>
      <w:r>
        <w:rPr>
          <w:rFonts w:ascii="Times New Roman" w:hAnsi="Times New Roman" w:cs="Times New Roman" w:eastAsia="Times New Roman"/>
          <w:color w:val="auto"/>
          <w:spacing w:val="0"/>
          <w:position w:val="0"/>
          <w:sz w:val="28"/>
          <w:shd w:fill="auto" w:val="clear"/>
        </w:rPr>
        <w:t xml:space="preserve">Filtrare(Cautare)</w:t>
      </w:r>
      <w:r>
        <w:rPr>
          <w:rFonts w:ascii="Times New Roman" w:hAnsi="Times New Roman" w:cs="Times New Roman" w:eastAsia="Times New Roman"/>
          <w:color w:val="auto"/>
          <w:spacing w:val="0"/>
          <w:position w:val="0"/>
          <w:sz w:val="28"/>
          <w:shd w:fill="auto" w:val="clear"/>
        </w:rPr>
        <w:t xml:space="preserve">,Selectare campuri tabela,resetare campuri de introducere,export </w:t>
      </w:r>
      <w:r>
        <w:rPr>
          <w:rFonts w:ascii="Times New Roman" w:hAnsi="Times New Roman" w:cs="Times New Roman" w:eastAsia="Times New Roman"/>
          <w:color w:val="auto"/>
          <w:spacing w:val="0"/>
          <w:position w:val="0"/>
          <w:sz w:val="28"/>
          <w:shd w:fill="auto" w:val="clear"/>
        </w:rPr>
        <w:t xml:space="preserve">csv</w:t>
      </w:r>
      <w:r>
        <w:rPr>
          <w:rFonts w:ascii="Times New Roman" w:hAnsi="Times New Roman" w:cs="Times New Roman" w:eastAsia="Times New Roman"/>
          <w:color w:val="auto"/>
          <w:spacing w:val="0"/>
          <w:position w:val="0"/>
          <w:sz w:val="28"/>
          <w:shd w:fill="auto" w:val="clear"/>
        </w:rPr>
        <w:t xml:space="preserve">,import excel(csv),Grafic</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40"/>
          <w:shd w:fill="auto" w:val="clear"/>
        </w:rPr>
        <w:t xml:space="preserve">2.Modelul conceptual al datelor</w: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827" w:dyaOrig="8645">
          <v:rect xmlns:o="urn:schemas-microsoft-com:office:office" xmlns:v="urn:schemas-microsoft-com:vml" id="rectole0000000000" style="width:441.350000pt;height:43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40"/>
          <w:shd w:fill="auto" w:val="clear"/>
        </w:rPr>
        <w:t xml:space="preserve">3.Modelul logic al datelor</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casa_de_pariuri[</w:t>
      </w:r>
      <w:r>
        <w:rPr>
          <w:rFonts w:ascii="Times New Roman" w:hAnsi="Times New Roman" w:cs="Times New Roman" w:eastAsia="Times New Roman"/>
          <w:b/>
          <w:color w:val="FF0000"/>
          <w:spacing w:val="0"/>
          <w:position w:val="0"/>
          <w:sz w:val="28"/>
          <w:shd w:fill="auto" w:val="clear"/>
        </w:rPr>
        <w:t xml:space="preserve">CODP</w:t>
      </w:r>
      <w:r>
        <w:rPr>
          <w:rFonts w:ascii="Times New Roman" w:hAnsi="Times New Roman" w:cs="Times New Roman" w:eastAsia="Times New Roman"/>
          <w:b/>
          <w:color w:val="0D0D0D"/>
          <w:spacing w:val="0"/>
          <w:position w:val="0"/>
          <w:sz w:val="28"/>
          <w:shd w:fill="auto" w:val="clear"/>
        </w:rPr>
        <w:t xml:space="preserve">,Nume,Locatie,Contact]</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angajat[</w:t>
      </w:r>
      <w:r>
        <w:rPr>
          <w:rFonts w:ascii="Times New Roman" w:hAnsi="Times New Roman" w:cs="Times New Roman" w:eastAsia="Times New Roman"/>
          <w:b/>
          <w:color w:val="FF0000"/>
          <w:spacing w:val="0"/>
          <w:position w:val="0"/>
          <w:sz w:val="28"/>
          <w:shd w:fill="auto" w:val="clear"/>
        </w:rPr>
        <w:t xml:space="preserve">CODA</w:t>
      </w:r>
      <w:r>
        <w:rPr>
          <w:rFonts w:ascii="Times New Roman" w:hAnsi="Times New Roman" w:cs="Times New Roman" w:eastAsia="Times New Roman"/>
          <w:b/>
          <w:color w:val="0D0D0D"/>
          <w:spacing w:val="0"/>
          <w:position w:val="0"/>
          <w:sz w:val="28"/>
          <w:shd w:fill="auto" w:val="clear"/>
        </w:rPr>
        <w:t xml:space="preserve">,Nume,Prenume,Varsta,</w:t>
      </w:r>
      <w:r>
        <w:rPr>
          <w:rFonts w:ascii="Times New Roman" w:hAnsi="Times New Roman" w:cs="Times New Roman" w:eastAsia="Times New Roman"/>
          <w:b/>
          <w:color w:val="1F4E79"/>
          <w:spacing w:val="0"/>
          <w:position w:val="0"/>
          <w:sz w:val="28"/>
          <w:shd w:fill="auto" w:val="clear"/>
        </w:rPr>
        <w:t xml:space="preserve">CODP</w:t>
      </w:r>
      <w:r>
        <w:rPr>
          <w:rFonts w:ascii="Times New Roman" w:hAnsi="Times New Roman" w:cs="Times New Roman" w:eastAsia="Times New Roman"/>
          <w:b/>
          <w:color w:val="0D0D0D"/>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aparat[</w:t>
      </w:r>
      <w:r>
        <w:rPr>
          <w:rFonts w:ascii="Times New Roman" w:hAnsi="Times New Roman" w:cs="Times New Roman" w:eastAsia="Times New Roman"/>
          <w:b/>
          <w:color w:val="FF0000"/>
          <w:spacing w:val="0"/>
          <w:position w:val="0"/>
          <w:sz w:val="28"/>
          <w:shd w:fill="auto" w:val="clear"/>
        </w:rPr>
        <w:t xml:space="preserve">CODAP</w:t>
      </w:r>
      <w:r>
        <w:rPr>
          <w:rFonts w:ascii="Times New Roman" w:hAnsi="Times New Roman" w:cs="Times New Roman" w:eastAsia="Times New Roman"/>
          <w:b/>
          <w:color w:val="0D0D0D"/>
          <w:spacing w:val="0"/>
          <w:position w:val="0"/>
          <w:sz w:val="28"/>
          <w:shd w:fill="auto" w:val="clear"/>
        </w:rPr>
        <w:t xml:space="preserve">,Nume,Producator,Vechime,Cost,</w:t>
      </w:r>
      <w:r>
        <w:rPr>
          <w:rFonts w:ascii="Times New Roman" w:hAnsi="Times New Roman" w:cs="Times New Roman" w:eastAsia="Times New Roman"/>
          <w:b/>
          <w:color w:val="1F4E79"/>
          <w:spacing w:val="0"/>
          <w:position w:val="0"/>
          <w:sz w:val="28"/>
          <w:shd w:fill="auto" w:val="clear"/>
        </w:rPr>
        <w:t xml:space="preserve">CODP</w:t>
      </w:r>
      <w:r>
        <w:rPr>
          <w:rFonts w:ascii="Times New Roman" w:hAnsi="Times New Roman" w:cs="Times New Roman" w:eastAsia="Times New Roman"/>
          <w:b/>
          <w:color w:val="0D0D0D"/>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pariu[</w:t>
      </w:r>
      <w:r>
        <w:rPr>
          <w:rFonts w:ascii="Times New Roman" w:hAnsi="Times New Roman" w:cs="Times New Roman" w:eastAsia="Times New Roman"/>
          <w:b/>
          <w:color w:val="FF0000"/>
          <w:spacing w:val="0"/>
          <w:position w:val="0"/>
          <w:sz w:val="28"/>
          <w:shd w:fill="auto" w:val="clear"/>
        </w:rPr>
        <w:t xml:space="preserve">CODPA</w:t>
      </w:r>
      <w:r>
        <w:rPr>
          <w:rFonts w:ascii="Times New Roman" w:hAnsi="Times New Roman" w:cs="Times New Roman" w:eastAsia="Times New Roman"/>
          <w:b/>
          <w:color w:val="0D0D0D"/>
          <w:spacing w:val="0"/>
          <w:position w:val="0"/>
          <w:sz w:val="28"/>
          <w:shd w:fill="auto" w:val="clear"/>
        </w:rPr>
        <w:t xml:space="preserve">,Tip,Sport,Data_Incheieri,Data_Realizari,</w:t>
      </w:r>
      <w:r>
        <w:rPr>
          <w:rFonts w:ascii="Times New Roman" w:hAnsi="Times New Roman" w:cs="Times New Roman" w:eastAsia="Times New Roman"/>
          <w:b/>
          <w:color w:val="1F4E79"/>
          <w:spacing w:val="0"/>
          <w:position w:val="0"/>
          <w:sz w:val="28"/>
          <w:shd w:fill="auto" w:val="clear"/>
        </w:rPr>
        <w:t xml:space="preserve">CODAP</w:t>
      </w:r>
      <w:r>
        <w:rPr>
          <w:rFonts w:ascii="Times New Roman" w:hAnsi="Times New Roman" w:cs="Times New Roman" w:eastAsia="Times New Roman"/>
          <w:b/>
          <w:color w:val="0D0D0D"/>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cota[</w:t>
      </w:r>
      <w:r>
        <w:rPr>
          <w:rFonts w:ascii="Times New Roman" w:hAnsi="Times New Roman" w:cs="Times New Roman" w:eastAsia="Times New Roman"/>
          <w:b/>
          <w:color w:val="FF0000"/>
          <w:spacing w:val="0"/>
          <w:position w:val="0"/>
          <w:sz w:val="28"/>
          <w:shd w:fill="auto" w:val="clear"/>
        </w:rPr>
        <w:t xml:space="preserve">CODC</w:t>
      </w:r>
      <w:r>
        <w:rPr>
          <w:rFonts w:ascii="Times New Roman" w:hAnsi="Times New Roman" w:cs="Times New Roman" w:eastAsia="Times New Roman"/>
          <w:b/>
          <w:color w:val="0D0D0D"/>
          <w:spacing w:val="0"/>
          <w:position w:val="0"/>
          <w:sz w:val="28"/>
          <w:shd w:fill="auto" w:val="clear"/>
        </w:rPr>
        <w:t xml:space="preserve">,Miza,Castiguri,Profit,Sansa,</w:t>
      </w:r>
      <w:r>
        <w:rPr>
          <w:rFonts w:ascii="Times New Roman" w:hAnsi="Times New Roman" w:cs="Times New Roman" w:eastAsia="Times New Roman"/>
          <w:b/>
          <w:color w:val="1F4E79"/>
          <w:spacing w:val="0"/>
          <w:position w:val="0"/>
          <w:sz w:val="28"/>
          <w:shd w:fill="auto" w:val="clear"/>
        </w:rPr>
        <w:t xml:space="preserve">CODPA</w:t>
      </w:r>
      <w:r>
        <w:rPr>
          <w:rFonts w:ascii="Times New Roman" w:hAnsi="Times New Roman" w:cs="Times New Roman" w:eastAsia="Times New Roman"/>
          <w:b/>
          <w:color w:val="0D0D0D"/>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client[</w:t>
      </w:r>
      <w:r>
        <w:rPr>
          <w:rFonts w:ascii="Times New Roman" w:hAnsi="Times New Roman" w:cs="Times New Roman" w:eastAsia="Times New Roman"/>
          <w:b/>
          <w:color w:val="FF0000"/>
          <w:spacing w:val="0"/>
          <w:position w:val="0"/>
          <w:sz w:val="28"/>
          <w:shd w:fill="auto" w:val="clear"/>
        </w:rPr>
        <w:t xml:space="preserve">CNP</w:t>
      </w:r>
      <w:r>
        <w:rPr>
          <w:rFonts w:ascii="Times New Roman" w:hAnsi="Times New Roman" w:cs="Times New Roman" w:eastAsia="Times New Roman"/>
          <w:b/>
          <w:color w:val="0D0D0D"/>
          <w:spacing w:val="0"/>
          <w:position w:val="0"/>
          <w:sz w:val="28"/>
          <w:shd w:fill="auto" w:val="clear"/>
        </w:rPr>
        <w:t xml:space="preserve">,Nume,Prenume,Adresa,Varsta,</w:t>
      </w:r>
      <w:r>
        <w:rPr>
          <w:rFonts w:ascii="Times New Roman" w:hAnsi="Times New Roman" w:cs="Times New Roman" w:eastAsia="Times New Roman"/>
          <w:b/>
          <w:color w:val="1F4E79"/>
          <w:spacing w:val="0"/>
          <w:position w:val="0"/>
          <w:sz w:val="28"/>
          <w:shd w:fill="auto" w:val="clear"/>
        </w:rPr>
        <w:t xml:space="preserve">CODPA</w:t>
      </w:r>
      <w:r>
        <w:rPr>
          <w:rFonts w:ascii="Times New Roman" w:hAnsi="Times New Roman" w:cs="Times New Roman" w:eastAsia="Times New Roman"/>
          <w:b/>
          <w:color w:val="0D0D0D"/>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40"/>
          <w:shd w:fill="auto" w:val="clear"/>
        </w:rPr>
        <w:t xml:space="preserve">4.Modelul fizic al datelor</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Casa de pariuri:</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827" w:dyaOrig="2125">
          <v:rect xmlns:o="urn:schemas-microsoft-com:office:office" xmlns:v="urn:schemas-microsoft-com:vml" id="rectole0000000001" style="width:441.350000pt;height:10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Angajat:</w:t>
      </w:r>
    </w:p>
    <w:p>
      <w:pPr>
        <w:spacing w:before="0" w:after="160" w:line="240"/>
        <w:ind w:right="0" w:left="0" w:firstLine="0"/>
        <w:jc w:val="left"/>
        <w:rPr>
          <w:rFonts w:ascii="Times New Roman" w:hAnsi="Times New Roman" w:cs="Times New Roman" w:eastAsia="Times New Roman"/>
          <w:b/>
          <w:color w:val="0D0D0D"/>
          <w:spacing w:val="0"/>
          <w:position w:val="0"/>
          <w:sz w:val="28"/>
          <w:shd w:fill="auto" w:val="clear"/>
        </w:rPr>
      </w:pPr>
      <w:r>
        <w:object w:dxaOrig="8827" w:dyaOrig="2834">
          <v:rect xmlns:o="urn:schemas-microsoft-com:office:office" xmlns:v="urn:schemas-microsoft-com:vml" id="rectole0000000002" style="width:441.350000pt;height:141.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Aparat:</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827" w:dyaOrig="3097">
          <v:rect xmlns:o="urn:schemas-microsoft-com:office:office" xmlns:v="urn:schemas-microsoft-com:vml" id="rectole0000000003" style="width:441.350000pt;height:154.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Pariu:</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220" w:dyaOrig="3705">
          <v:rect xmlns:o="urn:schemas-microsoft-com:office:office" xmlns:v="urn:schemas-microsoft-com:vml" id="rectole0000000004" style="width:411.000000pt;height:185.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Cota:</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126" w:dyaOrig="3097">
          <v:rect xmlns:o="urn:schemas-microsoft-com:office:office" xmlns:v="urn:schemas-microsoft-com:vml" id="rectole0000000005" style="width:356.300000pt;height:154.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Client:</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714" w:dyaOrig="3219">
          <v:rect xmlns:o="urn:schemas-microsoft-com:office:office" xmlns:v="urn:schemas-microsoft-com:vml" id="rectole0000000006" style="width:385.700000pt;height:160.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40"/>
          <w:shd w:fill="auto" w:val="clear"/>
        </w:rPr>
        <w:t xml:space="preserve">5.Tehnologii folosite</w:t>
      </w:r>
    </w:p>
    <w:p>
      <w:pPr>
        <w:numPr>
          <w:ilvl w:val="0"/>
          <w:numId w:val="79"/>
        </w:numPr>
        <w:spacing w:before="0" w:after="160" w:line="259"/>
        <w:ind w:right="0" w:left="720" w:hanging="36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HTML</w:t>
      </w:r>
    </w:p>
    <w:p>
      <w:pPr>
        <w:numPr>
          <w:ilvl w:val="0"/>
          <w:numId w:val="79"/>
        </w:numPr>
        <w:spacing w:before="0" w:after="160" w:line="259"/>
        <w:ind w:right="0" w:left="720" w:hanging="36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PHP</w:t>
      </w:r>
    </w:p>
    <w:p>
      <w:pPr>
        <w:numPr>
          <w:ilvl w:val="0"/>
          <w:numId w:val="79"/>
        </w:numPr>
        <w:spacing w:before="0" w:after="160" w:line="259"/>
        <w:ind w:right="0" w:left="720" w:hanging="36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JavaScript</w:t>
      </w:r>
    </w:p>
    <w:p>
      <w:pPr>
        <w:numPr>
          <w:ilvl w:val="0"/>
          <w:numId w:val="79"/>
        </w:numPr>
        <w:spacing w:before="0" w:after="160" w:line="259"/>
        <w:ind w:right="0" w:left="720" w:hanging="36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MySQL(Xampp)</w:t>
      </w:r>
    </w:p>
    <w:p>
      <w:pPr>
        <w:numPr>
          <w:ilvl w:val="0"/>
          <w:numId w:val="79"/>
        </w:numPr>
        <w:spacing w:before="0" w:after="160" w:line="259"/>
        <w:ind w:right="0" w:left="720" w:hanging="36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28"/>
          <w:shd w:fill="auto" w:val="clear"/>
        </w:rPr>
        <w:t xml:space="preserve">Apache</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HyperText Markup Language (HTML) </w:t>
      </w:r>
      <w:r>
        <w:rPr>
          <w:rFonts w:ascii="Times New Roman" w:hAnsi="Times New Roman" w:cs="Times New Roman" w:eastAsia="Times New Roman"/>
          <w:color w:val="0D0D0D"/>
          <w:spacing w:val="0"/>
          <w:position w:val="0"/>
          <w:sz w:val="28"/>
          <w:shd w:fill="auto" w:val="clear"/>
        </w:rPr>
        <w:t xml:space="preserve">este un limbaj de marcare utilizat pentru crearea paginilor web ce pot fi afi</w:t>
      </w:r>
      <w:r>
        <w:rPr>
          <w:rFonts w:ascii="Times New Roman" w:hAnsi="Times New Roman" w:cs="Times New Roman" w:eastAsia="Times New Roman"/>
          <w:color w:val="0D0D0D"/>
          <w:spacing w:val="0"/>
          <w:position w:val="0"/>
          <w:sz w:val="28"/>
          <w:shd w:fill="auto" w:val="clear"/>
        </w:rPr>
        <w:t xml:space="preserve">șate </w:t>
      </w:r>
      <w:r>
        <w:rPr>
          <w:rFonts w:ascii="Times New Roman" w:hAnsi="Times New Roman" w:cs="Times New Roman" w:eastAsia="Times New Roman"/>
          <w:color w:val="0D0D0D"/>
          <w:spacing w:val="0"/>
          <w:position w:val="0"/>
          <w:sz w:val="28"/>
          <w:shd w:fill="auto" w:val="clear"/>
        </w:rPr>
        <w:t xml:space="preserve">într-un browser (sau navigator). Scopul HTML este mai degrab</w:t>
      </w:r>
      <w:r>
        <w:rPr>
          <w:rFonts w:ascii="Times New Roman" w:hAnsi="Times New Roman" w:cs="Times New Roman" w:eastAsia="Times New Roman"/>
          <w:color w:val="0D0D0D"/>
          <w:spacing w:val="0"/>
          <w:position w:val="0"/>
          <w:sz w:val="28"/>
          <w:shd w:fill="auto" w:val="clear"/>
        </w:rPr>
        <w:t xml:space="preserve">ă prezentarea informațiilor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paragrafe, fonturi, tabele </w:t>
      </w:r>
      <w:r>
        <w:rPr>
          <w:rFonts w:ascii="Times New Roman" w:hAnsi="Times New Roman" w:cs="Times New Roman" w:eastAsia="Times New Roman"/>
          <w:color w:val="0D0D0D"/>
          <w:spacing w:val="0"/>
          <w:position w:val="0"/>
          <w:sz w:val="28"/>
          <w:shd w:fill="auto" w:val="clear"/>
        </w:rPr>
        <w:t xml:space="preserve">ș.a.m.d. </w:t>
      </w:r>
      <w:r>
        <w:rPr>
          <w:rFonts w:ascii="Times New Roman" w:hAnsi="Times New Roman" w:cs="Times New Roman" w:eastAsia="Times New Roman"/>
          <w:color w:val="0D0D0D"/>
          <w:spacing w:val="0"/>
          <w:position w:val="0"/>
          <w:sz w:val="28"/>
          <w:shd w:fill="auto" w:val="clear"/>
        </w:rPr>
        <w:t xml:space="preserve">–</w:t>
      </w:r>
      <w:r>
        <w:rPr>
          <w:rFonts w:ascii="Times New Roman" w:hAnsi="Times New Roman" w:cs="Times New Roman" w:eastAsia="Times New Roman"/>
          <w:color w:val="0D0D0D"/>
          <w:spacing w:val="0"/>
          <w:position w:val="0"/>
          <w:sz w:val="28"/>
          <w:shd w:fill="auto" w:val="clear"/>
        </w:rPr>
        <w:t xml:space="preserve"> dec</w:t>
      </w:r>
      <w:r>
        <w:rPr>
          <w:rFonts w:ascii="Times New Roman" w:hAnsi="Times New Roman" w:cs="Times New Roman" w:eastAsia="Times New Roman"/>
          <w:color w:val="0D0D0D"/>
          <w:spacing w:val="0"/>
          <w:position w:val="0"/>
          <w:sz w:val="28"/>
          <w:shd w:fill="auto" w:val="clear"/>
        </w:rPr>
        <w:t xml:space="preserve">ât descrierea semanticii documentului. În cadrul dezvolt</w:t>
      </w:r>
      <w:r>
        <w:rPr>
          <w:rFonts w:ascii="Times New Roman" w:hAnsi="Times New Roman" w:cs="Times New Roman" w:eastAsia="Times New Roman"/>
          <w:color w:val="0D0D0D"/>
          <w:spacing w:val="0"/>
          <w:position w:val="0"/>
          <w:sz w:val="28"/>
          <w:shd w:fill="auto" w:val="clear"/>
        </w:rPr>
        <w:t xml:space="preserve">ării web de tip front-end, HTML este utilizat </w:t>
      </w:r>
      <w:r>
        <w:rPr>
          <w:rFonts w:ascii="Times New Roman" w:hAnsi="Times New Roman" w:cs="Times New Roman" w:eastAsia="Times New Roman"/>
          <w:color w:val="0D0D0D"/>
          <w:spacing w:val="0"/>
          <w:position w:val="0"/>
          <w:sz w:val="28"/>
          <w:shd w:fill="auto" w:val="clear"/>
        </w:rPr>
        <w:t xml:space="preserve">împreun</w:t>
      </w:r>
      <w:r>
        <w:rPr>
          <w:rFonts w:ascii="Times New Roman" w:hAnsi="Times New Roman" w:cs="Times New Roman" w:eastAsia="Times New Roman"/>
          <w:color w:val="0D0D0D"/>
          <w:spacing w:val="0"/>
          <w:position w:val="0"/>
          <w:sz w:val="28"/>
          <w:shd w:fill="auto" w:val="clear"/>
        </w:rPr>
        <w:t xml:space="preserve">ă cu CSS și JavaScript.</w: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28"/>
          <w:shd w:fill="auto" w:val="clear"/>
        </w:rPr>
        <w:t xml:space="preserve">       PHP </w:t>
      </w:r>
      <w:r>
        <w:rPr>
          <w:rFonts w:ascii="Times New Roman" w:hAnsi="Times New Roman" w:cs="Times New Roman" w:eastAsia="Times New Roman"/>
          <w:color w:val="0D0D0D"/>
          <w:spacing w:val="0"/>
          <w:position w:val="0"/>
          <w:sz w:val="28"/>
          <w:shd w:fill="auto" w:val="clear"/>
        </w:rPr>
        <w:t xml:space="preserve">este un limbaj de programare. Numele PHP provine din limba englez</w:t>
      </w:r>
      <w:r>
        <w:rPr>
          <w:rFonts w:ascii="Times New Roman" w:hAnsi="Times New Roman" w:cs="Times New Roman" w:eastAsia="Times New Roman"/>
          <w:color w:val="0D0D0D"/>
          <w:spacing w:val="0"/>
          <w:position w:val="0"/>
          <w:sz w:val="28"/>
          <w:shd w:fill="auto" w:val="clear"/>
        </w:rPr>
        <w:t xml:space="preserve">ă și este un acronim recursiv : Php: Hypertext Preprocessor. Folosit inițial pentru a produce pagini web dinamice, este folosit pe scară largă </w:t>
      </w:r>
      <w:r>
        <w:rPr>
          <w:rFonts w:ascii="Times New Roman" w:hAnsi="Times New Roman" w:cs="Times New Roman" w:eastAsia="Times New Roman"/>
          <w:color w:val="0D0D0D"/>
          <w:spacing w:val="0"/>
          <w:position w:val="0"/>
          <w:sz w:val="28"/>
          <w:shd w:fill="auto" w:val="clear"/>
        </w:rPr>
        <w:t xml:space="preserve">în dezvoltarea paginilor </w:t>
      </w:r>
      <w:r>
        <w:rPr>
          <w:rFonts w:ascii="Times New Roman" w:hAnsi="Times New Roman" w:cs="Times New Roman" w:eastAsia="Times New Roman"/>
          <w:color w:val="0D0D0D"/>
          <w:spacing w:val="0"/>
          <w:position w:val="0"/>
          <w:sz w:val="28"/>
          <w:shd w:fill="auto" w:val="clear"/>
        </w:rPr>
        <w:t xml:space="preserve">și aplicațiilor web.</w:t>
      </w:r>
    </w:p>
    <w:p>
      <w:pPr>
        <w:spacing w:before="0" w:after="160" w:line="259"/>
        <w:ind w:right="0" w:left="0" w:firstLine="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JavaScript (JS) </w:t>
      </w:r>
      <w:r>
        <w:rPr>
          <w:rFonts w:ascii="Times New Roman" w:hAnsi="Times New Roman" w:cs="Times New Roman" w:eastAsia="Times New Roman"/>
          <w:color w:val="auto"/>
          <w:spacing w:val="0"/>
          <w:position w:val="0"/>
          <w:sz w:val="28"/>
          <w:shd w:fill="auto" w:val="clear"/>
        </w:rPr>
        <w:t xml:space="preserve">este un limbaj de programare orientat obiect bazat pe conceptul prototipurilor.[8] Este folosit mai ales pentru introducerea unor func</w:t>
      </w:r>
      <w:r>
        <w:rPr>
          <w:rFonts w:ascii="Times New Roman" w:hAnsi="Times New Roman" w:cs="Times New Roman" w:eastAsia="Times New Roman"/>
          <w:color w:val="auto"/>
          <w:spacing w:val="0"/>
          <w:position w:val="0"/>
          <w:sz w:val="28"/>
          <w:shd w:fill="auto" w:val="clear"/>
        </w:rPr>
        <w:t xml:space="preserve">ționalități </w:t>
      </w:r>
      <w:r>
        <w:rPr>
          <w:rFonts w:ascii="Times New Roman" w:hAnsi="Times New Roman" w:cs="Times New Roman" w:eastAsia="Times New Roman"/>
          <w:color w:val="auto"/>
          <w:spacing w:val="0"/>
          <w:position w:val="0"/>
          <w:sz w:val="28"/>
          <w:shd w:fill="auto" w:val="clear"/>
        </w:rPr>
        <w:t xml:space="preserve">în paginile web, codul JavaScript din aceste pagini fiind rulat de c</w:t>
      </w:r>
      <w:r>
        <w:rPr>
          <w:rFonts w:ascii="Times New Roman" w:hAnsi="Times New Roman" w:cs="Times New Roman" w:eastAsia="Times New Roman"/>
          <w:color w:val="auto"/>
          <w:spacing w:val="0"/>
          <w:position w:val="0"/>
          <w:sz w:val="28"/>
          <w:shd w:fill="auto" w:val="clear"/>
        </w:rPr>
        <w:t xml:space="preserve">ătre browser. Limbajul este binecunoscut pentru folosirea sa </w:t>
      </w:r>
      <w:r>
        <w:rPr>
          <w:rFonts w:ascii="Times New Roman" w:hAnsi="Times New Roman" w:cs="Times New Roman" w:eastAsia="Times New Roman"/>
          <w:color w:val="auto"/>
          <w:spacing w:val="0"/>
          <w:position w:val="0"/>
          <w:sz w:val="28"/>
          <w:shd w:fill="auto" w:val="clear"/>
        </w:rPr>
        <w:t xml:space="preserve">în construirea siteurilor web, dar este folosit </w:t>
      </w:r>
      <w:r>
        <w:rPr>
          <w:rFonts w:ascii="Times New Roman" w:hAnsi="Times New Roman" w:cs="Times New Roman" w:eastAsia="Times New Roman"/>
          <w:color w:val="auto"/>
          <w:spacing w:val="0"/>
          <w:position w:val="0"/>
          <w:sz w:val="28"/>
          <w:shd w:fill="auto" w:val="clear"/>
        </w:rPr>
        <w:t xml:space="preserve">și pentru accesul la obiecte </w:t>
      </w:r>
      <w:r>
        <w:rPr>
          <w:rFonts w:ascii="Times New Roman" w:hAnsi="Times New Roman" w:cs="Times New Roman" w:eastAsia="Times New Roman"/>
          <w:color w:val="auto"/>
          <w:spacing w:val="0"/>
          <w:position w:val="0"/>
          <w:sz w:val="28"/>
          <w:shd w:fill="auto" w:val="clear"/>
        </w:rPr>
        <w:t xml:space="preserve">încapsulate (embedded objects) în alte aplica</w:t>
      </w:r>
      <w:r>
        <w:rPr>
          <w:rFonts w:ascii="Times New Roman" w:hAnsi="Times New Roman" w:cs="Times New Roman" w:eastAsia="Times New Roman"/>
          <w:color w:val="auto"/>
          <w:spacing w:val="0"/>
          <w:position w:val="0"/>
          <w:sz w:val="28"/>
          <w:shd w:fill="auto" w:val="clear"/>
        </w:rPr>
        <w:t xml:space="preserve">ții. </w:t>
      </w:r>
    </w:p>
    <w:p>
      <w:pPr>
        <w:spacing w:before="0" w:after="160" w:line="259"/>
        <w:ind w:right="0" w:left="0" w:firstLine="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MySQL </w:t>
      </w:r>
      <w:r>
        <w:rPr>
          <w:rFonts w:ascii="Times New Roman" w:hAnsi="Times New Roman" w:cs="Times New Roman" w:eastAsia="Times New Roman"/>
          <w:color w:val="auto"/>
          <w:spacing w:val="0"/>
          <w:position w:val="0"/>
          <w:sz w:val="28"/>
          <w:shd w:fill="auto" w:val="clear"/>
        </w:rPr>
        <w:t xml:space="preserve">este un sistem de gestiune a bazelor de date rela</w:t>
      </w:r>
      <w:r>
        <w:rPr>
          <w:rFonts w:ascii="Times New Roman" w:hAnsi="Times New Roman" w:cs="Times New Roman" w:eastAsia="Times New Roman"/>
          <w:color w:val="auto"/>
          <w:spacing w:val="0"/>
          <w:position w:val="0"/>
          <w:sz w:val="28"/>
          <w:shd w:fill="auto" w:val="clear"/>
        </w:rPr>
        <w:t xml:space="preserve">ționale, produs de compania suedeza MySQL AB și distribuit sub Licența Publică Generală GNU. Este cel mai popular SGBD open-source la ora actuală, fiind o componentă cheie a stivei LAMP (Linux, Apache, MySQL, PHP).</w:t>
      </w:r>
    </w:p>
    <w:p>
      <w:pPr>
        <w:spacing w:before="0" w:after="160" w:line="259"/>
        <w:ind w:right="0" w:left="0" w:firstLine="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Apache </w:t>
      </w:r>
      <w:r>
        <w:rPr>
          <w:rFonts w:ascii="Times New Roman" w:hAnsi="Times New Roman" w:cs="Times New Roman" w:eastAsia="Times New Roman"/>
          <w:color w:val="auto"/>
          <w:spacing w:val="0"/>
          <w:position w:val="0"/>
          <w:sz w:val="28"/>
          <w:shd w:fill="auto" w:val="clear"/>
        </w:rPr>
        <w:t xml:space="preserve">este un server HTTP de tip open source. Apache a jucat </w:t>
      </w:r>
      <w:r>
        <w:rPr>
          <w:rFonts w:ascii="Times New Roman" w:hAnsi="Times New Roman" w:cs="Times New Roman" w:eastAsia="Times New Roman"/>
          <w:color w:val="auto"/>
          <w:spacing w:val="0"/>
          <w:position w:val="0"/>
          <w:sz w:val="28"/>
          <w:shd w:fill="auto" w:val="clear"/>
        </w:rPr>
        <w:t xml:space="preserve">și joacă un rol important </w:t>
      </w:r>
      <w:r>
        <w:rPr>
          <w:rFonts w:ascii="Times New Roman" w:hAnsi="Times New Roman" w:cs="Times New Roman" w:eastAsia="Times New Roman"/>
          <w:color w:val="auto"/>
          <w:spacing w:val="0"/>
          <w:position w:val="0"/>
          <w:sz w:val="28"/>
          <w:shd w:fill="auto" w:val="clear"/>
        </w:rPr>
        <w:t xml:space="preserve">în dezvoltarea webului, fiind folosit în prezent în circa 65.2 % din paginile web.</w: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40"/>
          <w:shd w:fill="auto" w:val="clear"/>
        </w:rPr>
        <w:t xml:space="preserve">5.</w:t>
      </w:r>
      <w:r>
        <w:rPr>
          <w:rFonts w:ascii="Times New Roman" w:hAnsi="Times New Roman" w:cs="Times New Roman" w:eastAsia="Times New Roman"/>
          <w:b/>
          <w:color w:val="0D0D0D"/>
          <w:spacing w:val="0"/>
          <w:position w:val="0"/>
          <w:sz w:val="40"/>
          <w:shd w:fill="auto" w:val="clear"/>
        </w:rPr>
        <w:t xml:space="preserve">Libr</w:t>
      </w:r>
      <w:r>
        <w:rPr>
          <w:rFonts w:ascii="Times New Roman" w:hAnsi="Times New Roman" w:cs="Times New Roman" w:eastAsia="Times New Roman"/>
          <w:b/>
          <w:color w:val="0D0D0D"/>
          <w:spacing w:val="0"/>
          <w:position w:val="0"/>
          <w:sz w:val="40"/>
          <w:shd w:fill="auto" w:val="clear"/>
        </w:rPr>
        <w:t xml:space="preserve">ă</w:t>
      </w:r>
      <w:r>
        <w:rPr>
          <w:rFonts w:ascii="Times New Roman" w:hAnsi="Times New Roman" w:cs="Times New Roman" w:eastAsia="Times New Roman"/>
          <w:b/>
          <w:color w:val="0D0D0D"/>
          <w:spacing w:val="0"/>
          <w:position w:val="0"/>
          <w:sz w:val="40"/>
          <w:shd w:fill="auto" w:val="clear"/>
        </w:rPr>
        <w:t xml:space="preserve">ri</w:t>
      </w:r>
      <w:r>
        <w:rPr>
          <w:rFonts w:ascii="Times New Roman" w:hAnsi="Times New Roman" w:cs="Times New Roman" w:eastAsia="Times New Roman"/>
          <w:b/>
          <w:color w:val="0D0D0D"/>
          <w:spacing w:val="0"/>
          <w:position w:val="0"/>
          <w:sz w:val="40"/>
          <w:shd w:fill="auto" w:val="clear"/>
        </w:rPr>
        <w:t xml:space="preserve"> folosite</w:t>
      </w:r>
    </w:p>
    <w:p>
      <w:pPr>
        <w:numPr>
          <w:ilvl w:val="0"/>
          <w:numId w:val="83"/>
        </w:numPr>
        <w:spacing w:before="0" w:after="160" w:line="259"/>
        <w:ind w:right="0" w:left="720" w:hanging="36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jQuery </w:t>
      </w:r>
    </w:p>
    <w:p>
      <w:pPr>
        <w:numPr>
          <w:ilvl w:val="0"/>
          <w:numId w:val="83"/>
        </w:numPr>
        <w:spacing w:before="0" w:after="160" w:line="259"/>
        <w:ind w:right="0" w:left="720" w:hanging="36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PapaParse</w:t>
      </w:r>
    </w:p>
    <w:p>
      <w:pPr>
        <w:numPr>
          <w:ilvl w:val="0"/>
          <w:numId w:val="83"/>
        </w:numPr>
        <w:spacing w:before="0" w:after="160" w:line="259"/>
        <w:ind w:right="0" w:left="720" w:hanging="36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28"/>
          <w:shd w:fill="auto" w:val="clear"/>
        </w:rPr>
        <w:t xml:space="preserve">Chart.js </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       </w:t>
      </w:r>
      <w:r>
        <w:rPr>
          <w:rFonts w:ascii="Times New Roman" w:hAnsi="Times New Roman" w:cs="Times New Roman" w:eastAsia="Times New Roman"/>
          <w:b/>
          <w:color w:val="0D0D0D"/>
          <w:spacing w:val="0"/>
          <w:position w:val="0"/>
          <w:sz w:val="28"/>
          <w:shd w:fill="auto" w:val="clear"/>
        </w:rPr>
        <w:t xml:space="preserve">jQuery </w:t>
      </w:r>
      <w:r>
        <w:rPr>
          <w:rFonts w:ascii="Times New Roman" w:hAnsi="Times New Roman" w:cs="Times New Roman" w:eastAsia="Times New Roman"/>
          <w:color w:val="0D0D0D"/>
          <w:spacing w:val="0"/>
          <w:position w:val="0"/>
          <w:sz w:val="28"/>
          <w:shd w:fill="auto" w:val="clear"/>
        </w:rPr>
        <w:t xml:space="preserve">este o platform</w:t>
      </w:r>
      <w:r>
        <w:rPr>
          <w:rFonts w:ascii="Times New Roman" w:hAnsi="Times New Roman" w:cs="Times New Roman" w:eastAsia="Times New Roman"/>
          <w:color w:val="0D0D0D"/>
          <w:spacing w:val="0"/>
          <w:position w:val="0"/>
          <w:sz w:val="28"/>
          <w:shd w:fill="auto" w:val="clear"/>
        </w:rPr>
        <w:t xml:space="preserve">ă de dezvoltare JavaScript, concepută pentru a ușura și </w:t>
      </w:r>
      <w:r>
        <w:rPr>
          <w:rFonts w:ascii="Times New Roman" w:hAnsi="Times New Roman" w:cs="Times New Roman" w:eastAsia="Times New Roman"/>
          <w:color w:val="0D0D0D"/>
          <w:spacing w:val="0"/>
          <w:position w:val="0"/>
          <w:sz w:val="28"/>
          <w:shd w:fill="auto" w:val="clear"/>
        </w:rPr>
        <w:t xml:space="preserve">îmbun</w:t>
      </w:r>
      <w:r>
        <w:rPr>
          <w:rFonts w:ascii="Times New Roman" w:hAnsi="Times New Roman" w:cs="Times New Roman" w:eastAsia="Times New Roman"/>
          <w:color w:val="0D0D0D"/>
          <w:spacing w:val="0"/>
          <w:position w:val="0"/>
          <w:sz w:val="28"/>
          <w:shd w:fill="auto" w:val="clear"/>
        </w:rPr>
        <w:t xml:space="preserve">ătăți procese precum traversarea arborelui DOM </w:t>
      </w:r>
      <w:r>
        <w:rPr>
          <w:rFonts w:ascii="Times New Roman" w:hAnsi="Times New Roman" w:cs="Times New Roman" w:eastAsia="Times New Roman"/>
          <w:color w:val="0D0D0D"/>
          <w:spacing w:val="0"/>
          <w:position w:val="0"/>
          <w:sz w:val="28"/>
          <w:shd w:fill="auto" w:val="clear"/>
        </w:rPr>
        <w:t xml:space="preserve">în HTML, managementul inter-browser al evenimentelor, anima</w:t>
      </w:r>
      <w:r>
        <w:rPr>
          <w:rFonts w:ascii="Times New Roman" w:hAnsi="Times New Roman" w:cs="Times New Roman" w:eastAsia="Times New Roman"/>
          <w:color w:val="0D0D0D"/>
          <w:spacing w:val="0"/>
          <w:position w:val="0"/>
          <w:sz w:val="28"/>
          <w:shd w:fill="auto" w:val="clear"/>
        </w:rPr>
        <w:t xml:space="preserve">ții și cereri tip AJAX.</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      </w:t>
      </w:r>
      <w:r>
        <w:rPr>
          <w:rFonts w:ascii="Times New Roman" w:hAnsi="Times New Roman" w:cs="Times New Roman" w:eastAsia="Times New Roman"/>
          <w:b/>
          <w:color w:val="0D0D0D"/>
          <w:spacing w:val="0"/>
          <w:position w:val="0"/>
          <w:sz w:val="28"/>
          <w:shd w:fill="auto" w:val="clear"/>
        </w:rPr>
        <w:t xml:space="preserve">PapaParse</w:t>
      </w:r>
      <w:r>
        <w:rPr>
          <w:rFonts w:ascii="Times New Roman" w:hAnsi="Times New Roman" w:cs="Times New Roman" w:eastAsia="Times New Roman"/>
          <w:color w:val="0D0D0D"/>
          <w:spacing w:val="0"/>
          <w:position w:val="0"/>
          <w:sz w:val="28"/>
          <w:shd w:fill="auto" w:val="clear"/>
        </w:rPr>
        <w:t xml:space="preserve"> este o bibliotecă JavaScript open-source care este folosită pentru a parsa și a transforma date CSV (Comma-Separated Values) </w:t>
      </w:r>
      <w:r>
        <w:rPr>
          <w:rFonts w:ascii="Times New Roman" w:hAnsi="Times New Roman" w:cs="Times New Roman" w:eastAsia="Times New Roman"/>
          <w:color w:val="0D0D0D"/>
          <w:spacing w:val="0"/>
          <w:position w:val="0"/>
          <w:sz w:val="28"/>
          <w:shd w:fill="auto" w:val="clear"/>
        </w:rPr>
        <w:t xml:space="preserve">într-un format u</w:t>
      </w:r>
      <w:r>
        <w:rPr>
          <w:rFonts w:ascii="Times New Roman" w:hAnsi="Times New Roman" w:cs="Times New Roman" w:eastAsia="Times New Roman"/>
          <w:color w:val="0D0D0D"/>
          <w:spacing w:val="0"/>
          <w:position w:val="0"/>
          <w:sz w:val="28"/>
          <w:shd w:fill="auto" w:val="clear"/>
        </w:rPr>
        <w:t xml:space="preserve">șor de manipulat și de utilizat </w:t>
      </w:r>
      <w:r>
        <w:rPr>
          <w:rFonts w:ascii="Times New Roman" w:hAnsi="Times New Roman" w:cs="Times New Roman" w:eastAsia="Times New Roman"/>
          <w:color w:val="0D0D0D"/>
          <w:spacing w:val="0"/>
          <w:position w:val="0"/>
          <w:sz w:val="28"/>
          <w:shd w:fill="auto" w:val="clear"/>
        </w:rPr>
        <w:t xml:space="preserve">în aplica</w:t>
      </w:r>
      <w:r>
        <w:rPr>
          <w:rFonts w:ascii="Times New Roman" w:hAnsi="Times New Roman" w:cs="Times New Roman" w:eastAsia="Times New Roman"/>
          <w:color w:val="0D0D0D"/>
          <w:spacing w:val="0"/>
          <w:position w:val="0"/>
          <w:sz w:val="28"/>
          <w:shd w:fill="auto" w:val="clear"/>
        </w:rPr>
        <w:t xml:space="preserve">țiile web. Această bibliotecă permite citirea și parsarea datelor CSV dintr-un șir de caractere sau dintr-un fișier CSV și returnează datele sub forma unui obiect JavaScript.</w:t>
      </w:r>
    </w:p>
    <w:p>
      <w:pPr>
        <w:spacing w:before="0" w:after="160" w:line="259"/>
        <w:ind w:right="0" w:left="0" w:firstLine="0"/>
        <w:jc w:val="left"/>
        <w:rPr>
          <w:rFonts w:ascii="Times New Roman" w:hAnsi="Times New Roman" w:cs="Times New Roman" w:eastAsia="Times New Roman"/>
          <w:color w:val="0D0D0D"/>
          <w:spacing w:val="0"/>
          <w:position w:val="0"/>
          <w:sz w:val="28"/>
          <w:shd w:fill="auto" w:val="clear"/>
        </w:rPr>
      </w:pPr>
      <w:r>
        <w:rPr>
          <w:rFonts w:ascii="Times New Roman" w:hAnsi="Times New Roman" w:cs="Times New Roman" w:eastAsia="Times New Roman"/>
          <w:color w:val="0D0D0D"/>
          <w:spacing w:val="0"/>
          <w:position w:val="0"/>
          <w:sz w:val="28"/>
          <w:shd w:fill="auto" w:val="clear"/>
        </w:rPr>
        <w:t xml:space="preserve">      </w:t>
      </w:r>
      <w:r>
        <w:rPr>
          <w:rFonts w:ascii="Times New Roman" w:hAnsi="Times New Roman" w:cs="Times New Roman" w:eastAsia="Times New Roman"/>
          <w:b/>
          <w:color w:val="0D0D0D"/>
          <w:spacing w:val="0"/>
          <w:position w:val="0"/>
          <w:sz w:val="28"/>
          <w:shd w:fill="auto" w:val="clear"/>
        </w:rPr>
        <w:t xml:space="preserve">Chart.js </w:t>
      </w:r>
      <w:r>
        <w:rPr>
          <w:rFonts w:ascii="Times New Roman" w:hAnsi="Times New Roman" w:cs="Times New Roman" w:eastAsia="Times New Roman"/>
          <w:color w:val="0D0D0D"/>
          <w:spacing w:val="0"/>
          <w:position w:val="0"/>
          <w:sz w:val="28"/>
          <w:shd w:fill="auto" w:val="clear"/>
        </w:rPr>
        <w:t xml:space="preserve">este o bibliotecă open-source JavaScript care oferă un set puternic de instrumente pentru crearea și afișarea graficelor interactive </w:t>
      </w:r>
      <w:r>
        <w:rPr>
          <w:rFonts w:ascii="Times New Roman" w:hAnsi="Times New Roman" w:cs="Times New Roman" w:eastAsia="Times New Roman"/>
          <w:color w:val="0D0D0D"/>
          <w:spacing w:val="0"/>
          <w:position w:val="0"/>
          <w:sz w:val="28"/>
          <w:shd w:fill="auto" w:val="clear"/>
        </w:rPr>
        <w:t xml:space="preserve">în aplica</w:t>
      </w:r>
      <w:r>
        <w:rPr>
          <w:rFonts w:ascii="Times New Roman" w:hAnsi="Times New Roman" w:cs="Times New Roman" w:eastAsia="Times New Roman"/>
          <w:color w:val="0D0D0D"/>
          <w:spacing w:val="0"/>
          <w:position w:val="0"/>
          <w:sz w:val="28"/>
          <w:shd w:fill="auto" w:val="clear"/>
        </w:rPr>
        <w:t xml:space="preserve">țiile web. Această bibliotecă este ușor de utilizat și permite dezvoltatorilor să creeze grafice frumoase și personalizate, cu suport pentru diferite tipuri de grafice, cum ar fi grafice de bare, grafice circulare (pie charts), grafice linii, grafice radar, grafice polar etc.</w: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r>
        <w:rPr>
          <w:rFonts w:ascii="Times New Roman" w:hAnsi="Times New Roman" w:cs="Times New Roman" w:eastAsia="Times New Roman"/>
          <w:b/>
          <w:color w:val="0D0D0D"/>
          <w:spacing w:val="0"/>
          <w:position w:val="0"/>
          <w:sz w:val="40"/>
          <w:shd w:fill="auto" w:val="clear"/>
        </w:rPr>
        <w:t xml:space="preserve">6.Functionalitatea Aplicatiei</w:t>
      </w:r>
      <w:r>
        <w:rPr>
          <w:rFonts w:ascii="Times New Roman" w:hAnsi="Times New Roman" w:cs="Times New Roman" w:eastAsia="Times New Roman"/>
          <w:b/>
          <w:color w:val="0D0D0D"/>
          <w:spacing w:val="0"/>
          <w:position w:val="0"/>
          <w:sz w:val="40"/>
          <w:shd w:fill="auto" w:val="clear"/>
        </w:rPr>
        <w:t xml:space="preserve">:</w:t>
      </w: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Logare: admin/1234</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848" w:dyaOrig="6863">
          <v:rect xmlns:o="urn:schemas-microsoft-com:office:office" xmlns:v="urn:schemas-microsoft-com:vml" id="rectole0000000007" style="width:442.400000pt;height:343.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D0D0D"/>
          <w:spacing w:val="0"/>
          <w:position w:val="0"/>
          <w:sz w:val="28"/>
          <w:shd w:fill="auto" w:val="clear"/>
        </w:rPr>
        <w:t xml:space="preserve">    Centralizator:</w:t>
      </w:r>
    </w:p>
    <w:p>
      <w:pPr>
        <w:spacing w:before="0" w:after="160" w:line="240"/>
        <w:ind w:right="0" w:left="0" w:firstLine="0"/>
        <w:jc w:val="left"/>
        <w:rPr>
          <w:rFonts w:ascii="Times New Roman" w:hAnsi="Times New Roman" w:cs="Times New Roman" w:eastAsia="Times New Roman"/>
          <w:b/>
          <w:color w:val="0D0D0D"/>
          <w:spacing w:val="0"/>
          <w:position w:val="0"/>
          <w:sz w:val="40"/>
          <w:shd w:fill="auto" w:val="clear"/>
        </w:rPr>
      </w:pPr>
      <w:r>
        <w:object w:dxaOrig="8848" w:dyaOrig="1882">
          <v:rect xmlns:o="urn:schemas-microsoft-com:office:office" xmlns:v="urn:schemas-microsoft-com:vml" id="rectole0000000008" style="width:442.400000pt;height:94.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360"/>
        <w:jc w:val="left"/>
        <w:rPr>
          <w:rFonts w:ascii="Times New Roman" w:hAnsi="Times New Roman" w:cs="Times New Roman" w:eastAsia="Times New Roman"/>
          <w:b/>
          <w:color w:val="0D0D0D"/>
          <w:spacing w:val="0"/>
          <w:position w:val="0"/>
          <w:sz w:val="28"/>
          <w:shd w:fill="auto" w:val="clear"/>
        </w:rPr>
      </w:pPr>
      <w:r>
        <w:rPr>
          <w:rFonts w:ascii="Times New Roman" w:hAnsi="Times New Roman" w:cs="Times New Roman" w:eastAsia="Times New Roman"/>
          <w:b/>
          <w:color w:val="0D0D0D"/>
          <w:spacing w:val="0"/>
          <w:position w:val="0"/>
          <w:sz w:val="28"/>
          <w:shd w:fill="auto" w:val="clear"/>
        </w:rPr>
        <w:t xml:space="preserve">Manager:</w:t>
      </w:r>
    </w:p>
    <w:p>
      <w:pPr>
        <w:spacing w:before="0" w:after="160" w:line="240"/>
        <w:ind w:right="0" w:left="0" w:firstLine="360"/>
        <w:jc w:val="left"/>
        <w:rPr>
          <w:rFonts w:ascii="Calibri" w:hAnsi="Calibri" w:cs="Calibri" w:eastAsia="Calibri"/>
          <w:color w:val="auto"/>
          <w:spacing w:val="0"/>
          <w:position w:val="0"/>
          <w:sz w:val="22"/>
          <w:shd w:fill="auto" w:val="clear"/>
        </w:rPr>
      </w:pPr>
      <w:r>
        <w:object w:dxaOrig="8848" w:dyaOrig="9010">
          <v:rect xmlns:o="urn:schemas-microsoft-com:office:office" xmlns:v="urn:schemas-microsoft-com:vml" id="rectole0000000009" style="width:442.400000pt;height:450.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240"/>
        <w:ind w:right="0" w:left="0" w:firstLine="360"/>
        <w:jc w:val="left"/>
        <w:rPr>
          <w:rFonts w:ascii="Times New Roman" w:hAnsi="Times New Roman" w:cs="Times New Roman" w:eastAsia="Times New Roman"/>
          <w:b/>
          <w:color w:val="0D0D0D"/>
          <w:spacing w:val="0"/>
          <w:position w:val="0"/>
          <w:sz w:val="28"/>
          <w:shd w:fill="auto" w:val="clear"/>
        </w:rPr>
      </w:pPr>
    </w:p>
    <w:p>
      <w:pPr>
        <w:spacing w:before="0" w:after="160" w:line="259"/>
        <w:ind w:right="0" w:left="0" w:firstLine="360"/>
        <w:jc w:val="left"/>
        <w:rPr>
          <w:rFonts w:ascii="Times New Roman" w:hAnsi="Times New Roman" w:cs="Times New Roman" w:eastAsia="Times New Roman"/>
          <w:b/>
          <w:color w:val="0D0D0D"/>
          <w:spacing w:val="0"/>
          <w:position w:val="0"/>
          <w:sz w:val="28"/>
          <w:shd w:fill="auto" w:val="clear"/>
        </w:rPr>
      </w:pPr>
    </w:p>
    <w:p>
      <w:pPr>
        <w:spacing w:before="0" w:after="160" w:line="259"/>
        <w:ind w:right="0" w:left="0" w:firstLine="36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Operatiile implementate sunt urmatoarele:Adaugare,Modificare,Stergere,Filtrare(Cautare),Selectare campuri tabela,resetare,export csv,import excel(csv),Grafic(frecventa cu bar),Sortare.</w:t>
      </w:r>
    </w:p>
    <w:p>
      <w:pPr>
        <w:spacing w:before="0" w:after="160" w:line="240"/>
        <w:ind w:right="0" w:left="0" w:firstLine="360"/>
        <w:jc w:val="left"/>
        <w:rPr>
          <w:rFonts w:ascii="Times New Roman" w:hAnsi="Times New Roman" w:cs="Times New Roman" w:eastAsia="Times New Roman"/>
          <w:color w:val="auto"/>
          <w:spacing w:val="0"/>
          <w:position w:val="0"/>
          <w:sz w:val="28"/>
          <w:shd w:fill="auto" w:val="clear"/>
        </w:rPr>
      </w:pPr>
      <w:r>
        <w:object w:dxaOrig="4839" w:dyaOrig="4899">
          <v:rect xmlns:o="urn:schemas-microsoft-com:office:office" xmlns:v="urn:schemas-microsoft-com:vml" id="rectole0000000010" style="width:241.950000pt;height:244.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160" w:line="240"/>
        <w:ind w:right="0" w:left="0" w:firstLine="36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360"/>
        <w:jc w:val="left"/>
        <w:rPr>
          <w:rFonts w:ascii="Times New Roman" w:hAnsi="Times New Roman" w:cs="Times New Roman" w:eastAsia="Times New Roman"/>
          <w:color w:val="auto"/>
          <w:spacing w:val="0"/>
          <w:position w:val="0"/>
          <w:sz w:val="28"/>
          <w:shd w:fill="auto" w:val="clear"/>
        </w:rPr>
      </w:pPr>
      <w:r>
        <w:object w:dxaOrig="2044" w:dyaOrig="789">
          <v:rect xmlns:o="urn:schemas-microsoft-com:office:office" xmlns:v="urn:schemas-microsoft-com:vml" id="rectole0000000011" style="width:102.200000pt;height:39.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160" w:line="240"/>
        <w:ind w:right="0" w:left="0" w:firstLine="360"/>
        <w:jc w:val="left"/>
        <w:rPr>
          <w:rFonts w:ascii="Times New Roman" w:hAnsi="Times New Roman" w:cs="Times New Roman" w:eastAsia="Times New Roman"/>
          <w:color w:val="auto"/>
          <w:spacing w:val="0"/>
          <w:position w:val="0"/>
          <w:sz w:val="28"/>
          <w:shd w:fill="auto" w:val="clear"/>
        </w:rPr>
      </w:pPr>
      <w:r>
        <w:object w:dxaOrig="8321" w:dyaOrig="5021">
          <v:rect xmlns:o="urn:schemas-microsoft-com:office:office" xmlns:v="urn:schemas-microsoft-com:vml" id="rectole0000000012" style="width:416.050000pt;height:251.0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160" w:line="240"/>
        <w:ind w:right="0" w:left="0" w:firstLine="360"/>
        <w:jc w:val="left"/>
        <w:rPr>
          <w:rFonts w:ascii="Times New Roman" w:hAnsi="Times New Roman" w:cs="Times New Roman" w:eastAsia="Times New Roman"/>
          <w:color w:val="auto"/>
          <w:spacing w:val="0"/>
          <w:position w:val="0"/>
          <w:sz w:val="28"/>
          <w:shd w:fill="auto" w:val="clear"/>
        </w:rPr>
      </w:pPr>
      <w:r>
        <w:object w:dxaOrig="8848" w:dyaOrig="4940">
          <v:rect xmlns:o="urn:schemas-microsoft-com:office:office" xmlns:v="urn:schemas-microsoft-com:vml" id="rectole0000000013" style="width:442.400000pt;height:247.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160" w:line="240"/>
        <w:ind w:right="0" w:left="0" w:firstLine="360"/>
        <w:jc w:val="left"/>
        <w:rPr>
          <w:rFonts w:ascii="Times New Roman" w:hAnsi="Times New Roman" w:cs="Times New Roman" w:eastAsia="Times New Roman"/>
          <w:color w:val="auto"/>
          <w:spacing w:val="0"/>
          <w:position w:val="0"/>
          <w:sz w:val="28"/>
          <w:shd w:fill="auto" w:val="clear"/>
        </w:rPr>
      </w:pPr>
      <w:r>
        <w:object w:dxaOrig="5608" w:dyaOrig="1457">
          <v:rect xmlns:o="urn:schemas-microsoft-com:office:office" xmlns:v="urn:schemas-microsoft-com:vml" id="rectole0000000014" style="width:280.400000pt;height:72.8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160" w:line="240"/>
        <w:ind w:right="0" w:left="0" w:firstLine="36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36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36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36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36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36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40"/>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40"/>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D0D0D"/>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9">
    <w:abstractNumId w:val="12"/>
  </w:num>
  <w:num w:numId="79">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