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features/home/domain/repositories/home_repository.dart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delegate_collector/lib/features/home/domain/repositories/home_repository.dart</w:t>
      </w:r>
    </w:p>
    <w:p>
      <w:pPr>
        <w:jc w:val="right"/>
      </w:pPr>
      <w:r>
        <w:rPr>
          <w:b/>
        </w:rPr>
        <w:t xml:space="preserve">الطبقة: </w:t>
      </w:r>
      <w:r>
        <w:t>domain</w:t>
      </w:r>
    </w:p>
    <w:p>
      <w:pPr>
        <w:jc w:val="right"/>
      </w:pPr>
      <w:r>
        <w:rPr>
          <w:b/>
        </w:rPr>
        <w:t xml:space="preserve">ماذا يعمل: </w:t>
      </w:r>
      <w:r>
        <w:t>عنوان المندوب وبيانات الرئيسية.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