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EC40F4" w14:textId="77777777" w:rsidR="00094D13" w:rsidRDefault="00094D13">
      <w:pPr>
        <w:rPr>
          <w:rFonts w:hint="eastAsia"/>
        </w:rPr>
      </w:pPr>
      <w:r>
        <w:rPr>
          <w:rFonts w:hint="eastAsia"/>
        </w:rPr>
        <w:t>doi</w:t>
      </w:r>
      <w:r>
        <w:rPr>
          <w:rFonts w:hint="eastAsia"/>
        </w:rPr>
        <w:t>：</w:t>
      </w:r>
      <w:r>
        <w:rPr>
          <w:rFonts w:hint="eastAsia"/>
        </w:rPr>
        <w:t>10.</w:t>
      </w:r>
      <w:r>
        <w:t xml:space="preserve"> 19665</w:t>
      </w:r>
      <w:r>
        <w:rPr>
          <w:rFonts w:hint="eastAsia"/>
        </w:rPr>
        <w:t>/j.issn.1001</w:t>
      </w:r>
      <w:r>
        <w:rPr>
          <w:rFonts w:ascii="宋体" w:hAnsi="宋体" w:cs="宋体" w:hint="eastAsia"/>
        </w:rPr>
        <w:t>-</w:t>
      </w:r>
      <w:r>
        <w:rPr>
          <w:rFonts w:hint="eastAsia"/>
        </w:rPr>
        <w:t>2400.2XXX.0X.0</w:t>
      </w:r>
    </w:p>
    <w:p w14:paraId="16849F18" w14:textId="77777777" w:rsidR="00094D13" w:rsidRDefault="00094D13">
      <w:pPr>
        <w:rPr>
          <w:rFonts w:hint="eastAsia"/>
        </w:rPr>
      </w:pPr>
    </w:p>
    <w:p w14:paraId="78D81603" w14:textId="77777777" w:rsidR="00094D13" w:rsidRDefault="007B7DFA">
      <w:pPr>
        <w:jc w:val="center"/>
        <w:rPr>
          <w:rFonts w:eastAsia="黑体" w:hint="eastAsia"/>
        </w:rPr>
      </w:pPr>
      <w:bookmarkStart w:id="0" w:name="_Hlk66910903"/>
      <w:r>
        <w:rPr>
          <w:rFonts w:eastAsia="黑体" w:hint="eastAsia"/>
          <w:sz w:val="36"/>
        </w:rPr>
        <w:t>一种通用于</w:t>
      </w:r>
      <w:r>
        <w:rPr>
          <w:rFonts w:eastAsia="黑体" w:hint="eastAsia"/>
          <w:sz w:val="36"/>
        </w:rPr>
        <w:t>H</w:t>
      </w:r>
      <w:r>
        <w:rPr>
          <w:rFonts w:eastAsia="黑体"/>
          <w:sz w:val="36"/>
        </w:rPr>
        <w:t>.26X</w:t>
      </w:r>
      <w:r>
        <w:rPr>
          <w:rFonts w:eastAsia="黑体" w:hint="eastAsia"/>
          <w:sz w:val="36"/>
        </w:rPr>
        <w:t>的</w:t>
      </w:r>
      <w:proofErr w:type="gramStart"/>
      <w:r>
        <w:rPr>
          <w:rFonts w:eastAsia="黑体" w:hint="eastAsia"/>
          <w:sz w:val="36"/>
        </w:rPr>
        <w:t>无损帧内编码</w:t>
      </w:r>
      <w:proofErr w:type="gramEnd"/>
      <w:r>
        <w:rPr>
          <w:rFonts w:eastAsia="黑体" w:hint="eastAsia"/>
          <w:sz w:val="36"/>
        </w:rPr>
        <w:t>优化算法</w:t>
      </w:r>
    </w:p>
    <w:bookmarkEnd w:id="0"/>
    <w:p w14:paraId="14D15712" w14:textId="77777777" w:rsidR="00094D13" w:rsidRDefault="00094D13">
      <w:pPr>
        <w:jc w:val="center"/>
        <w:rPr>
          <w:rFonts w:eastAsia="黑体" w:hint="eastAsia"/>
        </w:rPr>
      </w:pPr>
    </w:p>
    <w:p w14:paraId="3E060942" w14:textId="77777777" w:rsidR="00094D13" w:rsidRDefault="005A2A70">
      <w:pPr>
        <w:jc w:val="center"/>
        <w:rPr>
          <w:rFonts w:eastAsia="华文仿宋" w:hint="eastAsia"/>
        </w:rPr>
      </w:pPr>
      <w:r>
        <w:rPr>
          <w:rFonts w:eastAsia="华文仿宋" w:hint="eastAsia"/>
          <w:sz w:val="28"/>
        </w:rPr>
        <w:t>林</w:t>
      </w:r>
      <w:r w:rsidR="00094D13">
        <w:rPr>
          <w:rFonts w:eastAsia="华文仿宋" w:hint="eastAsia"/>
          <w:sz w:val="28"/>
        </w:rPr>
        <w:t xml:space="preserve">  </w:t>
      </w:r>
      <w:r>
        <w:rPr>
          <w:rFonts w:eastAsia="华文仿宋" w:hint="eastAsia"/>
          <w:sz w:val="28"/>
        </w:rPr>
        <w:t>敏</w:t>
      </w:r>
      <w:r w:rsidR="00094D13">
        <w:rPr>
          <w:rFonts w:eastAsia="华文仿宋" w:hint="eastAsia"/>
          <w:sz w:val="28"/>
        </w:rPr>
        <w:t>，</w:t>
      </w:r>
      <w:r w:rsidR="00511186">
        <w:rPr>
          <w:rFonts w:eastAsia="华文仿宋" w:hint="eastAsia"/>
          <w:sz w:val="28"/>
        </w:rPr>
        <w:t>林庆毫，</w:t>
      </w:r>
      <w:r>
        <w:rPr>
          <w:rFonts w:eastAsia="华文仿宋" w:hint="eastAsia"/>
          <w:sz w:val="28"/>
        </w:rPr>
        <w:t>翁晓雨，陈国捷</w:t>
      </w:r>
    </w:p>
    <w:p w14:paraId="089DF9E7" w14:textId="77777777" w:rsidR="00094D13" w:rsidRDefault="00094D13">
      <w:pPr>
        <w:jc w:val="center"/>
        <w:rPr>
          <w:rFonts w:eastAsia="华文仿宋" w:hint="eastAsia"/>
        </w:rPr>
      </w:pPr>
      <w:r>
        <w:rPr>
          <w:rFonts w:ascii="华文楷体" w:eastAsia="华文楷体" w:hAnsi="华文楷体" w:hint="eastAsia"/>
        </w:rPr>
        <w:t>(</w:t>
      </w:r>
      <w:r w:rsidR="00776508">
        <w:rPr>
          <w:rFonts w:ascii="华文楷体" w:eastAsia="华文楷体" w:hAnsi="华文楷体" w:hint="eastAsia"/>
        </w:rPr>
        <w:t>上海</w:t>
      </w:r>
      <w:r>
        <w:rPr>
          <w:rFonts w:ascii="华文楷体" w:eastAsia="华文楷体" w:hAnsi="华文楷体" w:hint="eastAsia"/>
        </w:rPr>
        <w:t xml:space="preserve">大学 </w:t>
      </w:r>
      <w:r w:rsidR="0058449D" w:rsidRPr="0058449D">
        <w:rPr>
          <w:rFonts w:ascii="华文楷体" w:eastAsia="华文楷体" w:hAnsi="华文楷体" w:hint="eastAsia"/>
        </w:rPr>
        <w:t>特种光纤与光接入网重点实验室</w:t>
      </w:r>
      <w:r>
        <w:rPr>
          <w:rFonts w:ascii="华文楷体" w:eastAsia="华文楷体" w:hAnsi="华文楷体" w:hint="eastAsia"/>
        </w:rPr>
        <w:t>，</w:t>
      </w:r>
      <w:r w:rsidR="00776508">
        <w:rPr>
          <w:rFonts w:ascii="华文楷体" w:eastAsia="华文楷体" w:hAnsi="华文楷体" w:hint="eastAsia"/>
        </w:rPr>
        <w:t>上海</w:t>
      </w:r>
      <w:r>
        <w:rPr>
          <w:rFonts w:ascii="华文楷体" w:eastAsia="华文楷体" w:hAnsi="华文楷体" w:hint="eastAsia"/>
        </w:rPr>
        <w:t xml:space="preserve"> </w:t>
      </w:r>
      <w:r w:rsidR="00776508">
        <w:rPr>
          <w:rFonts w:ascii="华文楷体" w:eastAsia="华文楷体" w:hAnsi="华文楷体"/>
        </w:rPr>
        <w:t>201900</w:t>
      </w:r>
      <w:r>
        <w:rPr>
          <w:rFonts w:ascii="华文楷体" w:eastAsia="华文楷体" w:hAnsi="华文楷体" w:hint="eastAsia"/>
        </w:rPr>
        <w:t>)</w:t>
      </w:r>
    </w:p>
    <w:p w14:paraId="2F88CCFD" w14:textId="77777777" w:rsidR="00094D13" w:rsidRPr="008A6261" w:rsidRDefault="00094D13">
      <w:pPr>
        <w:jc w:val="center"/>
        <w:rPr>
          <w:rFonts w:eastAsia="华文仿宋" w:hint="eastAsia"/>
        </w:rPr>
      </w:pPr>
    </w:p>
    <w:p w14:paraId="2E2CD6FC" w14:textId="77777777" w:rsidR="00094D13" w:rsidRDefault="00094D13">
      <w:pPr>
        <w:ind w:leftChars="400" w:left="772" w:rightChars="400" w:right="772"/>
        <w:rPr>
          <w:rFonts w:eastAsia="华文楷体" w:hint="eastAsia"/>
          <w:sz w:val="18"/>
        </w:rPr>
      </w:pPr>
      <w:r>
        <w:rPr>
          <w:rFonts w:eastAsia="黑体" w:hint="eastAsia"/>
          <w:sz w:val="18"/>
        </w:rPr>
        <w:t>摘要：</w:t>
      </w:r>
      <w:r w:rsidR="008A6261">
        <w:rPr>
          <w:rFonts w:eastAsia="华文楷体" w:hint="eastAsia"/>
          <w:sz w:val="18"/>
        </w:rPr>
        <w:t>在</w:t>
      </w:r>
      <w:r w:rsidR="008A6261">
        <w:rPr>
          <w:rFonts w:eastAsia="华文楷体" w:hint="eastAsia"/>
          <w:sz w:val="18"/>
        </w:rPr>
        <w:t>H</w:t>
      </w:r>
      <w:r w:rsidR="008A6261">
        <w:rPr>
          <w:rFonts w:eastAsia="华文楷体"/>
          <w:sz w:val="18"/>
        </w:rPr>
        <w:t>.26X</w:t>
      </w:r>
      <w:r w:rsidR="008A6261">
        <w:rPr>
          <w:rFonts w:eastAsia="华文楷体" w:hint="eastAsia"/>
          <w:sz w:val="18"/>
        </w:rPr>
        <w:t>系列视频编码标准的无损压缩方案中，通过</w:t>
      </w:r>
      <w:proofErr w:type="gramStart"/>
      <w:r w:rsidR="008A6261">
        <w:rPr>
          <w:rFonts w:eastAsia="华文楷体" w:hint="eastAsia"/>
          <w:sz w:val="18"/>
        </w:rPr>
        <w:t>帧内预测</w:t>
      </w:r>
      <w:proofErr w:type="gramEnd"/>
      <w:r w:rsidR="008A6261">
        <w:rPr>
          <w:rFonts w:eastAsia="华文楷体" w:hint="eastAsia"/>
          <w:sz w:val="18"/>
        </w:rPr>
        <w:t>得到的残差仍具有较强的</w:t>
      </w:r>
      <w:r w:rsidR="00E93927">
        <w:rPr>
          <w:rFonts w:eastAsia="华文楷体" w:hint="eastAsia"/>
          <w:sz w:val="18"/>
        </w:rPr>
        <w:t>空间相关性。</w:t>
      </w:r>
      <w:r w:rsidR="00AD5FD1">
        <w:rPr>
          <w:rFonts w:eastAsia="华文楷体" w:hint="eastAsia"/>
          <w:sz w:val="18"/>
        </w:rPr>
        <w:t>与自然图像不同，</w:t>
      </w:r>
      <w:r w:rsidR="00695B9B">
        <w:rPr>
          <w:rFonts w:eastAsia="华文楷体" w:hint="eastAsia"/>
          <w:sz w:val="18"/>
        </w:rPr>
        <w:t>预测残差的空间相关性体现为含有丰富的边缘</w:t>
      </w:r>
      <w:r w:rsidR="00AD6AED">
        <w:rPr>
          <w:rFonts w:eastAsia="华文楷体" w:hint="eastAsia"/>
          <w:sz w:val="18"/>
        </w:rPr>
        <w:t>特征</w:t>
      </w:r>
      <w:r w:rsidR="00695B9B">
        <w:rPr>
          <w:rFonts w:eastAsia="华文楷体" w:hint="eastAsia"/>
          <w:sz w:val="18"/>
        </w:rPr>
        <w:t>。</w:t>
      </w:r>
      <w:r w:rsidR="00AD5FD1">
        <w:rPr>
          <w:rFonts w:eastAsia="华文楷体" w:hint="eastAsia"/>
          <w:sz w:val="18"/>
        </w:rPr>
        <w:t>因此，</w:t>
      </w:r>
      <w:r w:rsidR="00F305FA">
        <w:rPr>
          <w:rFonts w:eastAsia="华文楷体" w:hint="eastAsia"/>
          <w:sz w:val="18"/>
        </w:rPr>
        <w:t>提出</w:t>
      </w:r>
      <w:r w:rsidR="00AD5FD1">
        <w:rPr>
          <w:rFonts w:eastAsia="华文楷体" w:hint="eastAsia"/>
          <w:sz w:val="18"/>
        </w:rPr>
        <w:t>了一种</w:t>
      </w:r>
      <w:r w:rsidR="00F305FA">
        <w:rPr>
          <w:rFonts w:eastAsia="华文楷体" w:hint="eastAsia"/>
          <w:sz w:val="18"/>
        </w:rPr>
        <w:t>通用的</w:t>
      </w:r>
      <w:r w:rsidR="00AD5FD1">
        <w:rPr>
          <w:rFonts w:eastAsia="华文楷体" w:hint="eastAsia"/>
          <w:sz w:val="18"/>
        </w:rPr>
        <w:t>基于残差中值边缘检测的</w:t>
      </w:r>
      <w:proofErr w:type="gramStart"/>
      <w:r w:rsidR="00AD5FD1">
        <w:rPr>
          <w:rFonts w:eastAsia="华文楷体" w:hint="eastAsia"/>
          <w:sz w:val="18"/>
        </w:rPr>
        <w:t>无损帧内编码</w:t>
      </w:r>
      <w:proofErr w:type="gramEnd"/>
      <w:r w:rsidR="00AD5FD1">
        <w:rPr>
          <w:rFonts w:eastAsia="华文楷体" w:hint="eastAsia"/>
          <w:sz w:val="18"/>
        </w:rPr>
        <w:t>算法。</w:t>
      </w:r>
      <w:r w:rsidR="00695B9B">
        <w:rPr>
          <w:rFonts w:eastAsia="华文楷体" w:hint="eastAsia"/>
          <w:sz w:val="18"/>
        </w:rPr>
        <w:t>算法对预测残差逐点进行边缘检测，得到</w:t>
      </w:r>
      <w:r w:rsidR="00AD6AED">
        <w:rPr>
          <w:rFonts w:eastAsia="华文楷体" w:hint="eastAsia"/>
          <w:sz w:val="18"/>
        </w:rPr>
        <w:t>新</w:t>
      </w:r>
      <w:r w:rsidR="00695B9B">
        <w:rPr>
          <w:rFonts w:eastAsia="华文楷体" w:hint="eastAsia"/>
          <w:sz w:val="18"/>
        </w:rPr>
        <w:t>的预测值</w:t>
      </w:r>
      <w:r w:rsidR="00AD6AED">
        <w:rPr>
          <w:rFonts w:eastAsia="华文楷体" w:hint="eastAsia"/>
          <w:sz w:val="18"/>
        </w:rPr>
        <w:t>与残差，最后根据当前编码单元的能量是否降低快速判断是否使用新的残差进行熵编码</w:t>
      </w:r>
      <w:r w:rsidR="00695B9B">
        <w:rPr>
          <w:rFonts w:eastAsia="华文楷体" w:hint="eastAsia"/>
          <w:sz w:val="18"/>
        </w:rPr>
        <w:t>。经过该算法处理的编码块具有更低的能量，从而降低熵编码后的码率。</w:t>
      </w:r>
      <w:r w:rsidR="008271D1">
        <w:rPr>
          <w:rFonts w:eastAsia="华文楷体" w:hint="eastAsia"/>
          <w:sz w:val="18"/>
        </w:rPr>
        <w:t>实验结果表明，在</w:t>
      </w:r>
      <w:r w:rsidR="008271D1">
        <w:rPr>
          <w:rFonts w:eastAsia="华文楷体" w:hint="eastAsia"/>
          <w:sz w:val="18"/>
        </w:rPr>
        <w:t>H</w:t>
      </w:r>
      <w:r w:rsidR="008271D1">
        <w:rPr>
          <w:rFonts w:eastAsia="华文楷体"/>
          <w:sz w:val="18"/>
        </w:rPr>
        <w:t>.265</w:t>
      </w:r>
      <w:r w:rsidR="008271D1">
        <w:rPr>
          <w:rFonts w:eastAsia="华文楷体" w:hint="eastAsia"/>
          <w:sz w:val="18"/>
        </w:rPr>
        <w:t>与最新的</w:t>
      </w:r>
      <w:r w:rsidR="008271D1">
        <w:rPr>
          <w:rFonts w:eastAsia="华文楷体" w:hint="eastAsia"/>
          <w:sz w:val="18"/>
        </w:rPr>
        <w:t>H</w:t>
      </w:r>
      <w:r w:rsidR="008271D1">
        <w:rPr>
          <w:rFonts w:eastAsia="华文楷体"/>
          <w:sz w:val="18"/>
        </w:rPr>
        <w:t>.266</w:t>
      </w:r>
      <w:r w:rsidR="008271D1">
        <w:rPr>
          <w:rFonts w:eastAsia="华文楷体" w:hint="eastAsia"/>
          <w:sz w:val="18"/>
        </w:rPr>
        <w:t>标准中应用提出的优化算法，平均码率分别降低了</w:t>
      </w:r>
      <w:r w:rsidR="008271D1">
        <w:rPr>
          <w:rFonts w:eastAsia="华文楷体" w:hint="eastAsia"/>
          <w:sz w:val="18"/>
        </w:rPr>
        <w:t>7</w:t>
      </w:r>
      <w:r w:rsidR="008271D1">
        <w:rPr>
          <w:rFonts w:eastAsia="华文楷体"/>
          <w:sz w:val="18"/>
        </w:rPr>
        <w:t>.12%</w:t>
      </w:r>
      <w:r w:rsidR="008271D1">
        <w:rPr>
          <w:rFonts w:eastAsia="华文楷体" w:hint="eastAsia"/>
          <w:sz w:val="18"/>
        </w:rPr>
        <w:t>和</w:t>
      </w:r>
      <w:r w:rsidR="008271D1">
        <w:rPr>
          <w:rFonts w:eastAsia="华文楷体" w:hint="eastAsia"/>
          <w:sz w:val="18"/>
        </w:rPr>
        <w:t>2</w:t>
      </w:r>
      <w:r w:rsidR="008271D1">
        <w:rPr>
          <w:rFonts w:eastAsia="华文楷体"/>
          <w:sz w:val="18"/>
        </w:rPr>
        <w:t>.5%</w:t>
      </w:r>
      <w:r w:rsidR="00840BAB">
        <w:rPr>
          <w:rFonts w:eastAsia="华文楷体" w:hint="eastAsia"/>
          <w:sz w:val="18"/>
        </w:rPr>
        <w:t>，编解码时间变化细微。</w:t>
      </w:r>
    </w:p>
    <w:p w14:paraId="0940498E" w14:textId="77777777" w:rsidR="00094D13" w:rsidRDefault="00094D13">
      <w:pPr>
        <w:ind w:leftChars="400" w:left="772" w:rightChars="400" w:right="772"/>
        <w:rPr>
          <w:rFonts w:eastAsia="华文楷体" w:hint="eastAsia"/>
          <w:sz w:val="18"/>
        </w:rPr>
      </w:pPr>
      <w:r>
        <w:rPr>
          <w:rFonts w:eastAsia="黑体" w:hint="eastAsia"/>
          <w:sz w:val="18"/>
        </w:rPr>
        <w:t>关键词：</w:t>
      </w:r>
      <w:r w:rsidR="00AA7CDC" w:rsidRPr="00C112F3">
        <w:rPr>
          <w:rFonts w:eastAsia="华文楷体" w:hint="eastAsia"/>
          <w:sz w:val="18"/>
        </w:rPr>
        <w:t>无损视频压缩；</w:t>
      </w:r>
      <w:proofErr w:type="gramStart"/>
      <w:r w:rsidR="00AA7CDC" w:rsidRPr="00C112F3">
        <w:rPr>
          <w:rFonts w:eastAsia="华文楷体" w:hint="eastAsia"/>
          <w:sz w:val="18"/>
        </w:rPr>
        <w:t>帧内编码</w:t>
      </w:r>
      <w:proofErr w:type="gramEnd"/>
      <w:r w:rsidR="00E2108E">
        <w:rPr>
          <w:rFonts w:eastAsia="华文楷体" w:hint="eastAsia"/>
          <w:sz w:val="18"/>
        </w:rPr>
        <w:t>；预测残差</w:t>
      </w:r>
      <w:r w:rsidR="001449CF">
        <w:rPr>
          <w:rFonts w:eastAsia="华文楷体" w:hint="eastAsia"/>
          <w:sz w:val="18"/>
        </w:rPr>
        <w:t>；高性能视频编码；多功能视频编码</w:t>
      </w:r>
    </w:p>
    <w:p w14:paraId="0252956C" w14:textId="77777777" w:rsidR="00094D13" w:rsidRDefault="00094D13">
      <w:pPr>
        <w:ind w:leftChars="400" w:left="772" w:rightChars="400" w:right="772"/>
        <w:rPr>
          <w:rFonts w:eastAsia="华文楷体" w:hint="eastAsia"/>
          <w:sz w:val="18"/>
        </w:rPr>
      </w:pPr>
      <w:r>
        <w:rPr>
          <w:rFonts w:eastAsia="黑体" w:hint="eastAsia"/>
          <w:sz w:val="18"/>
        </w:rPr>
        <w:t>中图分类号</w:t>
      </w:r>
      <w:r>
        <w:rPr>
          <w:rFonts w:eastAsia="华文楷体" w:hint="eastAsia"/>
          <w:sz w:val="18"/>
        </w:rPr>
        <w:t>：</w:t>
      </w:r>
      <w:r w:rsidR="00242996" w:rsidRPr="00E2108E">
        <w:rPr>
          <w:rFonts w:eastAsia="华文楷体" w:hint="eastAsia"/>
          <w:sz w:val="18"/>
        </w:rPr>
        <w:t>T</w:t>
      </w:r>
      <w:r w:rsidR="00242996" w:rsidRPr="00E2108E">
        <w:rPr>
          <w:rFonts w:eastAsia="华文楷体"/>
          <w:sz w:val="18"/>
        </w:rPr>
        <w:t>N919.81</w:t>
      </w:r>
      <w:r>
        <w:rPr>
          <w:rFonts w:eastAsia="华文楷体" w:hint="eastAsia"/>
          <w:sz w:val="18"/>
        </w:rPr>
        <w:t xml:space="preserve">       </w:t>
      </w:r>
      <w:r>
        <w:rPr>
          <w:rFonts w:eastAsia="黑体" w:hint="eastAsia"/>
          <w:sz w:val="18"/>
        </w:rPr>
        <w:t>文献标识码</w:t>
      </w:r>
      <w:r>
        <w:rPr>
          <w:rFonts w:eastAsia="华文楷体" w:hint="eastAsia"/>
          <w:sz w:val="18"/>
        </w:rPr>
        <w:t>：</w:t>
      </w:r>
      <w:r>
        <w:rPr>
          <w:rFonts w:eastAsia="华文楷体" w:hint="eastAsia"/>
          <w:sz w:val="18"/>
        </w:rPr>
        <w:t xml:space="preserve">A       </w:t>
      </w:r>
      <w:r>
        <w:rPr>
          <w:rFonts w:eastAsia="黑体" w:hint="eastAsia"/>
          <w:sz w:val="18"/>
        </w:rPr>
        <w:t>文章编号</w:t>
      </w:r>
      <w:r>
        <w:rPr>
          <w:rFonts w:eastAsia="华文楷体" w:hint="eastAsia"/>
          <w:sz w:val="18"/>
        </w:rPr>
        <w:t>：</w:t>
      </w:r>
      <w:r>
        <w:rPr>
          <w:rFonts w:eastAsia="华文楷体" w:hint="eastAsia"/>
          <w:sz w:val="18"/>
        </w:rPr>
        <w:t>1001-2400(2XXX)0X-0-0</w:t>
      </w:r>
    </w:p>
    <w:p w14:paraId="353AF2A1" w14:textId="77777777" w:rsidR="00094D13" w:rsidRDefault="00094D13">
      <w:pPr>
        <w:rPr>
          <w:rFonts w:eastAsia="华文楷体" w:hint="eastAsia"/>
          <w:sz w:val="18"/>
        </w:rPr>
      </w:pPr>
    </w:p>
    <w:p w14:paraId="317ACC47" w14:textId="77777777" w:rsidR="00094D13" w:rsidRDefault="00776508">
      <w:pPr>
        <w:pStyle w:val="1"/>
        <w:rPr>
          <w:rFonts w:hint="eastAsia"/>
        </w:rPr>
      </w:pPr>
      <w:r>
        <w:t>A</w:t>
      </w:r>
      <w:r w:rsidR="00242996">
        <w:rPr>
          <w:rFonts w:hint="eastAsia"/>
        </w:rPr>
        <w:t>n</w:t>
      </w:r>
      <w:r>
        <w:t xml:space="preserve"> </w:t>
      </w:r>
      <w:r w:rsidR="00242996">
        <w:t>improved</w:t>
      </w:r>
      <w:r w:rsidR="009A026C">
        <w:t xml:space="preserve"> </w:t>
      </w:r>
      <w:r w:rsidR="009A026C">
        <w:rPr>
          <w:rFonts w:hint="eastAsia"/>
        </w:rPr>
        <w:t>universal</w:t>
      </w:r>
      <w:r w:rsidR="00242996">
        <w:t xml:space="preserve"> lossless intra coding algorithm for H.26X</w:t>
      </w:r>
    </w:p>
    <w:p w14:paraId="4EFB9CB4" w14:textId="77777777" w:rsidR="00094D13" w:rsidRDefault="00E93927">
      <w:pPr>
        <w:pStyle w:val="2"/>
        <w:rPr>
          <w:rFonts w:ascii="Times New Roman" w:hAnsi="Times New Roman" w:hint="eastAsia"/>
          <w:i w:val="0"/>
          <w:iCs w:val="0"/>
        </w:rPr>
      </w:pPr>
      <w:r>
        <w:rPr>
          <w:rFonts w:ascii="Times New Roman" w:hAnsi="Times New Roman"/>
        </w:rPr>
        <w:t>LIN Min,</w:t>
      </w:r>
      <w:r w:rsidR="00F27271">
        <w:rPr>
          <w:rFonts w:ascii="Times New Roman" w:hAnsi="Times New Roman"/>
        </w:rPr>
        <w:t xml:space="preserve"> </w:t>
      </w:r>
      <w:r w:rsidR="00436310">
        <w:rPr>
          <w:rFonts w:ascii="Times New Roman" w:hAnsi="Times New Roman"/>
        </w:rPr>
        <w:t xml:space="preserve">LIN Qinghao, </w:t>
      </w:r>
      <w:r>
        <w:rPr>
          <w:rFonts w:ascii="Times New Roman" w:hAnsi="Times New Roman"/>
        </w:rPr>
        <w:t>W</w:t>
      </w:r>
      <w:r w:rsidR="00F307F6">
        <w:rPr>
          <w:rFonts w:ascii="Times New Roman" w:hAnsi="Times New Roman"/>
        </w:rPr>
        <w:t>ENG</w:t>
      </w:r>
      <w:r>
        <w:rPr>
          <w:rFonts w:ascii="Times New Roman" w:hAnsi="Times New Roman"/>
        </w:rPr>
        <w:t xml:space="preserve"> Xiaoyu,</w:t>
      </w:r>
      <w:r w:rsidR="00F27271">
        <w:rPr>
          <w:rFonts w:ascii="Times New Roman" w:hAnsi="Times New Roman"/>
        </w:rPr>
        <w:t xml:space="preserve"> </w:t>
      </w:r>
      <w:r>
        <w:rPr>
          <w:rFonts w:ascii="Times New Roman" w:hAnsi="Times New Roman"/>
        </w:rPr>
        <w:t>C</w:t>
      </w:r>
      <w:r w:rsidR="00F307F6">
        <w:rPr>
          <w:rFonts w:ascii="Times New Roman" w:hAnsi="Times New Roman"/>
        </w:rPr>
        <w:t>HEN</w:t>
      </w:r>
      <w:r>
        <w:rPr>
          <w:rFonts w:ascii="Times New Roman" w:hAnsi="Times New Roman"/>
        </w:rPr>
        <w:t xml:space="preserve"> Guojie</w:t>
      </w:r>
    </w:p>
    <w:p w14:paraId="25B78839" w14:textId="77777777" w:rsidR="00094D13" w:rsidRDefault="00094D13" w:rsidP="00E93927">
      <w:pPr>
        <w:ind w:leftChars="400" w:left="772" w:rightChars="400" w:right="772"/>
        <w:jc w:val="center"/>
        <w:rPr>
          <w:rFonts w:hint="eastAsia"/>
          <w:sz w:val="18"/>
        </w:rPr>
      </w:pPr>
      <w:r>
        <w:rPr>
          <w:rFonts w:hint="eastAsia"/>
          <w:sz w:val="18"/>
        </w:rPr>
        <w:t>(</w:t>
      </w:r>
      <w:r w:rsidR="00E93927" w:rsidRPr="00E93927">
        <w:rPr>
          <w:sz w:val="18"/>
        </w:rPr>
        <w:t>Key Laboratory of Specialty Fiber Optics and Optical Access Network</w:t>
      </w:r>
      <w:r w:rsidR="00E93927">
        <w:rPr>
          <w:sz w:val="18"/>
        </w:rPr>
        <w:t>,</w:t>
      </w:r>
      <w:r w:rsidR="00F27271">
        <w:rPr>
          <w:sz w:val="18"/>
        </w:rPr>
        <w:t xml:space="preserve"> </w:t>
      </w:r>
      <w:r w:rsidR="00E93927">
        <w:rPr>
          <w:sz w:val="18"/>
        </w:rPr>
        <w:t>Shanghai Univ</w:t>
      </w:r>
      <w:r w:rsidR="00F27271">
        <w:rPr>
          <w:sz w:val="18"/>
        </w:rPr>
        <w:t>ersity</w:t>
      </w:r>
      <w:r w:rsidR="00E93927">
        <w:rPr>
          <w:sz w:val="18"/>
        </w:rPr>
        <w:t>,</w:t>
      </w:r>
      <w:r w:rsidR="00F27271">
        <w:rPr>
          <w:sz w:val="18"/>
        </w:rPr>
        <w:t xml:space="preserve"> Shanghai 201900, China</w:t>
      </w:r>
      <w:r>
        <w:rPr>
          <w:rFonts w:hint="eastAsia"/>
          <w:sz w:val="18"/>
        </w:rPr>
        <w:t>)</w:t>
      </w:r>
    </w:p>
    <w:p w14:paraId="0CF1BC97" w14:textId="77777777" w:rsidR="00094D13" w:rsidRPr="00F27271" w:rsidRDefault="00094D13">
      <w:pPr>
        <w:ind w:leftChars="400" w:left="772" w:rightChars="400" w:right="772"/>
        <w:rPr>
          <w:rFonts w:hint="eastAsia"/>
        </w:rPr>
      </w:pPr>
    </w:p>
    <w:p w14:paraId="30DCA414" w14:textId="77777777" w:rsidR="00094D13" w:rsidRDefault="00094D13">
      <w:pPr>
        <w:ind w:leftChars="400" w:left="772" w:rightChars="400" w:right="772"/>
        <w:rPr>
          <w:rFonts w:hint="eastAsia"/>
          <w:sz w:val="18"/>
        </w:rPr>
      </w:pPr>
      <w:r>
        <w:rPr>
          <w:rFonts w:hint="eastAsia"/>
          <w:b/>
          <w:bCs/>
          <w:sz w:val="18"/>
        </w:rPr>
        <w:t>Abstract:</w:t>
      </w:r>
      <w:r w:rsidRPr="00F27271">
        <w:rPr>
          <w:rFonts w:hint="eastAsia"/>
          <w:sz w:val="18"/>
        </w:rPr>
        <w:t xml:space="preserve"> </w:t>
      </w:r>
      <w:r w:rsidR="00F27271">
        <w:rPr>
          <w:sz w:val="18"/>
        </w:rPr>
        <w:t xml:space="preserve"> </w:t>
      </w:r>
      <w:r w:rsidR="00F27271" w:rsidRPr="00F27271">
        <w:rPr>
          <w:rFonts w:hint="eastAsia"/>
          <w:sz w:val="18"/>
        </w:rPr>
        <w:t>I</w:t>
      </w:r>
      <w:r w:rsidR="00F27271" w:rsidRPr="00F27271">
        <w:rPr>
          <w:sz w:val="18"/>
        </w:rPr>
        <w:t>n</w:t>
      </w:r>
      <w:r w:rsidR="00F27271">
        <w:rPr>
          <w:sz w:val="18"/>
        </w:rPr>
        <w:t xml:space="preserve"> lossless compression scheme of the </w:t>
      </w:r>
      <w:bookmarkStart w:id="1" w:name="OLE_LINK1"/>
      <w:bookmarkStart w:id="2" w:name="OLE_LINK2"/>
      <w:r w:rsidR="00F27271">
        <w:rPr>
          <w:sz w:val="18"/>
        </w:rPr>
        <w:t>H.26X series video coding standards</w:t>
      </w:r>
      <w:bookmarkEnd w:id="1"/>
      <w:bookmarkEnd w:id="2"/>
      <w:r w:rsidR="00F27271">
        <w:rPr>
          <w:sz w:val="18"/>
        </w:rPr>
        <w:t xml:space="preserve">, residuals </w:t>
      </w:r>
      <w:r w:rsidR="00F27271">
        <w:rPr>
          <w:rFonts w:hint="eastAsia"/>
          <w:sz w:val="18"/>
        </w:rPr>
        <w:t>obtained</w:t>
      </w:r>
      <w:r w:rsidR="00F27271">
        <w:rPr>
          <w:sz w:val="18"/>
        </w:rPr>
        <w:t xml:space="preserve"> </w:t>
      </w:r>
      <w:r w:rsidR="00AD5FD1">
        <w:rPr>
          <w:sz w:val="18"/>
        </w:rPr>
        <w:t xml:space="preserve">by </w:t>
      </w:r>
      <w:r w:rsidR="00F27271">
        <w:rPr>
          <w:rFonts w:hint="eastAsia"/>
          <w:sz w:val="18"/>
        </w:rPr>
        <w:t>intra-frame</w:t>
      </w:r>
      <w:r w:rsidR="00F27271">
        <w:rPr>
          <w:sz w:val="18"/>
        </w:rPr>
        <w:t xml:space="preserve"> </w:t>
      </w:r>
      <w:r w:rsidR="00F27271">
        <w:rPr>
          <w:rFonts w:hint="eastAsia"/>
          <w:sz w:val="18"/>
        </w:rPr>
        <w:t>prediction</w:t>
      </w:r>
      <w:r w:rsidR="008C3C63">
        <w:rPr>
          <w:sz w:val="18"/>
        </w:rPr>
        <w:t xml:space="preserve"> </w:t>
      </w:r>
      <w:r w:rsidR="008C3C63">
        <w:rPr>
          <w:rFonts w:hint="eastAsia"/>
          <w:sz w:val="18"/>
        </w:rPr>
        <w:t>still</w:t>
      </w:r>
      <w:r w:rsidR="00F27271">
        <w:rPr>
          <w:sz w:val="18"/>
        </w:rPr>
        <w:t xml:space="preserve"> </w:t>
      </w:r>
      <w:r w:rsidR="00F27271">
        <w:rPr>
          <w:rFonts w:hint="eastAsia"/>
          <w:sz w:val="18"/>
        </w:rPr>
        <w:t>retain</w:t>
      </w:r>
      <w:r w:rsidR="00F27271">
        <w:rPr>
          <w:sz w:val="18"/>
        </w:rPr>
        <w:t xml:space="preserve"> strong spatial </w:t>
      </w:r>
      <w:r w:rsidR="00F27271">
        <w:rPr>
          <w:rFonts w:hint="eastAsia"/>
          <w:sz w:val="18"/>
        </w:rPr>
        <w:t>correlation</w:t>
      </w:r>
      <w:r w:rsidR="00F27271">
        <w:rPr>
          <w:sz w:val="18"/>
        </w:rPr>
        <w:t xml:space="preserve">. </w:t>
      </w:r>
      <w:r w:rsidR="00AD6AED">
        <w:rPr>
          <w:rFonts w:hint="eastAsia"/>
          <w:sz w:val="18"/>
        </w:rPr>
        <w:t>Un</w:t>
      </w:r>
      <w:r w:rsidR="00AD6AED">
        <w:rPr>
          <w:sz w:val="18"/>
        </w:rPr>
        <w:t xml:space="preserve">like </w:t>
      </w:r>
      <w:r w:rsidR="00AD6AED">
        <w:rPr>
          <w:rFonts w:hint="eastAsia"/>
          <w:sz w:val="18"/>
        </w:rPr>
        <w:t>natural</w:t>
      </w:r>
      <w:r w:rsidR="00AD6AED">
        <w:rPr>
          <w:sz w:val="18"/>
        </w:rPr>
        <w:t xml:space="preserve"> </w:t>
      </w:r>
      <w:r w:rsidR="00AD6AED">
        <w:rPr>
          <w:rFonts w:hint="eastAsia"/>
          <w:sz w:val="18"/>
        </w:rPr>
        <w:t>images,</w:t>
      </w:r>
      <w:r w:rsidR="00AD6AED">
        <w:rPr>
          <w:sz w:val="18"/>
        </w:rPr>
        <w:t xml:space="preserve"> </w:t>
      </w:r>
      <w:r w:rsidR="00F305FA">
        <w:rPr>
          <w:rFonts w:hint="eastAsia"/>
          <w:sz w:val="18"/>
        </w:rPr>
        <w:t>prediction</w:t>
      </w:r>
      <w:r w:rsidR="00F305FA">
        <w:rPr>
          <w:sz w:val="18"/>
        </w:rPr>
        <w:t xml:space="preserve"> </w:t>
      </w:r>
      <w:r w:rsidR="00AD6AED">
        <w:rPr>
          <w:rFonts w:hint="eastAsia"/>
          <w:sz w:val="18"/>
        </w:rPr>
        <w:t>residuals</w:t>
      </w:r>
      <w:r w:rsidR="00AD6AED">
        <w:rPr>
          <w:sz w:val="18"/>
        </w:rPr>
        <w:t xml:space="preserve"> </w:t>
      </w:r>
      <w:r w:rsidR="00AD6AED">
        <w:rPr>
          <w:rFonts w:hint="eastAsia"/>
          <w:sz w:val="18"/>
        </w:rPr>
        <w:t>contain</w:t>
      </w:r>
      <w:r w:rsidR="00AD6AED">
        <w:rPr>
          <w:sz w:val="18"/>
        </w:rPr>
        <w:t xml:space="preserve"> </w:t>
      </w:r>
      <w:r w:rsidR="00AD6AED">
        <w:rPr>
          <w:rFonts w:hint="eastAsia"/>
          <w:sz w:val="18"/>
        </w:rPr>
        <w:t>rich</w:t>
      </w:r>
      <w:r w:rsidR="00AD6AED">
        <w:rPr>
          <w:sz w:val="18"/>
        </w:rPr>
        <w:t xml:space="preserve"> </w:t>
      </w:r>
      <w:r w:rsidR="00AD6AED">
        <w:rPr>
          <w:rFonts w:hint="eastAsia"/>
          <w:sz w:val="18"/>
        </w:rPr>
        <w:t>edge</w:t>
      </w:r>
      <w:r w:rsidR="00AD6AED">
        <w:rPr>
          <w:sz w:val="18"/>
        </w:rPr>
        <w:t xml:space="preserve"> </w:t>
      </w:r>
      <w:r w:rsidR="00F305FA">
        <w:rPr>
          <w:rFonts w:hint="eastAsia"/>
          <w:sz w:val="18"/>
        </w:rPr>
        <w:t>features</w:t>
      </w:r>
      <w:r w:rsidR="00AD6AED">
        <w:rPr>
          <w:sz w:val="18"/>
        </w:rPr>
        <w:t xml:space="preserve">. </w:t>
      </w:r>
      <w:r w:rsidR="00F305FA">
        <w:rPr>
          <w:sz w:val="18"/>
        </w:rPr>
        <w:t xml:space="preserve">Therefore, </w:t>
      </w:r>
      <w:r w:rsidR="00F305FA">
        <w:rPr>
          <w:rFonts w:hint="eastAsia"/>
          <w:sz w:val="18"/>
        </w:rPr>
        <w:t>a</w:t>
      </w:r>
      <w:r w:rsidR="00F305FA">
        <w:rPr>
          <w:sz w:val="18"/>
        </w:rPr>
        <w:t xml:space="preserve"> </w:t>
      </w:r>
      <w:r w:rsidR="00F305FA">
        <w:rPr>
          <w:rFonts w:hint="eastAsia"/>
          <w:sz w:val="18"/>
        </w:rPr>
        <w:t>universal</w:t>
      </w:r>
      <w:r w:rsidR="00F305FA">
        <w:rPr>
          <w:sz w:val="18"/>
        </w:rPr>
        <w:t xml:space="preserve"> </w:t>
      </w:r>
      <w:r w:rsidR="00F305FA">
        <w:rPr>
          <w:rFonts w:hint="eastAsia"/>
          <w:sz w:val="18"/>
        </w:rPr>
        <w:t>lossless</w:t>
      </w:r>
      <w:r w:rsidR="00F305FA">
        <w:rPr>
          <w:sz w:val="18"/>
        </w:rPr>
        <w:t xml:space="preserve"> </w:t>
      </w:r>
      <w:r w:rsidR="00F305FA">
        <w:rPr>
          <w:rFonts w:hint="eastAsia"/>
          <w:sz w:val="18"/>
        </w:rPr>
        <w:t>intra-frame</w:t>
      </w:r>
      <w:r w:rsidR="00F305FA">
        <w:rPr>
          <w:sz w:val="18"/>
        </w:rPr>
        <w:t xml:space="preserve"> </w:t>
      </w:r>
      <w:r w:rsidR="00F305FA">
        <w:rPr>
          <w:rFonts w:hint="eastAsia"/>
          <w:sz w:val="18"/>
        </w:rPr>
        <w:t>coding</w:t>
      </w:r>
      <w:r w:rsidR="00F305FA">
        <w:rPr>
          <w:sz w:val="18"/>
        </w:rPr>
        <w:t xml:space="preserve"> </w:t>
      </w:r>
      <w:r w:rsidR="00F305FA">
        <w:rPr>
          <w:rFonts w:hint="eastAsia"/>
          <w:sz w:val="18"/>
        </w:rPr>
        <w:t>algorithm</w:t>
      </w:r>
      <w:r w:rsidR="00F305FA">
        <w:rPr>
          <w:sz w:val="18"/>
        </w:rPr>
        <w:t xml:space="preserve"> </w:t>
      </w:r>
      <w:r w:rsidR="00F305FA">
        <w:rPr>
          <w:rFonts w:hint="eastAsia"/>
          <w:sz w:val="18"/>
        </w:rPr>
        <w:t>based</w:t>
      </w:r>
      <w:r w:rsidR="00F305FA">
        <w:rPr>
          <w:sz w:val="18"/>
        </w:rPr>
        <w:t xml:space="preserve"> </w:t>
      </w:r>
      <w:r w:rsidR="00F305FA">
        <w:rPr>
          <w:rFonts w:hint="eastAsia"/>
          <w:sz w:val="18"/>
        </w:rPr>
        <w:t>on</w:t>
      </w:r>
      <w:r w:rsidR="00F305FA">
        <w:rPr>
          <w:sz w:val="18"/>
        </w:rPr>
        <w:t xml:space="preserve"> </w:t>
      </w:r>
      <w:r w:rsidR="00F305FA">
        <w:rPr>
          <w:rFonts w:hint="eastAsia"/>
          <w:sz w:val="18"/>
        </w:rPr>
        <w:t>residual</w:t>
      </w:r>
      <w:r w:rsidR="00F305FA">
        <w:rPr>
          <w:sz w:val="18"/>
        </w:rPr>
        <w:t xml:space="preserve"> </w:t>
      </w:r>
      <w:r w:rsidR="00F305FA">
        <w:rPr>
          <w:rFonts w:hint="eastAsia"/>
          <w:sz w:val="18"/>
        </w:rPr>
        <w:t>median</w:t>
      </w:r>
      <w:r w:rsidR="00F305FA">
        <w:rPr>
          <w:sz w:val="18"/>
        </w:rPr>
        <w:t xml:space="preserve"> </w:t>
      </w:r>
      <w:r w:rsidR="00F305FA">
        <w:rPr>
          <w:rFonts w:hint="eastAsia"/>
          <w:sz w:val="18"/>
        </w:rPr>
        <w:t>edge</w:t>
      </w:r>
      <w:r w:rsidR="00F305FA">
        <w:rPr>
          <w:sz w:val="18"/>
        </w:rPr>
        <w:t xml:space="preserve"> </w:t>
      </w:r>
      <w:r w:rsidR="00F305FA">
        <w:rPr>
          <w:rFonts w:hint="eastAsia"/>
          <w:sz w:val="18"/>
        </w:rPr>
        <w:t>detection</w:t>
      </w:r>
      <w:r w:rsidR="00F305FA">
        <w:rPr>
          <w:sz w:val="18"/>
        </w:rPr>
        <w:t xml:space="preserve"> </w:t>
      </w:r>
      <w:r w:rsidR="00F305FA">
        <w:rPr>
          <w:rFonts w:hint="eastAsia"/>
          <w:sz w:val="18"/>
        </w:rPr>
        <w:t>is</w:t>
      </w:r>
      <w:r w:rsidR="00F305FA">
        <w:rPr>
          <w:sz w:val="18"/>
        </w:rPr>
        <w:t xml:space="preserve"> </w:t>
      </w:r>
      <w:r w:rsidR="00F305FA">
        <w:rPr>
          <w:rFonts w:hint="eastAsia"/>
          <w:sz w:val="18"/>
        </w:rPr>
        <w:t>proposed</w:t>
      </w:r>
      <w:r w:rsidR="00F305FA">
        <w:rPr>
          <w:sz w:val="18"/>
        </w:rPr>
        <w:t xml:space="preserve"> </w:t>
      </w:r>
      <w:r w:rsidR="00F305FA">
        <w:rPr>
          <w:rFonts w:hint="eastAsia"/>
          <w:sz w:val="18"/>
        </w:rPr>
        <w:t>in</w:t>
      </w:r>
      <w:r w:rsidR="00F305FA">
        <w:rPr>
          <w:sz w:val="18"/>
        </w:rPr>
        <w:t xml:space="preserve"> </w:t>
      </w:r>
      <w:r w:rsidR="00F305FA">
        <w:rPr>
          <w:rFonts w:hint="eastAsia"/>
          <w:sz w:val="18"/>
        </w:rPr>
        <w:t>this</w:t>
      </w:r>
      <w:r w:rsidR="00F305FA">
        <w:rPr>
          <w:sz w:val="18"/>
        </w:rPr>
        <w:t xml:space="preserve"> </w:t>
      </w:r>
      <w:r w:rsidR="00F305FA">
        <w:rPr>
          <w:rFonts w:hint="eastAsia"/>
          <w:sz w:val="18"/>
        </w:rPr>
        <w:t>paper</w:t>
      </w:r>
      <w:r w:rsidR="00F305FA">
        <w:rPr>
          <w:sz w:val="18"/>
        </w:rPr>
        <w:t xml:space="preserve">. </w:t>
      </w:r>
      <w:r w:rsidR="00F305FA">
        <w:rPr>
          <w:rFonts w:hint="eastAsia"/>
          <w:sz w:val="18"/>
        </w:rPr>
        <w:t>Algorithm</w:t>
      </w:r>
      <w:r w:rsidR="00F305FA">
        <w:rPr>
          <w:sz w:val="18"/>
        </w:rPr>
        <w:t xml:space="preserve"> </w:t>
      </w:r>
      <w:r w:rsidR="00F305FA">
        <w:rPr>
          <w:rFonts w:hint="eastAsia"/>
          <w:sz w:val="18"/>
        </w:rPr>
        <w:t>performs</w:t>
      </w:r>
      <w:r w:rsidR="00F305FA">
        <w:rPr>
          <w:sz w:val="18"/>
        </w:rPr>
        <w:t xml:space="preserve"> </w:t>
      </w:r>
      <w:r w:rsidR="00F305FA">
        <w:rPr>
          <w:rFonts w:hint="eastAsia"/>
          <w:sz w:val="18"/>
        </w:rPr>
        <w:t>edge</w:t>
      </w:r>
      <w:r w:rsidR="00F305FA">
        <w:rPr>
          <w:sz w:val="18"/>
        </w:rPr>
        <w:t xml:space="preserve"> </w:t>
      </w:r>
      <w:r w:rsidR="00F305FA">
        <w:rPr>
          <w:rFonts w:hint="eastAsia"/>
          <w:sz w:val="18"/>
        </w:rPr>
        <w:t>detection</w:t>
      </w:r>
      <w:r w:rsidR="00F305FA">
        <w:rPr>
          <w:sz w:val="18"/>
        </w:rPr>
        <w:t xml:space="preserve"> </w:t>
      </w:r>
      <w:r w:rsidR="00F305FA">
        <w:rPr>
          <w:rFonts w:hint="eastAsia"/>
          <w:sz w:val="18"/>
        </w:rPr>
        <w:t>on</w:t>
      </w:r>
      <w:r w:rsidR="00F305FA">
        <w:rPr>
          <w:sz w:val="18"/>
        </w:rPr>
        <w:t xml:space="preserve"> the </w:t>
      </w:r>
      <w:r w:rsidR="00F305FA">
        <w:rPr>
          <w:rFonts w:hint="eastAsia"/>
          <w:sz w:val="18"/>
        </w:rPr>
        <w:t>prediction</w:t>
      </w:r>
      <w:r w:rsidR="00F305FA">
        <w:rPr>
          <w:sz w:val="18"/>
        </w:rPr>
        <w:t xml:space="preserve"> </w:t>
      </w:r>
      <w:r w:rsidR="00F305FA">
        <w:rPr>
          <w:rFonts w:hint="eastAsia"/>
          <w:sz w:val="18"/>
        </w:rPr>
        <w:t>residuals</w:t>
      </w:r>
      <w:r w:rsidR="00F305FA">
        <w:rPr>
          <w:sz w:val="18"/>
        </w:rPr>
        <w:t xml:space="preserve"> </w:t>
      </w:r>
      <w:r w:rsidR="00F305FA">
        <w:rPr>
          <w:rFonts w:hint="eastAsia"/>
          <w:sz w:val="18"/>
        </w:rPr>
        <w:t>sample-by-sample</w:t>
      </w:r>
      <w:r w:rsidR="0010234D">
        <w:rPr>
          <w:sz w:val="18"/>
        </w:rPr>
        <w:t xml:space="preserve">, </w:t>
      </w:r>
      <w:r w:rsidR="0010234D">
        <w:rPr>
          <w:rFonts w:hint="eastAsia"/>
          <w:sz w:val="18"/>
        </w:rPr>
        <w:t>and</w:t>
      </w:r>
      <w:r w:rsidR="0010234D">
        <w:rPr>
          <w:sz w:val="18"/>
        </w:rPr>
        <w:t xml:space="preserve"> obtains new </w:t>
      </w:r>
      <w:r w:rsidR="0010234D">
        <w:rPr>
          <w:rFonts w:hint="eastAsia"/>
          <w:sz w:val="18"/>
        </w:rPr>
        <w:t>prediction</w:t>
      </w:r>
      <w:r w:rsidR="0010234D">
        <w:rPr>
          <w:sz w:val="18"/>
        </w:rPr>
        <w:t xml:space="preserve"> </w:t>
      </w:r>
      <w:r w:rsidR="0010234D">
        <w:rPr>
          <w:rFonts w:hint="eastAsia"/>
          <w:sz w:val="18"/>
        </w:rPr>
        <w:t>values</w:t>
      </w:r>
      <w:r w:rsidR="0010234D">
        <w:rPr>
          <w:sz w:val="18"/>
        </w:rPr>
        <w:t xml:space="preserve"> </w:t>
      </w:r>
      <w:r w:rsidR="0010234D">
        <w:rPr>
          <w:rFonts w:hint="eastAsia"/>
          <w:sz w:val="18"/>
        </w:rPr>
        <w:t>and</w:t>
      </w:r>
      <w:r w:rsidR="0010234D">
        <w:rPr>
          <w:sz w:val="18"/>
        </w:rPr>
        <w:t xml:space="preserve"> </w:t>
      </w:r>
      <w:r w:rsidR="0010234D">
        <w:rPr>
          <w:rFonts w:hint="eastAsia"/>
          <w:sz w:val="18"/>
        </w:rPr>
        <w:t>residuals</w:t>
      </w:r>
      <w:r w:rsidR="0010234D">
        <w:rPr>
          <w:sz w:val="18"/>
        </w:rPr>
        <w:t xml:space="preserve">. </w:t>
      </w:r>
      <w:r w:rsidR="0010234D">
        <w:rPr>
          <w:rFonts w:hint="eastAsia"/>
          <w:sz w:val="18"/>
        </w:rPr>
        <w:t>Finally,</w:t>
      </w:r>
      <w:r w:rsidR="0010234D">
        <w:rPr>
          <w:sz w:val="18"/>
        </w:rPr>
        <w:t xml:space="preserve"> </w:t>
      </w:r>
      <w:r w:rsidR="0010234D">
        <w:rPr>
          <w:rFonts w:hint="eastAsia"/>
          <w:sz w:val="18"/>
        </w:rPr>
        <w:t>according</w:t>
      </w:r>
      <w:r w:rsidR="0010234D">
        <w:rPr>
          <w:sz w:val="18"/>
        </w:rPr>
        <w:t xml:space="preserve"> </w:t>
      </w:r>
      <w:r w:rsidR="0010234D">
        <w:rPr>
          <w:rFonts w:hint="eastAsia"/>
          <w:sz w:val="18"/>
        </w:rPr>
        <w:t>to</w:t>
      </w:r>
      <w:r w:rsidR="0010234D">
        <w:rPr>
          <w:sz w:val="18"/>
        </w:rPr>
        <w:t xml:space="preserve"> </w:t>
      </w:r>
      <w:r w:rsidR="0010234D">
        <w:rPr>
          <w:rFonts w:hint="eastAsia"/>
          <w:sz w:val="18"/>
        </w:rPr>
        <w:t>whether</w:t>
      </w:r>
      <w:r w:rsidR="0010234D">
        <w:rPr>
          <w:sz w:val="18"/>
        </w:rPr>
        <w:t xml:space="preserve"> </w:t>
      </w:r>
      <w:r w:rsidR="0010234D">
        <w:rPr>
          <w:rFonts w:hint="eastAsia"/>
          <w:sz w:val="18"/>
        </w:rPr>
        <w:t>t</w:t>
      </w:r>
      <w:r w:rsidR="0010234D">
        <w:rPr>
          <w:sz w:val="18"/>
        </w:rPr>
        <w:t xml:space="preserve">he energy of the current coding unit is reduced, it can quickly </w:t>
      </w:r>
      <w:r w:rsidR="0010234D">
        <w:rPr>
          <w:rFonts w:hint="eastAsia"/>
          <w:sz w:val="18"/>
        </w:rPr>
        <w:t>determine</w:t>
      </w:r>
      <w:r w:rsidR="0010234D">
        <w:rPr>
          <w:sz w:val="18"/>
        </w:rPr>
        <w:t xml:space="preserve"> </w:t>
      </w:r>
      <w:r w:rsidR="0010234D">
        <w:rPr>
          <w:rFonts w:hint="eastAsia"/>
          <w:sz w:val="18"/>
        </w:rPr>
        <w:t>whether</w:t>
      </w:r>
      <w:r w:rsidR="0010234D">
        <w:rPr>
          <w:sz w:val="18"/>
        </w:rPr>
        <w:t xml:space="preserve"> </w:t>
      </w:r>
      <w:r w:rsidR="0010234D">
        <w:rPr>
          <w:rFonts w:hint="eastAsia"/>
          <w:sz w:val="18"/>
        </w:rPr>
        <w:t>to</w:t>
      </w:r>
      <w:r w:rsidR="0010234D">
        <w:rPr>
          <w:sz w:val="18"/>
        </w:rPr>
        <w:t xml:space="preserve"> use new residuals for </w:t>
      </w:r>
      <w:r w:rsidR="0010234D">
        <w:rPr>
          <w:rFonts w:hint="eastAsia"/>
          <w:sz w:val="18"/>
        </w:rPr>
        <w:t>entropy</w:t>
      </w:r>
      <w:r w:rsidR="0010234D">
        <w:rPr>
          <w:sz w:val="18"/>
        </w:rPr>
        <w:t xml:space="preserve"> </w:t>
      </w:r>
      <w:r w:rsidR="0010234D">
        <w:rPr>
          <w:rFonts w:hint="eastAsia"/>
          <w:sz w:val="18"/>
        </w:rPr>
        <w:t>coding</w:t>
      </w:r>
      <w:r w:rsidR="00F305FA">
        <w:rPr>
          <w:sz w:val="18"/>
        </w:rPr>
        <w:t>.</w:t>
      </w:r>
      <w:r w:rsidR="0010234D">
        <w:rPr>
          <w:sz w:val="18"/>
        </w:rPr>
        <w:t xml:space="preserve"> Coding blocks processed by this </w:t>
      </w:r>
      <w:r w:rsidR="0010234D">
        <w:rPr>
          <w:rFonts w:hint="eastAsia"/>
          <w:sz w:val="18"/>
        </w:rPr>
        <w:t>algorithm</w:t>
      </w:r>
      <w:r w:rsidR="0010234D">
        <w:rPr>
          <w:sz w:val="18"/>
        </w:rPr>
        <w:t xml:space="preserve"> have lower energy, thereby reducing the bit-rate after entropy coding.</w:t>
      </w:r>
      <w:r w:rsidR="00F305FA">
        <w:rPr>
          <w:sz w:val="18"/>
        </w:rPr>
        <w:t xml:space="preserve"> </w:t>
      </w:r>
      <w:r w:rsidR="00EC57C1" w:rsidRPr="00EC57C1">
        <w:rPr>
          <w:sz w:val="18"/>
        </w:rPr>
        <w:t>Experimental results show that applying the proposed improved algorithm in H.265 and the latest H.266 standard</w:t>
      </w:r>
      <w:r w:rsidR="00EC57C1">
        <w:rPr>
          <w:rFonts w:hint="eastAsia"/>
          <w:sz w:val="18"/>
        </w:rPr>
        <w:t>s</w:t>
      </w:r>
      <w:r w:rsidR="00EC57C1" w:rsidRPr="00EC57C1">
        <w:rPr>
          <w:sz w:val="18"/>
        </w:rPr>
        <w:t>, the average bit-rate is reduced by 7.12% and 2.5%, respectively, while the codec time changes slightly.</w:t>
      </w:r>
    </w:p>
    <w:p w14:paraId="1B8F6816" w14:textId="77777777" w:rsidR="00094D13" w:rsidRDefault="00094D13">
      <w:pPr>
        <w:ind w:leftChars="400" w:left="772" w:rightChars="400" w:right="772"/>
        <w:rPr>
          <w:rFonts w:hint="eastAsia"/>
          <w:sz w:val="18"/>
        </w:rPr>
      </w:pPr>
      <w:r>
        <w:rPr>
          <w:rFonts w:hint="eastAsia"/>
          <w:b/>
          <w:bCs/>
          <w:sz w:val="18"/>
        </w:rPr>
        <w:t>Key Words:</w:t>
      </w:r>
      <w:r w:rsidR="006010CE">
        <w:rPr>
          <w:rFonts w:ascii="FzBookMaker4DlFont4" w:eastAsia="Times New Roman" w:hAnsi="FzBookMaker4DlFont4" w:cs="FzBookMaker4DlFont4"/>
          <w:color w:val="000000"/>
          <w:kern w:val="0"/>
          <w:sz w:val="18"/>
          <w:lang w:val="x-none"/>
        </w:rPr>
        <w:t xml:space="preserve">  </w:t>
      </w:r>
      <w:r w:rsidR="00E2108E">
        <w:rPr>
          <w:rFonts w:hint="eastAsia"/>
          <w:sz w:val="18"/>
        </w:rPr>
        <w:t>l</w:t>
      </w:r>
      <w:r w:rsidR="00E2108E">
        <w:rPr>
          <w:sz w:val="18"/>
        </w:rPr>
        <w:t xml:space="preserve">ossless video </w:t>
      </w:r>
      <w:r w:rsidR="006010CE">
        <w:rPr>
          <w:sz w:val="18"/>
        </w:rPr>
        <w:t xml:space="preserve">compression; intra-frame coding; </w:t>
      </w:r>
      <w:r w:rsidR="006010CE">
        <w:rPr>
          <w:rFonts w:hint="eastAsia"/>
          <w:sz w:val="18"/>
        </w:rPr>
        <w:t>prediction</w:t>
      </w:r>
      <w:r w:rsidR="006010CE">
        <w:rPr>
          <w:sz w:val="18"/>
        </w:rPr>
        <w:t xml:space="preserve"> </w:t>
      </w:r>
      <w:r w:rsidR="006010CE">
        <w:rPr>
          <w:rFonts w:hint="eastAsia"/>
          <w:sz w:val="18"/>
        </w:rPr>
        <w:t>residual</w:t>
      </w:r>
      <w:r w:rsidR="00F27271">
        <w:rPr>
          <w:rFonts w:hint="eastAsia"/>
          <w:sz w:val="18"/>
        </w:rPr>
        <w:t>s</w:t>
      </w:r>
      <w:r w:rsidR="001449CF">
        <w:rPr>
          <w:sz w:val="18"/>
        </w:rPr>
        <w:t>; HEVC; VVC</w:t>
      </w:r>
    </w:p>
    <w:p w14:paraId="6798DF25" w14:textId="77777777" w:rsidR="00094D13" w:rsidRDefault="00094D13">
      <w:pPr>
        <w:rPr>
          <w:rFonts w:hint="eastAsia"/>
        </w:rPr>
      </w:pPr>
    </w:p>
    <w:p w14:paraId="6EB56F65" w14:textId="77777777" w:rsidR="00094D13" w:rsidRDefault="00B81E94">
      <w:pPr>
        <w:ind w:firstLineChars="200" w:firstLine="386"/>
        <w:rPr>
          <w:rFonts w:hint="eastAsia"/>
        </w:rPr>
      </w:pPr>
      <w:r>
        <w:rPr>
          <w:rFonts w:hint="eastAsia"/>
        </w:rPr>
        <w:t>高级视频编码</w:t>
      </w:r>
      <w:r w:rsidR="00B606DF">
        <w:rPr>
          <w:rFonts w:hint="eastAsia"/>
        </w:rPr>
        <w:t>H</w:t>
      </w:r>
      <w:r w:rsidR="00B606DF">
        <w:t>.26</w:t>
      </w:r>
      <w:r>
        <w:t>4/AVC</w:t>
      </w:r>
      <w:r w:rsidR="00846513">
        <w:rPr>
          <w:rFonts w:hint="eastAsia"/>
        </w:rPr>
        <w:t>（</w:t>
      </w:r>
      <w:r>
        <w:t>Advanced Video Coding</w:t>
      </w:r>
      <w:r w:rsidR="00846513">
        <w:rPr>
          <w:rFonts w:hint="eastAsia"/>
        </w:rPr>
        <w:t>）</w:t>
      </w:r>
      <w:r>
        <w:rPr>
          <w:rFonts w:hint="eastAsia"/>
        </w:rPr>
        <w:t>、高性能视频编码</w:t>
      </w:r>
      <w:r>
        <w:rPr>
          <w:rFonts w:hint="eastAsia"/>
        </w:rPr>
        <w:t>H</w:t>
      </w:r>
      <w:r>
        <w:t>.265/HEVC</w:t>
      </w:r>
      <w:r w:rsidR="00846513">
        <w:rPr>
          <w:rFonts w:hint="eastAsia"/>
        </w:rPr>
        <w:t>（</w:t>
      </w:r>
      <w:r>
        <w:t>High Efficiency Video Coding</w:t>
      </w:r>
      <w:r w:rsidR="00846513">
        <w:rPr>
          <w:rFonts w:hint="eastAsia"/>
        </w:rPr>
        <w:t>）</w:t>
      </w:r>
      <w:r w:rsidR="00E3230F">
        <w:rPr>
          <w:rFonts w:hint="eastAsia"/>
        </w:rPr>
        <w:t>、</w:t>
      </w:r>
      <w:r>
        <w:rPr>
          <w:rFonts w:hint="eastAsia"/>
        </w:rPr>
        <w:t>多功能视频编码</w:t>
      </w:r>
      <w:r>
        <w:rPr>
          <w:rFonts w:hint="eastAsia"/>
        </w:rPr>
        <w:t>H</w:t>
      </w:r>
      <w:r>
        <w:t>.266/VVC</w:t>
      </w:r>
      <w:r w:rsidR="00846513">
        <w:rPr>
          <w:rFonts w:hint="eastAsia"/>
        </w:rPr>
        <w:t>（</w:t>
      </w:r>
      <w:r>
        <w:t>Versatile Video Coding</w:t>
      </w:r>
      <w:r w:rsidR="00846513">
        <w:rPr>
          <w:rFonts w:hint="eastAsia"/>
        </w:rPr>
        <w:t>）</w:t>
      </w:r>
      <w:r w:rsidR="00B606DF">
        <w:rPr>
          <w:rFonts w:hint="eastAsia"/>
        </w:rPr>
        <w:t>是由</w:t>
      </w:r>
      <w:r w:rsidR="00E3230F">
        <w:rPr>
          <w:rFonts w:hint="eastAsia"/>
        </w:rPr>
        <w:t>国际电信联盟与国际标准化组织</w:t>
      </w:r>
      <w:r w:rsidR="00846513">
        <w:rPr>
          <w:rFonts w:hint="eastAsia"/>
        </w:rPr>
        <w:t>联合</w:t>
      </w:r>
      <w:r w:rsidR="00E3230F">
        <w:rPr>
          <w:rFonts w:hint="eastAsia"/>
        </w:rPr>
        <w:t>专家</w:t>
      </w:r>
      <w:r w:rsidR="00846513">
        <w:rPr>
          <w:rFonts w:hint="eastAsia"/>
        </w:rPr>
        <w:t>组制定的一系列视频压缩编码标准</w:t>
      </w:r>
      <w:r w:rsidR="0067244A">
        <w:fldChar w:fldCharType="begin"/>
      </w:r>
      <w:r w:rsidR="0067244A">
        <w:instrText xml:space="preserve"> ADDIN ZOTERO_ITEM CSL_CITATION {"citationID":"ZO5fEWVw","properties":{"formattedCitation":"\\super [1\\uc0\\u8211{}3]\\nosupersub{}","plainCitation":"[1–3]","noteIndex":0},"citationItems":[{"id":621,"uris":["http://zotero.org/users/5591422/items/M89LVZGR"],"uri":["http://zotero.org/users/5591422/items/M89LVZGR"],"itemData":{"id":621,"type":"webpage","title":"H.266 : Versatile video coding","URL":"https://www.itu.int/rec/T-REC-H.266-202008-I","accessed":{"date-parts":[["2021",3,17]]}}},{"id":600,"uris":["http://zotero.org/users/5591422/items/HQ4MN5BU"],"uri":["http://zotero.org/users/5591422/items/HQ4MN5BU"],"itemData":{"id":600,"type":"article-journal","abstract":"High Efﬁciency Video Coding (HEVC) is currently being prepared as the newest video coding standard of the ITU-T Video Coding Experts Group and the ISO/IEC Moving Picture Experts Group. The main goal of the HEVC standardization effort is to enable signiﬁcantly improved compression performance relative to existing standards—in the range of 50% bit-rate reduction for equal perceptual video quality. This paper provides an overview of the technical features and characteristics of the HEVC standard.","container-title":"IEEE Transactions on Circuits and Systems for Video Technology","DOI":"10.1109/TCSVT.2012.2221191","ISSN":"1051-8215, 1558-2205","issue":"12","journalAbbreviation":"IEEE Trans. Circuits Syst. Video Technol.","language":"en","page":"1649-1668","source":"DOI.org (Crossref)","title":"Overview of the High Efficiency Video Coding (HEVC) Standard","volume":"22","author":[{"family":"Sullivan","given":"Gary J."},{"family":"Ohm","given":"Jens-Rainer"},{"family":"Han","given":"Woo-Jin"},{"family":"Wiegand","given":"Thomas"}],"issued":{"date-parts":[["2012",12]]}}},{"id":601,"uris":["http://zotero.org/users/5591422/items/ZKIDPM5M"],"uri":["http://zotero.org/users/5591422/items/ZKIDPM5M"],"itemData":{"id":601,"type":"article-journal","abstract":"H.264/MPEG4-AVC is the latest video coding standard of the ITU-T video coding experts group (VCEG) and the ISO/IEC moving picture experts group (MPEG). H.264/MPEG4-AVC has recently become the most widely accepted video coding standard since the deployment of MPEG2 at the dawn of digital television, and it may soon overtake MPEG2 in common use. It covers all common video applications ranging from mobile services and videoconferencing to IPTV, HDTV, and HD video storage. This article discusses the technology behind the new H.264/MPEG4-AVC standard, focusing on the main distinct features of its core coding technology and its first set of extensions, known as the fidelity range extensions (FRExt). In addition, this article also discusses the current status of adoption and deployment of the new standard in various application areas","container-title":"IEEE Communications Magazine","DOI":"10.1109/MCOM.2006.1678121","ISSN":"1558-1896","issue":"8","note":"event: IEEE Communications Magazine","page":"134-143","source":"IEEE Xplore","title":"The H.264/MPEG4 advanced video coding standard and its applications","volume":"44","author":[{"family":"Marpe","given":"D."},{"family":"Wiegand","given":"T."},{"family":"Sullivan","given":"G. J."}],"issued":{"date-parts":[["2006",8]]}}}],"schema":"https://github.com/citation-style-language/schema/raw/master/csl-citation.json"} </w:instrText>
      </w:r>
      <w:r w:rsidR="0067244A">
        <w:fldChar w:fldCharType="separate"/>
      </w:r>
      <w:r w:rsidR="0067244A" w:rsidRPr="0067244A">
        <w:rPr>
          <w:kern w:val="0"/>
          <w:vertAlign w:val="superscript"/>
        </w:rPr>
        <w:t>[1–3]</w:t>
      </w:r>
      <w:r w:rsidR="0067244A">
        <w:fldChar w:fldCharType="end"/>
      </w:r>
      <w:r w:rsidR="00846513">
        <w:rPr>
          <w:rFonts w:hint="eastAsia"/>
        </w:rPr>
        <w:t>，代表</w:t>
      </w:r>
      <w:r w:rsidR="001933D0">
        <w:rPr>
          <w:rFonts w:hint="eastAsia"/>
        </w:rPr>
        <w:t>着</w:t>
      </w:r>
      <w:r w:rsidR="00E3230F">
        <w:rPr>
          <w:rFonts w:hint="eastAsia"/>
        </w:rPr>
        <w:t>自</w:t>
      </w:r>
      <w:r w:rsidR="00846513">
        <w:rPr>
          <w:rFonts w:hint="eastAsia"/>
        </w:rPr>
        <w:t>2</w:t>
      </w:r>
      <w:r w:rsidR="00846513">
        <w:t>003</w:t>
      </w:r>
      <w:r w:rsidR="00846513">
        <w:rPr>
          <w:rFonts w:hint="eastAsia"/>
        </w:rPr>
        <w:t>年至今各时期最先进的视频编码技术。</w:t>
      </w:r>
      <w:proofErr w:type="gramStart"/>
      <w:r w:rsidR="00E3230F">
        <w:rPr>
          <w:rFonts w:hint="eastAsia"/>
        </w:rPr>
        <w:t>帧内编码</w:t>
      </w:r>
      <w:proofErr w:type="gramEnd"/>
      <w:r w:rsidR="00E3230F">
        <w:rPr>
          <w:rFonts w:hint="eastAsia"/>
        </w:rPr>
        <w:t>是</w:t>
      </w:r>
      <w:r w:rsidR="00E3230F">
        <w:rPr>
          <w:rFonts w:hint="eastAsia"/>
        </w:rPr>
        <w:t>H</w:t>
      </w:r>
      <w:r w:rsidR="00E3230F">
        <w:t>.26X</w:t>
      </w:r>
      <w:r w:rsidR="00E3230F">
        <w:rPr>
          <w:rFonts w:hint="eastAsia"/>
        </w:rPr>
        <w:t>系列标准中的重要组成部分</w:t>
      </w:r>
      <w:r w:rsidR="00EC57C1">
        <w:rPr>
          <w:rFonts w:hint="eastAsia"/>
        </w:rPr>
        <w:t>，</w:t>
      </w:r>
      <w:r w:rsidR="00E3230F">
        <w:rPr>
          <w:rFonts w:hint="eastAsia"/>
        </w:rPr>
        <w:t>其利用图像的空间相关性进行数据压缩，视频的关键帧也只</w:t>
      </w:r>
      <w:proofErr w:type="gramStart"/>
      <w:r w:rsidR="00E3230F">
        <w:rPr>
          <w:rFonts w:hint="eastAsia"/>
        </w:rPr>
        <w:t>使用帧内编码</w:t>
      </w:r>
      <w:proofErr w:type="gramEnd"/>
      <w:r w:rsidR="00E3230F">
        <w:rPr>
          <w:rFonts w:hint="eastAsia"/>
        </w:rPr>
        <w:t>处理</w:t>
      </w:r>
      <w:r w:rsidR="00EC57C1">
        <w:rPr>
          <w:rFonts w:hint="eastAsia"/>
        </w:rPr>
        <w:t>。</w:t>
      </w:r>
      <w:r w:rsidR="008D3ED3">
        <w:rPr>
          <w:rFonts w:hint="eastAsia"/>
        </w:rPr>
        <w:t>加之近年来，</w:t>
      </w:r>
      <w:r w:rsidR="0067244A">
        <w:rPr>
          <w:rFonts w:hint="eastAsia"/>
        </w:rPr>
        <w:t>自动驾驶视觉、</w:t>
      </w:r>
      <w:r w:rsidR="008D3ED3">
        <w:rPr>
          <w:rFonts w:hint="eastAsia"/>
        </w:rPr>
        <w:t>云游戏、远程桌面</w:t>
      </w:r>
      <w:r w:rsidR="00D7444D">
        <w:rPr>
          <w:rFonts w:hint="eastAsia"/>
        </w:rPr>
        <w:t>共享</w:t>
      </w:r>
      <w:r w:rsidR="008D3ED3">
        <w:rPr>
          <w:rFonts w:hint="eastAsia"/>
        </w:rPr>
        <w:t>、</w:t>
      </w:r>
      <w:r w:rsidR="00D7444D">
        <w:rPr>
          <w:rFonts w:hint="eastAsia"/>
        </w:rPr>
        <w:t>后期制作、</w:t>
      </w:r>
      <w:r w:rsidR="0067244A">
        <w:rPr>
          <w:rFonts w:hint="eastAsia"/>
        </w:rPr>
        <w:t>医学</w:t>
      </w:r>
      <w:r w:rsidR="00E4202C">
        <w:rPr>
          <w:rFonts w:hint="eastAsia"/>
        </w:rPr>
        <w:t>影像</w:t>
      </w:r>
      <w:r w:rsidR="0067244A">
        <w:rPr>
          <w:rFonts w:hint="eastAsia"/>
        </w:rPr>
        <w:t>存档</w:t>
      </w:r>
      <w:r w:rsidR="008D3ED3">
        <w:rPr>
          <w:rFonts w:hint="eastAsia"/>
        </w:rPr>
        <w:t>等应</w:t>
      </w:r>
      <w:r w:rsidR="008D3ED3">
        <w:rPr>
          <w:rFonts w:hint="eastAsia"/>
        </w:rPr>
        <w:lastRenderedPageBreak/>
        <w:t>用</w:t>
      </w:r>
      <w:r w:rsidR="00E4202C">
        <w:rPr>
          <w:rFonts w:hint="eastAsia"/>
        </w:rPr>
        <w:t>的发展</w:t>
      </w:r>
      <w:r w:rsidR="008D3ED3">
        <w:rPr>
          <w:rFonts w:hint="eastAsia"/>
        </w:rPr>
        <w:t>使得视频</w:t>
      </w:r>
      <w:proofErr w:type="gramStart"/>
      <w:r w:rsidR="008D3ED3">
        <w:rPr>
          <w:rFonts w:hint="eastAsia"/>
        </w:rPr>
        <w:t>无损帧内编码</w:t>
      </w:r>
      <w:proofErr w:type="gramEnd"/>
      <w:r w:rsidR="008D3ED3">
        <w:rPr>
          <w:rFonts w:hint="eastAsia"/>
        </w:rPr>
        <w:t>的需求日益</w:t>
      </w:r>
      <w:r w:rsidR="00EC57C1">
        <w:rPr>
          <w:rFonts w:hint="eastAsia"/>
        </w:rPr>
        <w:t>增多</w:t>
      </w:r>
      <w:r w:rsidR="00D7444D">
        <w:fldChar w:fldCharType="begin"/>
      </w:r>
      <w:r w:rsidR="00D7444D">
        <w:instrText xml:space="preserve"> ADDIN ZOTERO_ITEM CSL_CITATION {"citationID":"KOIRoa9f","properties":{"formattedCitation":"\\super [4]\\nosupersub{}","plainCitation":"[4]","noteIndex":0},"citationItems":[{"id":622,"uris":["http://zotero.org/users/5591422/items/MS64PCEJ"],"uri":["http://zotero.org/users/5591422/items/MS64PCEJ"],"itemData":{"id":622,"type":"paper-conference","abstract":"Lossy compression is the main target of the upcoming video coding standard Versatile Video Coding (VVC). However, lossless coding is supported in VVC by utilizing a certain encoder configuration. Particularly, the Transform Skip Mode (TSM) is always selected at the block level to bypass the transform stage (together with a QP that results in the same output as input at the quantization stage). Consequently, the Intra Subpartition (ISP) coding mode cannot be used for lossless coding, considering that its combination with TSM is not supported in VVC because it does not provide a significant coding benefit for the lossy common test conditions. For this reason, it is proposed to enable such a combination for the benefit of lossless coding. Besides, the encoder search has been optimized to improve the trade-off between compression benefit and encoder run-time. Experimental results show a 0.71% coding gain with a corresponding encoder run-time of 111%.","container-title":"2020 IEEE International Conference on Image Processing (ICIP)","DOI":"10.1109/ICIP40778.2020.9191103","event":"2020 IEEE International Conference on Image Processing (ICIP)","note":"ISSN: 2381-8549","page":"1118-1122","source":"IEEE Xplore","title":"A Fast Lossless Implementation Of The Intra Subpartition Mode For VVC","author":[{"family":"De-Luxán-Hernández","given":"S."},{"family":"Venugopal","given":"G."},{"family":"George","given":"V."},{"family":"Schwarz","given":"H."},{"family":"Marpe","given":"D."},{"family":"Wiegand","given":"T."}],"issued":{"date-parts":[["2020",10]]}}}],"schema":"https://github.com/citation-style-language/schema/raw/master/csl-citation.json"} </w:instrText>
      </w:r>
      <w:r w:rsidR="00D7444D">
        <w:fldChar w:fldCharType="separate"/>
      </w:r>
      <w:r w:rsidR="00D7444D" w:rsidRPr="00D7444D">
        <w:rPr>
          <w:kern w:val="0"/>
          <w:vertAlign w:val="superscript"/>
        </w:rPr>
        <w:t>[4]</w:t>
      </w:r>
      <w:r w:rsidR="00D7444D">
        <w:fldChar w:fldCharType="end"/>
      </w:r>
      <w:r w:rsidR="008D3ED3">
        <w:rPr>
          <w:rFonts w:hint="eastAsia"/>
        </w:rPr>
        <w:t>。因而探索</w:t>
      </w:r>
      <w:proofErr w:type="gramStart"/>
      <w:r w:rsidR="008D3ED3">
        <w:rPr>
          <w:rFonts w:hint="eastAsia"/>
        </w:rPr>
        <w:t>无损帧内编码</w:t>
      </w:r>
      <w:proofErr w:type="gramEnd"/>
      <w:r w:rsidR="008D3ED3">
        <w:rPr>
          <w:rFonts w:hint="eastAsia"/>
        </w:rPr>
        <w:t>的优化算法有很高的研究、应用价值。</w:t>
      </w:r>
    </w:p>
    <w:p w14:paraId="417F778B" w14:textId="77777777" w:rsidR="00D31A4E" w:rsidRDefault="00D7444D" w:rsidP="00D31A4E">
      <w:pPr>
        <w:ind w:firstLineChars="200" w:firstLine="386"/>
        <w:rPr>
          <w:rFonts w:hint="eastAsia"/>
        </w:rPr>
      </w:pPr>
      <w:r>
        <w:rPr>
          <w:rFonts w:hint="eastAsia"/>
        </w:rPr>
        <w:t>H</w:t>
      </w:r>
      <w:r>
        <w:t>.26X</w:t>
      </w:r>
      <w:r>
        <w:rPr>
          <w:rFonts w:hint="eastAsia"/>
        </w:rPr>
        <w:t>系列标准通过简单地跳过变换、量化、</w:t>
      </w:r>
      <w:proofErr w:type="gramStart"/>
      <w:r>
        <w:rPr>
          <w:rFonts w:hint="eastAsia"/>
        </w:rPr>
        <w:t>去块滤波</w:t>
      </w:r>
      <w:proofErr w:type="gramEnd"/>
      <w:r w:rsidR="00172B04">
        <w:rPr>
          <w:rFonts w:hint="eastAsia"/>
        </w:rPr>
        <w:t>、自适应样点补偿等可能引入失真的步骤</w:t>
      </w:r>
      <w:r>
        <w:rPr>
          <w:rFonts w:hint="eastAsia"/>
        </w:rPr>
        <w:t>，实现了</w:t>
      </w:r>
      <w:proofErr w:type="gramStart"/>
      <w:r>
        <w:rPr>
          <w:rFonts w:hint="eastAsia"/>
        </w:rPr>
        <w:t>无损帧内压缩</w:t>
      </w:r>
      <w:proofErr w:type="gramEnd"/>
      <w:r w:rsidR="00172B04">
        <w:fldChar w:fldCharType="begin"/>
      </w:r>
      <w:r w:rsidR="00172B04">
        <w:instrText xml:space="preserve"> ADDIN ZOTERO_ITEM CSL_CITATION {"citationID":"0HjmQaAr","properties":{"formattedCitation":"\\super [5]\\nosupersub{}","plainCitation":"[5]","noteIndex":0},"citationItems":[{"id":625,"uris":["http://zotero.org/users/5591422/items/PRL33KRU"],"uri":["http://zotero.org/users/5591422/items/PRL33KRU"],"itemData":{"id":625,"type":"paper-conference","abstract":"Screen content is nowadays a part of numerous applications - from desktop sharing to broadcasting. It consists of both camera captured content and computer generated content such as text and graphics. These two types of content have different properties requiring different processing and compression techniques. However, it is often required to compress such content with standard video coding solutions. In this paper a low-cost solution for improved screen content coding based on the upcoming video coding standard HEVC is presented. It includes specific intra and inter coding solutions that skip some of the common video coding methods, in this case transforms, enhancing the compression of screen content. Additional signalling and signal-level adjustment methods are introduced. Savings of up to 30% of the bit-rate are observed for intra coding and up to 25% for inter coding of screen content. Modest gains of up to 3% are observed for content that consists of both camera captured content and graphics.","container-title":"2012 Proceedings of the 20th European Signal Processing Conference (EUSIPCO)","event":"2012 Proceedings of the 20th European Signal Processing Conference (EUSIPCO)","note":"ISSN: 2076-1465","page":"1209-1213","source":"IEEE Xplore","title":"Improving screen content coding in HEVC by transform skipping","author":[{"family":"Mrak","given":"M."},{"family":"Xu","given":"J."}],"issued":{"date-parts":[["2012",8]]}}}],"schema":"https://github.com/citation-style-language/schema/raw/master/csl-citation.json"} </w:instrText>
      </w:r>
      <w:r w:rsidR="00172B04">
        <w:fldChar w:fldCharType="separate"/>
      </w:r>
      <w:r w:rsidR="00172B04" w:rsidRPr="00172B04">
        <w:rPr>
          <w:kern w:val="0"/>
          <w:vertAlign w:val="superscript"/>
        </w:rPr>
        <w:t>[5]</w:t>
      </w:r>
      <w:r w:rsidR="00172B04">
        <w:fldChar w:fldCharType="end"/>
      </w:r>
      <w:r>
        <w:rPr>
          <w:rFonts w:hint="eastAsia"/>
        </w:rPr>
        <w:t>。</w:t>
      </w:r>
      <w:r w:rsidR="00373C86">
        <w:rPr>
          <w:rFonts w:hint="eastAsia"/>
        </w:rPr>
        <w:t>但也因此使得待编码系数具有较高的能量，为后续的熵编码带来了极大的压力。</w:t>
      </w:r>
      <w:r w:rsidR="00846513">
        <w:t>为了优化</w:t>
      </w:r>
      <w:r w:rsidR="00373C86">
        <w:rPr>
          <w:rFonts w:hint="eastAsia"/>
        </w:rPr>
        <w:t>H</w:t>
      </w:r>
      <w:r w:rsidR="00373C86">
        <w:t>.26X</w:t>
      </w:r>
      <w:r w:rsidR="00373C86">
        <w:rPr>
          <w:rFonts w:hint="eastAsia"/>
        </w:rPr>
        <w:t>系列标准</w:t>
      </w:r>
      <w:proofErr w:type="gramStart"/>
      <w:r w:rsidR="00373C86">
        <w:rPr>
          <w:rFonts w:hint="eastAsia"/>
        </w:rPr>
        <w:t>无损</w:t>
      </w:r>
      <w:r w:rsidR="00846513">
        <w:t>帧内编码</w:t>
      </w:r>
      <w:proofErr w:type="gramEnd"/>
      <w:r w:rsidR="00846513">
        <w:t>的性能</w:t>
      </w:r>
      <w:r w:rsidR="00373C86">
        <w:rPr>
          <w:rFonts w:hint="eastAsia"/>
        </w:rPr>
        <w:t>，国内外学者进行了大量的研究</w:t>
      </w:r>
      <w:r w:rsidR="00846513">
        <w:t>。</w:t>
      </w:r>
      <w:r w:rsidR="00373C86">
        <w:rPr>
          <w:rFonts w:hint="eastAsia"/>
        </w:rPr>
        <w:t>K</w:t>
      </w:r>
      <w:r w:rsidR="00373C86">
        <w:t>AMISLI</w:t>
      </w:r>
      <w:r w:rsidR="00373C86">
        <w:rPr>
          <w:rFonts w:hint="eastAsia"/>
        </w:rPr>
        <w:t>提出了</w:t>
      </w:r>
      <w:r w:rsidR="004810CD">
        <w:rPr>
          <w:rFonts w:hint="eastAsia"/>
        </w:rPr>
        <w:t>一种不会引入失真的整数离散正弦变换</w:t>
      </w:r>
      <w:r w:rsidR="004810CD">
        <w:fldChar w:fldCharType="begin"/>
      </w:r>
      <w:r w:rsidR="004810CD">
        <w:instrText xml:space="preserve"> ADDIN ZOTERO_ITEM CSL_CITATION {"citationID":"33uqW8Vg","properties":{"formattedCitation":"\\super [6]\\nosupersub{}","plainCitation":"[6]","noteIndex":0},"citationItems":[{"id":591,"uris":["http://zotero.org/users/5591422/items/NE2JAJDU"],"uri":["http://zotero.org/users/5591422/items/NE2JAJDU"],"itemData":{"id":591,"type":"article-journal","abstract":"Video coding standards are primarily designed for efficient lossy compression, but it is also desirable to support efficient lossless compression within video coding standards using small modifications to the lossy coding architecture. A simple approach is to skip transform and quantization, and simply entropy code the prediction residual. However, this approach is inefficient at compression. A more efficient and popular approach is to skip transform and quantization but also process the residual block in some modes with differential pulse code modulation (DPCM), along the horizontal or vertical direction, prior to entropy coding. This paper explores an alternative approach based on processing the residual block with integer-to-integer (i2i) transforms. I2i transforms can map integer pixels to integer transform coefficients without increasing the dynamic range and can be used for lossless compression. We focus on lossless intra coding and develop novel i2i approximations of the odd type-3 discrete sine transform (ODST-3). Experimental results with the high efficiency video coding (HEVC) reference software show that when the developed i2i approximations of the ODST-3 are used along the DPCM method of HEVC, an average 2.7% improvement of lossless intra frame compression efficiency is achieved over HEVC version 2, which uses only the DPCM method, without a significant increase in computational complexity.","container-title":"IEEE Transactions on Circuits and Systems for Video Technology","DOI":"10.1109/TCSVT.2017.2787638","ISSN":"1558-2205","issue":"2","note":"event: IEEE Transactions on Circuits and Systems for Video Technology","page":"502-516","source":"IEEE Xplore","title":"Lossless Image and Intra-Frame Compression With Integer-to-Integer DST","volume":"29","author":[{"family":"Kamisli","given":"F."}],"issued":{"date-parts":[["2019",2]]}}}],"schema":"https://github.com/citation-style-language/schema/raw/master/csl-citation.json"} </w:instrText>
      </w:r>
      <w:r w:rsidR="004810CD">
        <w:fldChar w:fldCharType="separate"/>
      </w:r>
      <w:r w:rsidR="004810CD" w:rsidRPr="004810CD">
        <w:rPr>
          <w:kern w:val="0"/>
          <w:vertAlign w:val="superscript"/>
        </w:rPr>
        <w:t>[6]</w:t>
      </w:r>
      <w:r w:rsidR="004810CD">
        <w:fldChar w:fldCharType="end"/>
      </w:r>
      <w:r w:rsidR="004810CD">
        <w:rPr>
          <w:rFonts w:hint="eastAsia"/>
        </w:rPr>
        <w:t>，一定程度上弥补了跳过变换带来的码率损失；李强等人基于数理统计制定了</w:t>
      </w:r>
      <w:r w:rsidR="004810CD">
        <w:rPr>
          <w:rFonts w:hint="eastAsia"/>
        </w:rPr>
        <w:t>3</w:t>
      </w:r>
      <w:r w:rsidR="004810CD">
        <w:rPr>
          <w:rFonts w:hint="eastAsia"/>
        </w:rPr>
        <w:t>个快速策略</w:t>
      </w:r>
      <w:r w:rsidR="004810CD">
        <w:fldChar w:fldCharType="begin"/>
      </w:r>
      <w:r w:rsidR="004810CD">
        <w:instrText xml:space="preserve"> ADDIN ZOTERO_ITEM CSL_CITATION {"citationID":"ExzCZwmy","properties":{"formattedCitation":"\\super [7]\\nosupersub{}","plainCitation":"[7]","noteIndex":0},"citationItems":[{"id":575,"uris":["http://zotero.org/users/5591422/items/GHLJ82VK"],"uri":["http:/</w:instrText>
      </w:r>
      <w:r w:rsidR="004810CD">
        <w:rPr>
          <w:rFonts w:hint="eastAsia"/>
        </w:rPr>
        <w:instrText>/zotero.org/users/5591422/items/GHLJ82VK"],"itemData":{"id":575,"type":"article-journal","container-title":"</w:instrText>
      </w:r>
      <w:r w:rsidR="004810CD">
        <w:rPr>
          <w:rFonts w:hint="eastAsia"/>
        </w:rPr>
        <w:instrText>西安电子科技大学学报</w:instrText>
      </w:r>
      <w:r w:rsidR="004810CD">
        <w:rPr>
          <w:rFonts w:hint="eastAsia"/>
        </w:rPr>
        <w:instrText>","DOI":"10.19665/j.issn1001-2400.2020.02.009","ISSN":"1001-2400","issue":"2","journalAbbreviation":"</w:instrText>
      </w:r>
      <w:r w:rsidR="004810CD">
        <w:rPr>
          <w:rFonts w:hint="eastAsia"/>
        </w:rPr>
        <w:instrText>西安电子科技大学学报</w:instrText>
      </w:r>
      <w:r w:rsidR="004810CD">
        <w:rPr>
          <w:rFonts w:hint="eastAsia"/>
        </w:rPr>
        <w:instrText>","language":"cn","page":"60-66","source":"journal.xidian.edu.cn","title":"SHVC</w:instrText>
      </w:r>
      <w:r w:rsidR="004810CD">
        <w:rPr>
          <w:rFonts w:hint="eastAsia"/>
        </w:rPr>
        <w:instrText>中帧内预测快速算法</w:instrText>
      </w:r>
      <w:r w:rsidR="004810CD">
        <w:rPr>
          <w:rFonts w:hint="eastAsia"/>
        </w:rPr>
        <w:instrText>","volume":"47","author":[{"family":"</w:instrText>
      </w:r>
      <w:r w:rsidR="004810CD">
        <w:rPr>
          <w:rFonts w:hint="eastAsia"/>
        </w:rPr>
        <w:instrText>李强</w:instrText>
      </w:r>
      <w:r w:rsidR="004810CD">
        <w:rPr>
          <w:rFonts w:hint="eastAsia"/>
        </w:rPr>
        <w:instrText>","given":"</w:instrText>
      </w:r>
      <w:r w:rsidR="004810CD">
        <w:rPr>
          <w:rFonts w:hint="eastAsia"/>
        </w:rPr>
        <w:instrText>左静</w:instrText>
      </w:r>
      <w:r w:rsidR="004810CD">
        <w:rPr>
          <w:rFonts w:hint="eastAsia"/>
        </w:rPr>
        <w:instrText>"},{"family":"LI Qiang","given":"ZUO Jing"}],"issued":{"date-parts":[["2020",4,26]]}}}],"schema":"https://github.com/citation-style-language/</w:instrText>
      </w:r>
      <w:r w:rsidR="004810CD">
        <w:instrText xml:space="preserve">schema/raw/master/csl-citation.json"} </w:instrText>
      </w:r>
      <w:r w:rsidR="004810CD">
        <w:fldChar w:fldCharType="separate"/>
      </w:r>
      <w:r w:rsidR="004810CD" w:rsidRPr="004810CD">
        <w:rPr>
          <w:kern w:val="0"/>
          <w:vertAlign w:val="superscript"/>
        </w:rPr>
        <w:t>[7]</w:t>
      </w:r>
      <w:r w:rsidR="004810CD">
        <w:fldChar w:fldCharType="end"/>
      </w:r>
      <w:r w:rsidR="004810CD">
        <w:rPr>
          <w:rFonts w:hint="eastAsia"/>
        </w:rPr>
        <w:t>，加快</w:t>
      </w:r>
      <w:proofErr w:type="gramStart"/>
      <w:r w:rsidR="004810CD">
        <w:rPr>
          <w:rFonts w:hint="eastAsia"/>
        </w:rPr>
        <w:t>了帧内编码</w:t>
      </w:r>
      <w:proofErr w:type="gramEnd"/>
      <w:r w:rsidR="004810CD">
        <w:rPr>
          <w:rFonts w:hint="eastAsia"/>
        </w:rPr>
        <w:t>速度；</w:t>
      </w:r>
      <w:r w:rsidR="004810CD">
        <w:rPr>
          <w:rFonts w:hint="eastAsia"/>
        </w:rPr>
        <w:t>S</w:t>
      </w:r>
      <w:r w:rsidR="004810CD">
        <w:t>ANCHEZ</w:t>
      </w:r>
      <w:r w:rsidR="004810CD">
        <w:rPr>
          <w:rFonts w:hint="eastAsia"/>
        </w:rPr>
        <w:t>等人针对不同的</w:t>
      </w:r>
      <w:r w:rsidR="00D31A4E">
        <w:rPr>
          <w:rFonts w:hint="eastAsia"/>
        </w:rPr>
        <w:t>残差数值分布特征设计了</w:t>
      </w:r>
      <w:r w:rsidR="00D31A4E">
        <w:rPr>
          <w:rFonts w:hint="eastAsia"/>
        </w:rPr>
        <w:t>3</w:t>
      </w:r>
      <w:r w:rsidR="00D31A4E">
        <w:rPr>
          <w:rFonts w:hint="eastAsia"/>
        </w:rPr>
        <w:t>组映射规则，整体降低了残差的能量</w:t>
      </w:r>
      <w:r w:rsidR="00D31A4E">
        <w:fldChar w:fldCharType="begin"/>
      </w:r>
      <w:r w:rsidR="00D31A4E">
        <w:instrText xml:space="preserve"> ADDIN ZOTERO_ITEM CSL_CITATION {"citationID":"yt2ZhYkY","properties":{"formattedCitation":"\\super [8]\\nosupersub{}","plainCitation":"[8]","noteIndex":0},"citationItems":[{"id":333,"uris":["http://zotero.org/users/5591422/items/A68ZBAB5"],"uri":["http://zotero.org/users/5591422/items/A68ZBAB5"],"itemData":{"id":333,"type":"article-journal","abstract":"The lossless intra-prediction coding modality of the High Efficiency Video Coding standard provides high coding performance while allowing frame-by-frame basis access to the coded data. This is of interest in many professional applications, such as medical imaging, automotive vision, and digital preservation in libraries and archives. Various improvements to lossless intra-prediction coding have been proposed recently, most of them based on sample-wise prediction using differential pulse code modulation (DPCM). Other recent proposals aim at further reducing the energy of intra-predicted residual blocks. However, the energy reduction achieved is frequently minimal due to the difficulty of correctly predicting the sign and magnitude of residual values. In this paper, we pursue a novel approach to this energy-reduction problem using piecewise mapping (pwm) functions. In particular, we analyze the range of values in residual blocks and apply accordingly a pwm function to map specific residual values to unique lower values. We encode the appropriate parameters associated with the pwm functions at the encoder, so that the corresponding inverse pwm functions at the decoder can map values back to the same residual values. These residual values are then used to reconstruct the original signal. This mapping is, therefore, reversible and introduces no losses. We evaluate the pwm functions on 4 × 4 residual blocks computed after DPCM-based prediction for lossless coding of a variety of camera-captured and screen content sequences. Evaluation results show that the pwm functions can attain the maximum bitrate reductions of 5.54% and 28.33% for screen content material compared with DPCM-based and block-wise intra-prediction, respectively. Compared with intra-block copy, piecewise mapping can attain the maximum bit-rate reductions of 11.48% for a camera-captured material.","container-title":"IEEE Transactions on Image Processing","DOI":"10.1109/TIP.2016.2571065","ISSN":"1941-0042","issue":"9","note":"event: IEEE Transactions on Image Processing\nCitation Key: pwm","page":"4004-4017","source":"IEEE Xplore","title":"Piecewise Mapping in HEVC Lossless Intra-Prediction Coding","volume":"25","author":[{"family":"Sanchez","given":"Victor"},{"family":"Aulí-Llinàs","given":"Francesc"},{"family":"Serra-Sagristà","given":"Joan"}],"issued":{"date-parts":[["2016",9]]}}}],"schema":"https://github.com/citation-style-language/schema/raw/master/csl-citation.json"} </w:instrText>
      </w:r>
      <w:r w:rsidR="00D31A4E">
        <w:fldChar w:fldCharType="separate"/>
      </w:r>
      <w:r w:rsidR="00D31A4E" w:rsidRPr="00D31A4E">
        <w:rPr>
          <w:kern w:val="0"/>
          <w:vertAlign w:val="superscript"/>
        </w:rPr>
        <w:t>[8]</w:t>
      </w:r>
      <w:r w:rsidR="00D31A4E">
        <w:fldChar w:fldCharType="end"/>
      </w:r>
      <w:r w:rsidR="00D31A4E">
        <w:rPr>
          <w:rFonts w:hint="eastAsia"/>
        </w:rPr>
        <w:t>；</w:t>
      </w:r>
      <w:r w:rsidR="00D31A4E" w:rsidRPr="00D31A4E">
        <w:fldChar w:fldCharType="begin"/>
      </w:r>
      <w:r w:rsidR="00D31A4E" w:rsidRPr="00D31A4E">
        <w:instrText xml:space="preserve"> ADDIN ZOTERO_ITEM CSL_CITATION {"citationID":"vIk9djRR","properties":{"formattedCitation":"\\super [9]\\nosupersub{}","plainCitation":"[9]","noteIndex":0},"citationItems":[{"id":595,"uris":["http://zotero.org/users/5591422/items/HY78WVI6"],"uri":["http://zotero.org/users/5591422/items/HY78WVI6"],"itemData":{"id":595,"type":"article-journal","abstract":"A screen content coding (SCC) extension to High Efficiency Video Coding (HEVC) is currently under development by the Joint Collaborative Team on Video Coding, which is a joint effort from the ITU-T Video Coding Experts Group and the ISO/IEC Moving Picture Experts Group. The main goal of the HEVC-SCC standardization effort is to enable significantly improved compression performance for videos containing a substantial amount of still or moving rendered graphics, text, and animation rather than, or in addition to, camera-captured content. This paper provides an overview of the technical features and characteristics of the current HEVC-SCC test model and related coding tools, including intra-block copy, palette mode, adaptive color transform, and adaptive motion vector resolution. The performance of the SCC extension is compared against existing standards in terms of bitrate savings at equal distortion.\n\nHEV</w:instrText>
      </w:r>
      <w:r w:rsidR="00D31A4E" w:rsidRPr="00D31A4E">
        <w:rPr>
          <w:rFonts w:hint="eastAsia"/>
        </w:rPr>
        <w:instrText>C</w:instrText>
      </w:r>
      <w:r w:rsidR="00D31A4E" w:rsidRPr="00D31A4E">
        <w:rPr>
          <w:rFonts w:hint="eastAsia"/>
        </w:rPr>
        <w:instrText>屏幕图像编码扩展标准</w:instrText>
      </w:r>
      <w:r w:rsidR="00D31A4E" w:rsidRPr="00D31A4E">
        <w:rPr>
          <w:rFonts w:hint="eastAsia"/>
        </w:rPr>
        <w:instrText xml:space="preserve">(HEVC Screen Content Coding Extension, HEVC-SCC)","container-title":"IEEE Transactions on Circuits and Systems for Video Technology","DOI":"10.1109/TCSVT.2015.2478706","ISSN":"1558-2205","issue":"1","note":"event: IEEE Transactions on Circuits </w:instrText>
      </w:r>
      <w:r w:rsidR="00D31A4E" w:rsidRPr="00D31A4E">
        <w:instrText xml:space="preserve">and Systems for Video Technology","page":"50-62","source":"IEEE Xplore","title":"Overview of the Emerging HEVC Screen Content Coding Extension","volume":"26","author":[{"family":"Xu","given":"J."},{"family":"Joshi","given":"R."},{"family":"Cohen","given":"R. A."}],"issued":{"date-parts":[["2016",1]]}}}],"schema":"https://github.com/citation-style-language/schema/raw/master/csl-citation.json"} </w:instrText>
      </w:r>
      <w:r w:rsidR="00D31A4E" w:rsidRPr="00D31A4E">
        <w:fldChar w:fldCharType="separate"/>
      </w:r>
      <w:r w:rsidR="00D31A4E" w:rsidRPr="00D31A4E">
        <w:rPr>
          <w:kern w:val="0"/>
        </w:rPr>
        <w:t>[9]</w:t>
      </w:r>
      <w:r w:rsidR="00D31A4E" w:rsidRPr="00D31A4E">
        <w:fldChar w:fldCharType="end"/>
      </w:r>
      <w:r w:rsidR="00D31A4E">
        <w:rPr>
          <w:rFonts w:hint="eastAsia"/>
        </w:rPr>
        <w:t>中所述的残差差分脉冲编码调制（</w:t>
      </w:r>
      <w:r w:rsidR="00D31A4E">
        <w:rPr>
          <w:rFonts w:hint="eastAsia"/>
        </w:rPr>
        <w:t>Residual</w:t>
      </w:r>
      <w:r w:rsidR="00D31A4E">
        <w:t xml:space="preserve"> </w:t>
      </w:r>
      <w:r w:rsidR="00D31A4E">
        <w:rPr>
          <w:rFonts w:hint="eastAsia"/>
        </w:rPr>
        <w:t>Differential</w:t>
      </w:r>
      <w:r w:rsidR="00D31A4E">
        <w:t xml:space="preserve"> </w:t>
      </w:r>
      <w:r w:rsidR="00F726BB">
        <w:rPr>
          <w:rFonts w:hint="eastAsia"/>
        </w:rPr>
        <w:t>Pulse</w:t>
      </w:r>
      <w:r w:rsidR="00F726BB">
        <w:t xml:space="preserve"> </w:t>
      </w:r>
      <w:r w:rsidR="00F726BB">
        <w:rPr>
          <w:rFonts w:hint="eastAsia"/>
        </w:rPr>
        <w:t>Code</w:t>
      </w:r>
      <w:r w:rsidR="00F726BB">
        <w:t xml:space="preserve"> </w:t>
      </w:r>
      <w:r w:rsidR="00F726BB">
        <w:rPr>
          <w:rFonts w:hint="eastAsia"/>
        </w:rPr>
        <w:t>Modulation</w:t>
      </w:r>
      <w:r w:rsidR="00F726BB">
        <w:rPr>
          <w:rFonts w:hint="eastAsia"/>
        </w:rPr>
        <w:t>，</w:t>
      </w:r>
      <w:r w:rsidR="00F726BB">
        <w:rPr>
          <w:rFonts w:hint="eastAsia"/>
        </w:rPr>
        <w:t>R</w:t>
      </w:r>
      <w:r w:rsidR="00F726BB">
        <w:t>DPCM</w:t>
      </w:r>
      <w:r w:rsidR="00D31A4E">
        <w:rPr>
          <w:rFonts w:hint="eastAsia"/>
        </w:rPr>
        <w:t>）</w:t>
      </w:r>
      <w:r w:rsidR="00F726BB">
        <w:rPr>
          <w:rFonts w:hint="eastAsia"/>
        </w:rPr>
        <w:t>是</w:t>
      </w:r>
      <w:r w:rsidR="00F726BB">
        <w:rPr>
          <w:rFonts w:hint="eastAsia"/>
        </w:rPr>
        <w:t>H</w:t>
      </w:r>
      <w:r w:rsidR="00F726BB">
        <w:t>EVC</w:t>
      </w:r>
      <w:r w:rsidR="00F726BB">
        <w:rPr>
          <w:rFonts w:hint="eastAsia"/>
        </w:rPr>
        <w:t>屏幕图像编码扩展标准（</w:t>
      </w:r>
      <w:r w:rsidR="00F726BB">
        <w:rPr>
          <w:rFonts w:hint="eastAsia"/>
        </w:rPr>
        <w:t>H</w:t>
      </w:r>
      <w:r w:rsidR="00F726BB">
        <w:t>EVC S</w:t>
      </w:r>
      <w:r w:rsidR="00F726BB">
        <w:rPr>
          <w:rFonts w:hint="eastAsia"/>
        </w:rPr>
        <w:t>creen</w:t>
      </w:r>
      <w:r w:rsidR="00F726BB">
        <w:t xml:space="preserve"> </w:t>
      </w:r>
      <w:r w:rsidR="00F726BB">
        <w:rPr>
          <w:rFonts w:hint="eastAsia"/>
        </w:rPr>
        <w:t>Content</w:t>
      </w:r>
      <w:r w:rsidR="00F726BB">
        <w:t xml:space="preserve"> </w:t>
      </w:r>
      <w:r w:rsidR="00F726BB">
        <w:rPr>
          <w:rFonts w:hint="eastAsia"/>
        </w:rPr>
        <w:t>Coding</w:t>
      </w:r>
      <w:r w:rsidR="00F726BB">
        <w:t xml:space="preserve"> </w:t>
      </w:r>
      <w:r w:rsidR="00F726BB">
        <w:rPr>
          <w:rFonts w:hint="eastAsia"/>
        </w:rPr>
        <w:t>Extension</w:t>
      </w:r>
      <w:r w:rsidR="00F726BB">
        <w:rPr>
          <w:rFonts w:hint="eastAsia"/>
        </w:rPr>
        <w:t>，</w:t>
      </w:r>
      <w:r w:rsidR="00F726BB">
        <w:rPr>
          <w:rFonts w:hint="eastAsia"/>
        </w:rPr>
        <w:t>H</w:t>
      </w:r>
      <w:r w:rsidR="00F726BB">
        <w:t>EVC-SCC</w:t>
      </w:r>
      <w:r w:rsidR="00F726BB">
        <w:rPr>
          <w:rFonts w:hint="eastAsia"/>
        </w:rPr>
        <w:t>）的一部分，通过</w:t>
      </w:r>
      <w:r w:rsidR="00060B5F">
        <w:rPr>
          <w:rFonts w:hint="eastAsia"/>
        </w:rPr>
        <w:t>在水平或垂直方向上</w:t>
      </w:r>
      <w:r w:rsidR="00F726BB">
        <w:rPr>
          <w:rFonts w:hint="eastAsia"/>
        </w:rPr>
        <w:t>逐点迭代预测的方式提高了</w:t>
      </w:r>
      <w:proofErr w:type="gramStart"/>
      <w:r w:rsidR="00F726BB">
        <w:rPr>
          <w:rFonts w:hint="eastAsia"/>
        </w:rPr>
        <w:t>帧内预测</w:t>
      </w:r>
      <w:proofErr w:type="gramEnd"/>
      <w:r w:rsidR="00F726BB">
        <w:rPr>
          <w:rFonts w:hint="eastAsia"/>
        </w:rPr>
        <w:t>的准确性；</w:t>
      </w:r>
      <w:r w:rsidR="00060B5F">
        <w:rPr>
          <w:rFonts w:hint="eastAsia"/>
        </w:rPr>
        <w:t>Z</w:t>
      </w:r>
      <w:r w:rsidR="00060B5F">
        <w:t>HOU</w:t>
      </w:r>
      <w:r w:rsidR="00060B5F">
        <w:rPr>
          <w:rFonts w:hint="eastAsia"/>
        </w:rPr>
        <w:t>将</w:t>
      </w:r>
      <w:r w:rsidR="00060B5F">
        <w:rPr>
          <w:rFonts w:hint="eastAsia"/>
        </w:rPr>
        <w:t>R</w:t>
      </w:r>
      <w:r w:rsidR="00060B5F">
        <w:t>DPCM</w:t>
      </w:r>
      <w:r w:rsidR="00060B5F">
        <w:rPr>
          <w:rFonts w:hint="eastAsia"/>
        </w:rPr>
        <w:t>的思想扩展到了任意预测角度</w:t>
      </w:r>
      <w:r w:rsidR="00060B5F">
        <w:fldChar w:fldCharType="begin"/>
      </w:r>
      <w:r w:rsidR="00060B5F">
        <w:instrText xml:space="preserve"> ADDIN ZOTERO_ITEM CSL_CITATION {"citationID":"80RO5rMN","properties":{"formattedCitation":"\\super [10,11]\\nosupersub{}","plainCitation":"[10,11]","noteIndex":0},"citationItems":[{"id":527,"uris":["http://zotero.org/users/5591422/items/N58KS98V"],"uri":["http://zotero.org/users/5591422/items/N58KS98V"],"itemData":{"id":527,"type":"article-journal","abstract":"The lossless coding mode of the High Efficiency Video Coding (HEVC) main profile that bypasses transform, quantization, and in-loop filters is described. Compared to the HEVC nonlossless coding mode with the smallest quantization parameter value (i.e., 0 for 8-b video and -12 for 10-b video), the HEVC lossless coding mode provides perfect fidelity and an average bit-rate reduction of 3.2%-13.2%. It also significantly outperforms the existing lossless compression solutions, such as JPEG2000 and JPEG-LS for images as well as 7-Zip and WinRAR for data archiving. To further improve the coding efficiency of the HEVC lossless mode, a sample-based angular intra prediction (SAP) method is presented. The SAP employs the same prediction mode signaling method and the sample interpolation method as the HEVC block-based angular prediction, but uses adjacent neighbors for better intra prediction accuracy and performs prediction sample by sample. The experimental results reveal that the SAP provides an additional bit-rate reduction of 1.8%-11.8% on top of the HEVC lossless coding mode.","container-title":"IEEE Transactions on Circuits and Systems for Video Technology","DOI":"10.1109/TCSVT.2012.2221524","ISSN":"1558-2205","issue":"12","note":"event: IEEE Transactions on Circuits and Systems for Video Technology","page":"1839-1843","source":"IEEE Xplore","title":"HEVC Lossless Coding and Improvements","volume":"22","author":[{"family":"Zhou","given":"Minhua"},{"family":"Gao","given":"Wen"},{"family":"Jiang","given":"Minqiang"},{"family":"Yu","given":"Haoping"}],"issued":{"date-parts":[["2012",12]]}}},{"id":626,"uris":["http://zotero.org/users/5591422/items/8PKESL8K"],"uri":["http://zotero.org/users/5591422/items/8PKESL8K"],"itemData":{"id":626,"type":"report","title":"SAP TEST REPORT","URL":"http://phenix.it-sudparis.eu/jct/doc_end_user/current_document.php?id=7307","accessed":{"date-parts":[["2021",3,17]]}}}],"schema":"https://github.com/citation-style-language/schema/raw/master/csl-citation.json"} </w:instrText>
      </w:r>
      <w:r w:rsidR="00060B5F">
        <w:fldChar w:fldCharType="separate"/>
      </w:r>
      <w:r w:rsidR="00060B5F" w:rsidRPr="00060B5F">
        <w:rPr>
          <w:kern w:val="0"/>
          <w:vertAlign w:val="superscript"/>
        </w:rPr>
        <w:t>[10,11]</w:t>
      </w:r>
      <w:r w:rsidR="00060B5F">
        <w:fldChar w:fldCharType="end"/>
      </w:r>
      <w:r w:rsidR="00060B5F">
        <w:rPr>
          <w:rFonts w:hint="eastAsia"/>
        </w:rPr>
        <w:t>，进一步提高了预测准确性；元辉等人提出了一种新颖的不需要编码预测模式信息的</w:t>
      </w:r>
      <w:proofErr w:type="gramStart"/>
      <w:r w:rsidR="00060B5F">
        <w:rPr>
          <w:rFonts w:hint="eastAsia"/>
        </w:rPr>
        <w:t>帧内预测</w:t>
      </w:r>
      <w:proofErr w:type="gramEnd"/>
      <w:r w:rsidR="00060B5F">
        <w:rPr>
          <w:rFonts w:hint="eastAsia"/>
        </w:rPr>
        <w:t>方案</w:t>
      </w:r>
      <w:r w:rsidR="00060B5F">
        <w:fldChar w:fldCharType="begin"/>
      </w:r>
      <w:r w:rsidR="00060B5F">
        <w:instrText xml:space="preserve"> ADDIN ZOTERO_ITEM CSL_CITATION {"citationID":"jhZPCVmW","properties":{"formattedCitation":"\\super [12]\\nosupersub{}","plainCitation":"[12]","noteIndex":0},"citationItems":[{"id":580,"uris":["http://zotero.org/users/5591422/items/T26NRR6W"],"uri":["http</w:instrText>
      </w:r>
      <w:r w:rsidR="00060B5F">
        <w:rPr>
          <w:rFonts w:hint="eastAsia"/>
        </w:rPr>
        <w:instrText>://zotero.org/users/5591422/items/T26NRR6W"],"itemData":{"id":580,"type":"article-journal","abstract":"</w:instrText>
      </w:r>
      <w:r w:rsidR="00060B5F">
        <w:rPr>
          <w:rFonts w:hint="eastAsia"/>
        </w:rPr>
        <w:instrText>提出一种新颖的帧内预测方法．比较每种预测模式的预测块与直流</w:instrText>
      </w:r>
      <w:r w:rsidR="00060B5F">
        <w:rPr>
          <w:rFonts w:hint="eastAsia"/>
        </w:rPr>
        <w:instrText>(DC)</w:instrText>
      </w:r>
      <w:r w:rsidR="00060B5F">
        <w:rPr>
          <w:rFonts w:hint="eastAsia"/>
        </w:rPr>
        <w:instrText>预测模式的预测块之间的绝对差和．进而判断当前块在各种预测模式下的预测块是否相似．若当前块的各种预测块都相似，则将所有预测块的均值作为当前块的最终预测结果，且不必编码预测模式．实验结果表明，提出的方法较</w:instrText>
      </w:r>
      <w:r w:rsidR="00060B5F">
        <w:rPr>
          <w:rFonts w:hint="eastAsia"/>
        </w:rPr>
        <w:instrText>H.264/AVC</w:instrText>
      </w:r>
      <w:r w:rsidR="00060B5F">
        <w:rPr>
          <w:rFonts w:hint="eastAsia"/>
        </w:rPr>
        <w:instrText>能够获得更高的编码性能，在恢复视频客观质量</w:instrText>
      </w:r>
      <w:r w:rsidR="00060B5F">
        <w:rPr>
          <w:rFonts w:hint="eastAsia"/>
        </w:rPr>
        <w:instrText>PSNR</w:instrText>
      </w:r>
      <w:r w:rsidR="00060B5F">
        <w:rPr>
          <w:rFonts w:hint="eastAsia"/>
        </w:rPr>
        <w:instrText>相同时，码率平均下降</w:instrText>
      </w:r>
      <w:r w:rsidR="00060B5F">
        <w:rPr>
          <w:rFonts w:hint="eastAsia"/>
        </w:rPr>
        <w:instrText>2.40</w:instrText>
      </w:r>
      <w:r w:rsidR="00060B5F">
        <w:rPr>
          <w:rFonts w:hint="eastAsia"/>
        </w:rPr>
        <w:instrText>％，编码时间平均减少</w:instrText>
      </w:r>
      <w:r w:rsidR="00060B5F">
        <w:rPr>
          <w:rFonts w:hint="eastAsia"/>
        </w:rPr>
        <w:instrText>25.83</w:instrText>
      </w:r>
      <w:r w:rsidR="00060B5F">
        <w:rPr>
          <w:rFonts w:hint="eastAsia"/>
        </w:rPr>
        <w:instrText>％．</w:instrText>
      </w:r>
      <w:r w:rsidR="00060B5F">
        <w:rPr>
          <w:rFonts w:hint="eastAsia"/>
        </w:rPr>
        <w:instrText>","container-title":"</w:instrText>
      </w:r>
      <w:r w:rsidR="00060B5F">
        <w:rPr>
          <w:rFonts w:hint="eastAsia"/>
        </w:rPr>
        <w:instrText>西安电子科技大学学报</w:instrText>
      </w:r>
      <w:r w:rsidR="00060B5F">
        <w:rPr>
          <w:rFonts w:hint="eastAsia"/>
        </w:rPr>
        <w:instrText>","DOI":"10.3969/j.issn.1001-2400.2010.06.001","ISSN":"1001-2400","issue":"6","journalAbbreviation":"</w:instrText>
      </w:r>
      <w:r w:rsidR="00060B5F">
        <w:rPr>
          <w:rFonts w:hint="eastAsia"/>
        </w:rPr>
        <w:instrText>西安电子科技大学学报</w:instrText>
      </w:r>
      <w:r w:rsidR="00060B5F">
        <w:rPr>
          <w:rFonts w:hint="eastAsia"/>
        </w:rPr>
        <w:instrText>","language":"cn","page":"981-986+1016","source":"journal.xidian.edu.cn","title":"</w:instrText>
      </w:r>
      <w:r w:rsidR="00060B5F">
        <w:rPr>
          <w:rFonts w:hint="eastAsia"/>
        </w:rPr>
        <w:instrText>一种降低预测模式开销的帧内预测方法</w:instrText>
      </w:r>
      <w:r w:rsidR="00060B5F">
        <w:rPr>
          <w:rFonts w:hint="eastAsia"/>
        </w:rPr>
        <w:instrText>","volume":"37","author":[{"family":"</w:instrText>
      </w:r>
      <w:r w:rsidR="00060B5F">
        <w:rPr>
          <w:rFonts w:hint="eastAsia"/>
        </w:rPr>
        <w:instrText>元辉</w:instrText>
      </w:r>
      <w:r w:rsidR="00060B5F">
        <w:rPr>
          <w:rFonts w:hint="eastAsia"/>
        </w:rPr>
        <w:instrText>","given":""},{"family":"</w:instrText>
      </w:r>
      <w:r w:rsidR="00060B5F">
        <w:rPr>
          <w:rFonts w:hint="eastAsia"/>
        </w:rPr>
        <w:instrText>常义林</w:instrText>
      </w:r>
      <w:r w:rsidR="00060B5F">
        <w:rPr>
          <w:rFonts w:hint="eastAsia"/>
        </w:rPr>
        <w:instrText>","given":""},{"family":"</w:instrText>
      </w:r>
      <w:r w:rsidR="00060B5F">
        <w:rPr>
          <w:rFonts w:hint="eastAsia"/>
        </w:rPr>
        <w:instrText>卢朝阳</w:instrText>
      </w:r>
      <w:r w:rsidR="00060B5F">
        <w:rPr>
          <w:rFonts w:hint="eastAsia"/>
        </w:rPr>
        <w:instrText>","given":""},{"family":"</w:instrText>
      </w:r>
      <w:r w:rsidR="00060B5F">
        <w:rPr>
          <w:rFonts w:hint="eastAsia"/>
        </w:rPr>
        <w:instrText>李明</w:instrText>
      </w:r>
      <w:r w:rsidR="00060B5F">
        <w:rPr>
          <w:rFonts w:hint="eastAsia"/>
        </w:rPr>
        <w:instrText>","given":""},{"family":"Hui","given":"Yuan"},{"family":"Yi-lin","given":"Chang"},{"family":"Zhao-yan</w:instrText>
      </w:r>
      <w:r w:rsidR="00060B5F">
        <w:instrText xml:space="preserve">g","given":"L. U."},{"family":"Ming","given":"L. I."}],"issued":{"date-parts":[["2011",1,22]]}}}],"schema":"https://github.com/citation-style-language/schema/raw/master/csl-citation.json"} </w:instrText>
      </w:r>
      <w:r w:rsidR="00060B5F">
        <w:fldChar w:fldCharType="separate"/>
      </w:r>
      <w:r w:rsidR="00060B5F" w:rsidRPr="00060B5F">
        <w:rPr>
          <w:kern w:val="0"/>
          <w:vertAlign w:val="superscript"/>
        </w:rPr>
        <w:t>[12]</w:t>
      </w:r>
      <w:r w:rsidR="00060B5F">
        <w:fldChar w:fldCharType="end"/>
      </w:r>
      <w:r w:rsidR="00060B5F">
        <w:rPr>
          <w:rFonts w:hint="eastAsia"/>
        </w:rPr>
        <w:t>；</w:t>
      </w:r>
      <w:r w:rsidR="00060B5F">
        <w:rPr>
          <w:rFonts w:hint="eastAsia"/>
        </w:rPr>
        <w:t>Z</w:t>
      </w:r>
      <w:r w:rsidR="00060B5F">
        <w:t>HANG</w:t>
      </w:r>
      <w:r w:rsidR="00060B5F">
        <w:rPr>
          <w:rFonts w:hint="eastAsia"/>
        </w:rPr>
        <w:t>等</w:t>
      </w:r>
      <w:r w:rsidR="00326ADE">
        <w:rPr>
          <w:rFonts w:hint="eastAsia"/>
        </w:rPr>
        <w:t>人</w:t>
      </w:r>
      <w:r w:rsidR="003D6AC8">
        <w:rPr>
          <w:rFonts w:hint="eastAsia"/>
        </w:rPr>
        <w:t>分析了亮度通道与色差通道之间的关系，设计了</w:t>
      </w:r>
      <w:r w:rsidR="003D6AC8">
        <w:rPr>
          <w:rFonts w:hint="eastAsia"/>
        </w:rPr>
        <w:t>3</w:t>
      </w:r>
      <w:r w:rsidR="003D6AC8">
        <w:rPr>
          <w:rFonts w:hint="eastAsia"/>
        </w:rPr>
        <w:t>个模型，使用亮度通道对色差通道进行</w:t>
      </w:r>
      <w:proofErr w:type="gramStart"/>
      <w:r w:rsidR="003D6AC8">
        <w:rPr>
          <w:rFonts w:hint="eastAsia"/>
        </w:rPr>
        <w:t>帧内预测</w:t>
      </w:r>
      <w:proofErr w:type="gramEnd"/>
      <w:r w:rsidR="003D6AC8">
        <w:fldChar w:fldCharType="begin"/>
      </w:r>
      <w:r w:rsidR="003D6AC8">
        <w:instrText xml:space="preserve"> ADDIN ZOTERO_ITEM CSL_CITATION {"citationID":"shXUTbGh","properties":{"formattedCitation":"\\super [13]\\nosupersub{}","plainCitation":"[13]","noteIndex":0},"citationItems":[{"id":324,"uris":["http://zotero.org/users/5591422/items/ASJU7HSU"],"uri":["http://zotero.org/users/5591422/items/ASJU7HSU"],"itemData":{"id":324,"type":"article-journal","abstract":"Cross-component linear model (CCLM) for chroma intra-prediction is a promising coding tool in the joint exploration model (JEM) developed by the Joint Video Exploration Team (JVET). CCLM assumes a linear correlation between the luma and chroma components in a coding block. With this assumption, the chroma components can be predicted by the linear model (LM) mode, which utilizes the reconstructed neighboring samples to derive parameters of a linear model by linear regression. This paper presents three new methods to further improve the coding efficiency of CCLM. First, we introduce a multi-model CCLM (MM-CCLM) approach, which applies more than one linear model to a coding block. With MM-CCLM, reconstructed neighboring luma and chroma samples of the current block are classified into several groups, and a particular set of linear model parameters is derived for each group. The reconstructed luma samples of the current block are also classified to predict the associated chroma samples with the corresponding linear model. Second, we propose a multi-filter CCLM (MF-CCLM) technique, which allows the encoder to select the optimal down-sampling filter for the luma component with the 4:2:0 color format. Third, we present an LM-angular prediction method, which synthesizes the angular intra-prediction and the MM-CCLM intra-prediction into a new chroma intra-coding mode. Simulation results show that the BD-rate savings of 0.55%, 4.66%, and 5.08% on average for Y, Cb, and Cr components, respectively, are achieved in all intra-configurations with the proposed three methods. MM-CCLM and MF-CCLM have been adopted into the JEM by JVET.","container-title":"IEEE Transactions on Image Processing","DOI":"10.1109/TIP.2018.2830640","ISSN":"1941-0042","issue":"8","note":"event: IEEE Transactions on Image Processing","page":"3983-3997","source":"IEEE Xplore","title":"Enhanced cross-component linear model for chroma intra-prediction in video coding","volume":"27","author":[{"family":"Zhang","given":"Kai"},{"family":"Chen","given":"Jianle"},{"family":"Zhang","given":"Li"},{"family":"Li","given":"Xiang"},{"family":"Karczewicz","given":"Marta"}],"issued":{"date-parts":[["2018",8]]}}}],"schema":"https://github.com/citation-style-language/schema/raw/master/csl-citation.json"} </w:instrText>
      </w:r>
      <w:r w:rsidR="003D6AC8">
        <w:fldChar w:fldCharType="separate"/>
      </w:r>
      <w:r w:rsidR="003D6AC8" w:rsidRPr="003D6AC8">
        <w:rPr>
          <w:kern w:val="0"/>
          <w:vertAlign w:val="superscript"/>
        </w:rPr>
        <w:t>[13]</w:t>
      </w:r>
      <w:r w:rsidR="003D6AC8">
        <w:fldChar w:fldCharType="end"/>
      </w:r>
      <w:r w:rsidR="003D6AC8">
        <w:rPr>
          <w:rFonts w:hint="eastAsia"/>
        </w:rPr>
        <w:t>；</w:t>
      </w:r>
      <w:r w:rsidR="003D6AC8">
        <w:rPr>
          <w:rFonts w:hint="eastAsia"/>
        </w:rPr>
        <w:t>L</w:t>
      </w:r>
      <w:r w:rsidR="003D6AC8">
        <w:t>I</w:t>
      </w:r>
      <w:r w:rsidR="003D6AC8">
        <w:rPr>
          <w:rFonts w:hint="eastAsia"/>
        </w:rPr>
        <w:t>等人通过将参考像素拓展到多行的方式提高了</w:t>
      </w:r>
      <w:proofErr w:type="gramStart"/>
      <w:r w:rsidR="003D6AC8">
        <w:rPr>
          <w:rFonts w:hint="eastAsia"/>
        </w:rPr>
        <w:t>帧内预测</w:t>
      </w:r>
      <w:proofErr w:type="gramEnd"/>
      <w:r w:rsidR="003D6AC8">
        <w:rPr>
          <w:rFonts w:hint="eastAsia"/>
        </w:rPr>
        <w:t>的准确性</w:t>
      </w:r>
      <w:r w:rsidR="003D6AC8">
        <w:fldChar w:fldCharType="begin"/>
      </w:r>
      <w:r w:rsidR="003D6AC8">
        <w:instrText xml:space="preserve"> ADDIN ZOTERO_ITEM CSL_CITATION {"citationID":"N7XGBLJw","properties":{"formattedCitation":"\\super [14]\\nosupersub{}","plainCitation":"[14]","noteIndex":0},"citationItems":[{"id":446,"uris":["http://zotero.org/users/5591422/items/LBK7AIP8"],"uri":["http://zotero.org/users/5591422/items/LBK7AIP8"],"itemData":{"id":446,"type":"article-journal","abstract":"Traditional intra prediction usually utilizes the nearest reference line to generate the predicted block when considering strong spatial correlation. However, this kind of single-line-based method does not always work well due to at least two issues. One is the incoherence caused by the signal noise or the texture of other objects, where this texture deviates from the inherent texture of the current block. The other reason is that the nearest reference line usually has worse reconstruction quality in block-based video coding. Due to these two issues, this paper proposes an efﬁcient multiple-line-based intra-prediction scheme to improve coding efﬁciency. Besides the nearest reference line, further reference lines are also utilized. The further reference lines with a relatively higher quality can provide potentially better prediction. At the same time, the residue compensation is introduced to calibrate the prediction of boundary regions in a block when we utilize further reference lines. To speed up the encoding process, this paper designs several fast algorithms. The experimental results show that compared with HM-16.9, the proposed fast search method achieves a 2.0% bit saving on average and up to 3.7% by increasing the encoding time by 112%.","container-title":"IEEE Transactions on Circuits and Systems for Video Technology","DOI":"10.1109/TCSVT.2016.2633377","ISSN":"1051-8215, 1558-2205","issue":"4","journalAbbreviation":"IEEE Trans. Circuits Syst. Video Technol.","language":"en","page":"947-957","source":"DOI.org (Crossref)","title":"Efficient Multiple-Line-Based Intra Prediction for HEVC","volume":"28","author":[{"family":"Li","given":"Jiahao"},{"family":"Li","given":"Bin"},{"family":"Xu","given":"Jizheng"},{"family":"Xiong","given":"Ruiqin"}],"issued":{"date-parts":[["2018",4]]}}}],"schema":"https://github.com/citation-style-language/schema/raw/master/csl-citation.json"} </w:instrText>
      </w:r>
      <w:r w:rsidR="003D6AC8">
        <w:fldChar w:fldCharType="separate"/>
      </w:r>
      <w:r w:rsidR="003D6AC8" w:rsidRPr="003D6AC8">
        <w:rPr>
          <w:kern w:val="0"/>
          <w:vertAlign w:val="superscript"/>
        </w:rPr>
        <w:t>[14]</w:t>
      </w:r>
      <w:r w:rsidR="003D6AC8">
        <w:fldChar w:fldCharType="end"/>
      </w:r>
      <w:r w:rsidR="003D6AC8">
        <w:rPr>
          <w:rFonts w:hint="eastAsia"/>
        </w:rPr>
        <w:t>。</w:t>
      </w:r>
    </w:p>
    <w:p w14:paraId="5219E118" w14:textId="54EA6B75" w:rsidR="00846513" w:rsidRDefault="00846513">
      <w:pPr>
        <w:ind w:firstLineChars="200" w:firstLine="386"/>
        <w:rPr>
          <w:rFonts w:hint="eastAsia"/>
        </w:rPr>
      </w:pPr>
      <w:r>
        <w:rPr>
          <w:rFonts w:hint="eastAsia"/>
        </w:rPr>
        <w:t>上述文献中提出的算法</w:t>
      </w:r>
      <w:proofErr w:type="gramStart"/>
      <w:r>
        <w:rPr>
          <w:rFonts w:hint="eastAsia"/>
        </w:rPr>
        <w:t>对帧内</w:t>
      </w:r>
      <w:proofErr w:type="gramEnd"/>
      <w:r>
        <w:rPr>
          <w:rFonts w:hint="eastAsia"/>
        </w:rPr>
        <w:t>编码</w:t>
      </w:r>
      <w:r w:rsidR="00E9659B">
        <w:rPr>
          <w:rFonts w:hint="eastAsia"/>
        </w:rPr>
        <w:t>的性能均有不同程度的优化，但仍</w:t>
      </w:r>
      <w:r w:rsidR="0055456B">
        <w:rPr>
          <w:rFonts w:hint="eastAsia"/>
        </w:rPr>
        <w:t>存在</w:t>
      </w:r>
      <w:r w:rsidR="00E9659B">
        <w:rPr>
          <w:rFonts w:hint="eastAsia"/>
        </w:rPr>
        <w:t>以下待改进的问题：</w:t>
      </w:r>
      <w:r w:rsidR="003333FB" w:rsidRPr="0055456B">
        <w:fldChar w:fldCharType="begin"/>
      </w:r>
      <w:r w:rsidR="003333FB" w:rsidRPr="0055456B">
        <w:instrText xml:space="preserve"> ADDIN ZOTERO_ITEM CSL_CITATION {"citationID":"36riWMfe","properties":{"formattedCitation":"\\super [6]\\nosupersub{}","plainCitation":"[6]","noteIndex":0},"citationItems":[{"id":591,"uris":["http://zotero.org/users/5591422/items/NE2JAJDU"],"uri":["http://zotero.org/users/5591422/items/NE2JAJDU"],"itemData":{"id":591,"type":"article-journal","abstract":"Video coding standards are primarily designed for efficient lossy compression, but it is also desirable to support efficient lossless compression within video coding standards using small modifications to the lossy coding architecture. A simple approach is to skip transform and quantization, and simply entropy code the prediction residual. However, this approach is inefficient at compression. A more efficient and popular approach is to skip transform and quantization but also process the residual block in some modes with differential pulse code modulation (DPCM), along the horizontal or vertical direction, prior to entropy coding. This paper explores an alternative approach based on processing the residual block with integer-to-integer (i2i) transforms. I2i transforms can map integer pixels to integer transform coefficients without increasing the dynamic range and can be used for lossless compression. We focus on lossless intra coding and develop novel i2i approximations of the odd type-3 discrete sine transform (ODST-3). Experimental results with the high efficiency video coding (HEVC) reference software show that when the developed i2i approximations of the ODST-3 are used along the DPCM method of HEVC, an average 2.7% improvement of lossless intra frame compression efficiency is achieved over HEVC version 2, which uses only the DPCM method, without a significant increase in computational complexity.","container-title":"IEEE Transactions on Circuits and Systems for Video Technology","DOI":"10.1109/TCSVT.2017.2787638","ISSN":"1558-2205","issue":"2","note":"event: IEEE Transactions on Circuits and Systems for Video Technology","page":"502-516","source":"IEEE Xplore","title":"Lossless Image and Intra-Frame Compression With Integer-to-Integer DST","volume":"29","author":[{"family":"Kamisli","given":"F."}],"issued":{"date-parts":[["2019",2]]}}}],"schema":"https://github.com/citation-style-language/schema/raw/master/csl-citation.json"} </w:instrText>
      </w:r>
      <w:r w:rsidR="003333FB" w:rsidRPr="0055456B">
        <w:fldChar w:fldCharType="separate"/>
      </w:r>
      <w:r w:rsidR="003333FB" w:rsidRPr="0055456B">
        <w:rPr>
          <w:kern w:val="0"/>
        </w:rPr>
        <w:t>[6]</w:t>
      </w:r>
      <w:r w:rsidR="003333FB" w:rsidRPr="0055456B">
        <w:fldChar w:fldCharType="end"/>
      </w:r>
      <w:r w:rsidR="0055456B">
        <w:rPr>
          <w:rFonts w:hint="eastAsia"/>
        </w:rPr>
        <w:t>设计的整数变换方法局限性很大，且没有量化的配合很难降低待编码系数的能量，因此带来的码率优化较小；</w:t>
      </w:r>
      <w:r w:rsidR="005C1E68" w:rsidRPr="005C1E68">
        <w:fldChar w:fldCharType="begin"/>
      </w:r>
      <w:r w:rsidR="005C1E68" w:rsidRPr="005C1E68">
        <w:instrText xml:space="preserve"> ADDIN ZOTERO_ITEM CSL_CITATION {"citationID":"xYE7DBJW","properties":{"formattedCitation":"\\super [8]\\nosupersub{}","plainCitation":"[8]","noteIndex":0},"citationItems":[{"id":333,"uris":["http://zotero.org/users/5591422/items/A68ZBAB5"],"uri":["http://zotero.org/users/5591422/items/A68ZBAB5"],"itemData":{"id":333,"type":"article-journal","abstract":"The lossless intra-prediction coding modality of the High Efficiency Video Coding standard provides high coding performance while allowing frame-by-frame basis access to the coded data. This is of interest in many professional applications, such as medical imaging, automotive vision, and digital preservation in libraries and archives. Various improvements to lossless intra-prediction coding have been proposed recently, most of them based on sample-wise prediction using differential pulse code modulation (DPCM). Other recent proposals aim at further reducing the energy of intra-predicted residual blocks. However, the energy reduction achieved is frequently minimal due to the difficulty of correctly predicting the sign and magnitude of residual values. In this paper, we pursue a novel approach to this energy-reduction problem using piecewise mapping (pwm) functions. In particular, we analyze the range of values in residual blocks and apply accordingly a pwm function to map specific residual values to unique lower values. We encode the appropriate parameters associated with the pwm functions at the encoder, so that the corresponding inverse pwm functions at the decoder can map values back to the same residual values. These residual values are then used to reconstruct the original signal. This mapping is, therefore, reversible and introduces no losses. We evaluate the pwm functions on 4 × 4 residual blocks computed after DPCM-based prediction for lossless coding of a variety of camera-captured and screen content sequences. Evaluation results show that the pwm functions can attain the maximum bitrate reductions of 5.54% and 28.33% for screen content material compared with DPCM-based and block-wise intra-prediction, respectively. Compared with intra-block copy, piecewise mapping can attain the maximum bit-rate reductions of 11.48% for a camera-captured material.","container-title":"IEEE Transactions on Image Processing","DOI":"10.1109/TIP.2016.2571065","ISSN":"1941-0042","issue":"9","note":"event: IEEE Transactions on Image Processing\nCitation Key: pwm","page":"4004-4017","source":"IEEE Xplore","title":"Piecewise Mapping in HEVC Lossless Intra-Prediction Coding","volume":"25","author":[{"family":"Sanchez","given":"Victor"},{"family":"Aulí-Llinàs","given":"Francesc"},{"family":"Serra-Sagristà","given":"Joan"}],"issued":{"date-parts":[["2016",9]]}}}],"schema":"https://github.com/citation-style-language/schema/raw/master/csl-citation.json"} </w:instrText>
      </w:r>
      <w:r w:rsidR="005C1E68" w:rsidRPr="005C1E68">
        <w:fldChar w:fldCharType="separate"/>
      </w:r>
      <w:r w:rsidR="005C1E68" w:rsidRPr="005C1E68">
        <w:rPr>
          <w:kern w:val="0"/>
        </w:rPr>
        <w:t>[8]</w:t>
      </w:r>
      <w:r w:rsidR="005C1E68" w:rsidRPr="005C1E68">
        <w:fldChar w:fldCharType="end"/>
      </w:r>
      <w:r w:rsidR="005C1E68">
        <w:rPr>
          <w:rFonts w:hint="eastAsia"/>
        </w:rPr>
        <w:t>设计的残差分段映射方案没有考虑残差独特的空间相关性，仍有优化空间；</w:t>
      </w:r>
      <w:r w:rsidR="0055456B" w:rsidRPr="0055456B">
        <w:fldChar w:fldCharType="begin"/>
      </w:r>
      <w:r w:rsidR="0055456B" w:rsidRPr="0055456B">
        <w:instrText xml:space="preserve"> ADDIN ZOTERO_ITEM CSL_CITATION {"citationID":"VAGZsGtE","properties":{"formattedCitation":"\\super [9\\uc0\\u8211{}12,14]\\nosupersub{}","plainCitation":"[9–12,14]","noteIndex":0},"citationItems":[{"id":595,"uris":["http://zotero.org/users/5591422/items/HY78WVI6"],"uri":["http://zotero.org/users/5591422/items/HY78WVI6"],"itemData":{"id":595,"type":"article-journal","abstract":"A screen content coding (SCC) extension to High Efficiency Video Coding (HEVC) is currently under development by the Joint Collaborative Team on Video Coding, which is a joint effort from the ITU-T Video Coding Experts Group and the ISO/IEC Moving Picture Experts Group. The main goal of the HEVC-SCC standardization effort is to enable significantly improved compression performance for videos containing a substantial amount of still or moving rendered graphics, text, and animation rather than, or in addition to, camera-captured content. This paper provides an overview of the technical features and characteristics of the current HEVC-SCC test model and related coding tools, including intra-block copy, palette mode, adaptive color transform, and adaptive motion vector resolution. The performance of the SCC extension is compared against existing standards in terms of bitrate savings at</w:instrText>
      </w:r>
      <w:r w:rsidR="0055456B" w:rsidRPr="0055456B">
        <w:rPr>
          <w:rFonts w:hint="eastAsia"/>
        </w:rPr>
        <w:instrText xml:space="preserve"> equal distortion.\n\nHEVC</w:instrText>
      </w:r>
      <w:r w:rsidR="0055456B" w:rsidRPr="0055456B">
        <w:rPr>
          <w:rFonts w:hint="eastAsia"/>
        </w:rPr>
        <w:instrText>屏幕图像编码扩展标准</w:instrText>
      </w:r>
      <w:r w:rsidR="0055456B" w:rsidRPr="0055456B">
        <w:rPr>
          <w:rFonts w:hint="eastAsia"/>
        </w:rPr>
        <w:instrText xml:space="preserve">(HEVC Screen Content Coding Extension, HEVC-SCC)","container-title":"IEEE Transactions on Circuits and Systems for Video Technology","DOI":"10.1109/TCSVT.2015.2478706","ISSN":"1558-2205","issue":"1","note":"event: IEEE </w:instrText>
      </w:r>
      <w:r w:rsidR="0055456B" w:rsidRPr="0055456B">
        <w:instrText>Transactions on Circuits and Systems for Video Technology","page":"50-62","source":"IEEE Xplore","title":"Overview of the Emerging HEVC Screen Content Coding Extension","volume":"26","author":[{"family":"Xu","given":"J."},{"family":"Joshi","given":"R."},{"family":"Cohen","given":"R. A."}],"issued":{"date-parts":[["2016",1]]}}},{"id":527,"uris":["http://zotero.org/users/5591422/items/N58KS98V"],"uri":["http://zotero.org/users/5591422/items/N58KS98V"],"itemData":{"id":527,"type":"article-journal","abstract":"The lossless coding mode of the High Efficiency Video Coding (HEVC) main profile that bypasses transform, quantization, and in-loop filters is described. Compared to the HEVC nonlossless coding mode with the smallest quantization parameter value (i.e., 0 for 8-b video and -12 for 10-b video), the HEVC lossless coding mode provides perfect fidelity and an average bit-rate reduction of 3.2%-13.2%. It also significantly outperforms the existing lossless compression solutions, such as JPEG2000 and JPEG-LS for images as well as 7-Zip and WinRAR for data archiving. To further improve the coding efficiency of the HEVC lossless mode, a sample-based angular intra prediction (SAP) method is presented. The SAP employs the same prediction mode signaling method and the sample interpolation method as the HEVC block-based angular prediction, but uses adjacent neighbors for better intra prediction accuracy and performs prediction sample by sample. The experimental results reveal that the SAP provides an additional bit-rate reduction of 1.8%-11.8% on top of the HEVC lossless coding mode.","container-title":"IEEE Transactions on Circuits and Systems for Video Technology","DOI":"10.1109/TCSVT.2012.2221524","ISSN":"1558-2205","issue":"12","note":"event: IEEE Transactions on Circuits and Systems for Video Technology","page":"1839-1843","source":"IEEE Xplore","title":"HEVC Lossless Coding and Improvements","volume":"22","author":[{"family":"Zhou","given":"Minhua"},{"family":"Gao","given":"Wen"},{"family":"Jiang","given":"Minqiang"},{"family":"Yu","given":"Haoping"}],"issued":{"date-parts":[["2012",12]]}}},{"id":626,"uris":["http://zotero.org/users/5591422/items/8PKESL8K"],"uri":["http://zotero.org/users/5591422/items/8PKESL8K"],"itemData":{"id":626,"type":"report","title":"SAP TEST REPORT","URL":"http://phenix.it-sudparis.eu/jct/doc_end_user/current_document.php?id=7307","accessed":{"date-parts":[["2021",3,17]]}}},{"id":580,"uris":["http://zotero.org/users/5591422/items/T26NRR6W"],"uri":["http://zotero.org/users/5591422/item</w:instrText>
      </w:r>
      <w:r w:rsidR="0055456B" w:rsidRPr="0055456B">
        <w:rPr>
          <w:rFonts w:hint="eastAsia"/>
        </w:rPr>
        <w:instrText>s/T26NRR6W"],"itemData":{"id":580,"type":"article-journal","abstract":"</w:instrText>
      </w:r>
      <w:r w:rsidR="0055456B" w:rsidRPr="0055456B">
        <w:rPr>
          <w:rFonts w:hint="eastAsia"/>
        </w:rPr>
        <w:instrText>提出一种新颖的帧内预测方法．比较每种预测模式的预测块与直流</w:instrText>
      </w:r>
      <w:r w:rsidR="0055456B" w:rsidRPr="0055456B">
        <w:rPr>
          <w:rFonts w:hint="eastAsia"/>
        </w:rPr>
        <w:instrText>(DC)</w:instrText>
      </w:r>
      <w:r w:rsidR="0055456B" w:rsidRPr="0055456B">
        <w:rPr>
          <w:rFonts w:hint="eastAsia"/>
        </w:rPr>
        <w:instrText>预测模式的预测块之间的绝对差和．进而判断当前块在各种预测模式下的预测块是否相似．若当前块的各种预测块都相似，则将所有预测块的均值作为当前块的最终预测结果，且不必编码预测模式．实验结果表明，提出的方法较</w:instrText>
      </w:r>
      <w:r w:rsidR="0055456B" w:rsidRPr="0055456B">
        <w:rPr>
          <w:rFonts w:hint="eastAsia"/>
        </w:rPr>
        <w:instrText>H.264/AVC</w:instrText>
      </w:r>
      <w:r w:rsidR="0055456B" w:rsidRPr="0055456B">
        <w:rPr>
          <w:rFonts w:hint="eastAsia"/>
        </w:rPr>
        <w:instrText>能够获得更高的编码性能，在恢复视频客观质量</w:instrText>
      </w:r>
      <w:r w:rsidR="0055456B" w:rsidRPr="0055456B">
        <w:rPr>
          <w:rFonts w:hint="eastAsia"/>
        </w:rPr>
        <w:instrText>PSNR</w:instrText>
      </w:r>
      <w:r w:rsidR="0055456B" w:rsidRPr="0055456B">
        <w:rPr>
          <w:rFonts w:hint="eastAsia"/>
        </w:rPr>
        <w:instrText>相同时，码率平均下降</w:instrText>
      </w:r>
      <w:r w:rsidR="0055456B" w:rsidRPr="0055456B">
        <w:rPr>
          <w:rFonts w:hint="eastAsia"/>
        </w:rPr>
        <w:instrText>2.40</w:instrText>
      </w:r>
      <w:r w:rsidR="0055456B" w:rsidRPr="0055456B">
        <w:rPr>
          <w:rFonts w:hint="eastAsia"/>
        </w:rPr>
        <w:instrText>％，编码时间平均减少</w:instrText>
      </w:r>
      <w:r w:rsidR="0055456B" w:rsidRPr="0055456B">
        <w:rPr>
          <w:rFonts w:hint="eastAsia"/>
        </w:rPr>
        <w:instrText>25.83</w:instrText>
      </w:r>
      <w:r w:rsidR="0055456B" w:rsidRPr="0055456B">
        <w:rPr>
          <w:rFonts w:hint="eastAsia"/>
        </w:rPr>
        <w:instrText>％．</w:instrText>
      </w:r>
      <w:r w:rsidR="0055456B" w:rsidRPr="0055456B">
        <w:rPr>
          <w:rFonts w:hint="eastAsia"/>
        </w:rPr>
        <w:instrText>","container-title":"</w:instrText>
      </w:r>
      <w:r w:rsidR="0055456B" w:rsidRPr="0055456B">
        <w:rPr>
          <w:rFonts w:hint="eastAsia"/>
        </w:rPr>
        <w:instrText>西安电子科技大学学报</w:instrText>
      </w:r>
      <w:r w:rsidR="0055456B" w:rsidRPr="0055456B">
        <w:rPr>
          <w:rFonts w:hint="eastAsia"/>
        </w:rPr>
        <w:instrText>","DOI":"10.3969/j.issn.1001-2400.2010.06.001","ISSN":"1001-2400","issue":"6","journalAbbreviation":"</w:instrText>
      </w:r>
      <w:r w:rsidR="0055456B" w:rsidRPr="0055456B">
        <w:rPr>
          <w:rFonts w:hint="eastAsia"/>
        </w:rPr>
        <w:instrText>西安电子科技大学学报</w:instrText>
      </w:r>
      <w:r w:rsidR="0055456B" w:rsidRPr="0055456B">
        <w:rPr>
          <w:rFonts w:hint="eastAsia"/>
        </w:rPr>
        <w:instrText>","language":"cn","page":"981-986+1016","source":"journal.xidian.edu.cn","title":"</w:instrText>
      </w:r>
      <w:r w:rsidR="0055456B" w:rsidRPr="0055456B">
        <w:rPr>
          <w:rFonts w:hint="eastAsia"/>
        </w:rPr>
        <w:instrText>一种降低预测模式开销的帧内预测方法</w:instrText>
      </w:r>
      <w:r w:rsidR="0055456B" w:rsidRPr="0055456B">
        <w:rPr>
          <w:rFonts w:hint="eastAsia"/>
        </w:rPr>
        <w:instrText>","volume":"37","author":[{"family":"</w:instrText>
      </w:r>
      <w:r w:rsidR="0055456B" w:rsidRPr="0055456B">
        <w:rPr>
          <w:rFonts w:hint="eastAsia"/>
        </w:rPr>
        <w:instrText>元辉</w:instrText>
      </w:r>
      <w:r w:rsidR="0055456B" w:rsidRPr="0055456B">
        <w:rPr>
          <w:rFonts w:hint="eastAsia"/>
        </w:rPr>
        <w:instrText>","given":""},{"family":"</w:instrText>
      </w:r>
      <w:r w:rsidR="0055456B" w:rsidRPr="0055456B">
        <w:rPr>
          <w:rFonts w:hint="eastAsia"/>
        </w:rPr>
        <w:instrText>常义林</w:instrText>
      </w:r>
      <w:r w:rsidR="0055456B" w:rsidRPr="0055456B">
        <w:rPr>
          <w:rFonts w:hint="eastAsia"/>
        </w:rPr>
        <w:instrText>","given":""},{"family":"</w:instrText>
      </w:r>
      <w:r w:rsidR="0055456B" w:rsidRPr="0055456B">
        <w:rPr>
          <w:rFonts w:hint="eastAsia"/>
        </w:rPr>
        <w:instrText>卢朝阳</w:instrText>
      </w:r>
      <w:r w:rsidR="0055456B" w:rsidRPr="0055456B">
        <w:rPr>
          <w:rFonts w:hint="eastAsia"/>
        </w:rPr>
        <w:instrText>","given":""},{"family":"</w:instrText>
      </w:r>
      <w:r w:rsidR="0055456B" w:rsidRPr="0055456B">
        <w:rPr>
          <w:rFonts w:hint="eastAsia"/>
        </w:rPr>
        <w:instrText>李明</w:instrText>
      </w:r>
      <w:r w:rsidR="0055456B" w:rsidRPr="0055456B">
        <w:rPr>
          <w:rFonts w:hint="eastAsia"/>
        </w:rPr>
        <w:instrText>","given":""},{"family":"Hui","given":"Yuan"},{"family":"Yi-lin","given":"Chang"},{"family":"Zhao-yang","given":"L. U."},{"family":"M</w:instrText>
      </w:r>
      <w:r w:rsidR="0055456B" w:rsidRPr="0055456B">
        <w:instrText xml:space="preserve">ing","given":"L. I."}],"issued":{"date-parts":[["2011",1,22]]}}},{"id":446,"uris":["http://zotero.org/users/5591422/items/LBK7AIP8"],"uri":["http://zotero.org/users/5591422/items/LBK7AIP8"],"itemData":{"id":446,"type":"article-journal","abstract":"Traditional intra prediction usually utilizes the nearest reference line to generate the predicted block when considering strong spatial correlation. However, this kind of single-line-based method does not always work well due to at least two issues. One is the incoherence caused by the signal noise or the texture of other objects, where this texture deviates from the inherent texture of the current block. The other reason is that the nearest reference line usually has worse reconstruction quality in block-based video coding. Due to these two issues, this paper proposes an efﬁcient multiple-line-based intra-prediction scheme to improve coding efﬁciency. Besides the nearest reference line, further reference lines are also utilized. The further reference lines with a relatively higher quality can provide potentially better prediction. At the same time, the residue compensation is introduced to calibrate the prediction of boundary regions in a block when we utilize further reference lines. To speed up the encoding process, this paper designs several fast algorithms. The experimental results show that compared with HM-16.9, the proposed fast search method achieves a 2.0% bit saving on average and up to 3.7% by increasing the encoding time by 112%.","container-title":"IEEE Transactions on Circuits and Systems for Video Technology","DOI":"10.1109/TCSVT.2016.2633377","ISSN":"1051-8215, 1558-2205","issue":"4","journalAbbreviation":"IEEE Trans. Circuits Syst. Video Technol.","language":"en","page":"947-957","source":"DOI.org (Crossref)","title":"Efficient Multiple-Line-Based Intra Prediction for HEVC","volume":"28","author":[{"family":"Li","given":"Jiahao"},{"family":"Li","given":"Bin"},{"family":"Xu","given":"Jizheng"},{"family":"Xiong","given":"Ruiqin"}],"issued":{"date-parts":[["2018",4]]}}}],"schema":"https://github.com/citation-style-language/schema/raw/master/csl-citation.json"} </w:instrText>
      </w:r>
      <w:r w:rsidR="0055456B" w:rsidRPr="0055456B">
        <w:fldChar w:fldCharType="separate"/>
      </w:r>
      <w:r w:rsidR="0055456B" w:rsidRPr="0055456B">
        <w:rPr>
          <w:kern w:val="0"/>
        </w:rPr>
        <w:t>[9–12,14]</w:t>
      </w:r>
      <w:r w:rsidR="0055456B" w:rsidRPr="0055456B">
        <w:fldChar w:fldCharType="end"/>
      </w:r>
      <w:r w:rsidR="0055456B">
        <w:rPr>
          <w:rFonts w:hint="eastAsia"/>
        </w:rPr>
        <w:t>都是设法增加或优化预测模式来提高</w:t>
      </w:r>
      <w:proofErr w:type="gramStart"/>
      <w:r w:rsidR="0055456B">
        <w:rPr>
          <w:rFonts w:hint="eastAsia"/>
        </w:rPr>
        <w:t>帧内预测</w:t>
      </w:r>
      <w:proofErr w:type="gramEnd"/>
      <w:r w:rsidR="0055456B">
        <w:rPr>
          <w:rFonts w:hint="eastAsia"/>
        </w:rPr>
        <w:t>的准确性</w:t>
      </w:r>
      <w:r w:rsidR="005C1E68">
        <w:rPr>
          <w:rFonts w:hint="eastAsia"/>
        </w:rPr>
        <w:t>，然而各代</w:t>
      </w:r>
      <w:r w:rsidR="005C1E68">
        <w:rPr>
          <w:rFonts w:hint="eastAsia"/>
        </w:rPr>
        <w:t>H</w:t>
      </w:r>
      <w:r w:rsidR="005C1E68">
        <w:t>.26X</w:t>
      </w:r>
      <w:r w:rsidR="005C1E68">
        <w:rPr>
          <w:rFonts w:hint="eastAsia"/>
        </w:rPr>
        <w:t>标准中的</w:t>
      </w:r>
      <w:proofErr w:type="gramStart"/>
      <w:r w:rsidR="005C1E68">
        <w:rPr>
          <w:rFonts w:hint="eastAsia"/>
        </w:rPr>
        <w:t>帧内预测</w:t>
      </w:r>
      <w:proofErr w:type="gramEnd"/>
      <w:r w:rsidR="005C1E68">
        <w:rPr>
          <w:rFonts w:hint="eastAsia"/>
        </w:rPr>
        <w:t>模式不断增多，在最新的</w:t>
      </w:r>
      <w:r w:rsidR="005C1E68">
        <w:rPr>
          <w:rFonts w:hint="eastAsia"/>
        </w:rPr>
        <w:t>H</w:t>
      </w:r>
      <w:r w:rsidR="005C1E68">
        <w:t>.266</w:t>
      </w:r>
      <w:r w:rsidR="005C1E68">
        <w:rPr>
          <w:rFonts w:hint="eastAsia"/>
        </w:rPr>
        <w:t>中已经达到</w:t>
      </w:r>
      <w:r w:rsidR="005C1E68">
        <w:rPr>
          <w:rFonts w:hint="eastAsia"/>
        </w:rPr>
        <w:t>6</w:t>
      </w:r>
      <w:r w:rsidR="005C1E68">
        <w:t>7</w:t>
      </w:r>
      <w:r w:rsidR="005C1E68">
        <w:rPr>
          <w:rFonts w:hint="eastAsia"/>
        </w:rPr>
        <w:t>种，很难再挖掘出优化空间，可以</w:t>
      </w:r>
      <w:r w:rsidR="00DC65E3">
        <w:rPr>
          <w:rFonts w:hint="eastAsia"/>
        </w:rPr>
        <w:t>预见</w:t>
      </w:r>
      <w:r w:rsidR="005C1E68">
        <w:rPr>
          <w:rFonts w:hint="eastAsia"/>
        </w:rPr>
        <w:t>今后这类</w:t>
      </w:r>
      <w:r w:rsidR="00DC65E3">
        <w:rPr>
          <w:rFonts w:hint="eastAsia"/>
        </w:rPr>
        <w:t>改进</w:t>
      </w:r>
      <w:r w:rsidR="005C1E68">
        <w:rPr>
          <w:rFonts w:hint="eastAsia"/>
        </w:rPr>
        <w:t>带来的优化会越来越小；</w:t>
      </w:r>
      <w:r w:rsidR="00326ADE">
        <w:rPr>
          <w:rFonts w:hint="eastAsia"/>
        </w:rPr>
        <w:t>最后，上述大部分方案具有一定的局限性，很难在各世代的</w:t>
      </w:r>
      <w:r w:rsidR="00326ADE">
        <w:rPr>
          <w:rFonts w:hint="eastAsia"/>
        </w:rPr>
        <w:t>H</w:t>
      </w:r>
      <w:r w:rsidR="00326ADE">
        <w:t>.26X</w:t>
      </w:r>
      <w:r w:rsidR="00326ADE">
        <w:rPr>
          <w:rFonts w:hint="eastAsia"/>
        </w:rPr>
        <w:t>标准中通用</w:t>
      </w:r>
      <w:r w:rsidR="00E9659B">
        <w:rPr>
          <w:rFonts w:hint="eastAsia"/>
        </w:rPr>
        <w:t>。基于上述原因，本文提出了一种在</w:t>
      </w:r>
      <w:r w:rsidR="00E9659B">
        <w:rPr>
          <w:rFonts w:hint="eastAsia"/>
        </w:rPr>
        <w:t>H</w:t>
      </w:r>
      <w:r w:rsidR="00E9659B">
        <w:t>.264</w:t>
      </w:r>
      <w:r w:rsidR="00E9659B">
        <w:t>、</w:t>
      </w:r>
      <w:r w:rsidR="00E9659B">
        <w:rPr>
          <w:rFonts w:hint="eastAsia"/>
        </w:rPr>
        <w:t>H</w:t>
      </w:r>
      <w:r w:rsidR="00E9659B">
        <w:t>.265</w:t>
      </w:r>
      <w:r w:rsidR="00E9659B">
        <w:t>、</w:t>
      </w:r>
      <w:r w:rsidR="00E9659B">
        <w:rPr>
          <w:rFonts w:hint="eastAsia"/>
        </w:rPr>
        <w:t>H</w:t>
      </w:r>
      <w:r w:rsidR="00E9659B">
        <w:t>.266</w:t>
      </w:r>
      <w:r w:rsidR="00870230">
        <w:t>中通用的</w:t>
      </w:r>
      <w:proofErr w:type="gramStart"/>
      <w:r w:rsidR="00870230">
        <w:t>无损帧内编码</w:t>
      </w:r>
      <w:proofErr w:type="gramEnd"/>
      <w:r w:rsidR="00870230">
        <w:t>优化算法。</w:t>
      </w:r>
      <w:r w:rsidR="00202412">
        <w:rPr>
          <w:rFonts w:hint="eastAsia"/>
        </w:rPr>
        <w:t>该算法</w:t>
      </w:r>
      <w:r w:rsidR="00030BD0">
        <w:rPr>
          <w:rFonts w:hint="eastAsia"/>
        </w:rPr>
        <w:t>利用了</w:t>
      </w:r>
      <w:proofErr w:type="gramStart"/>
      <w:r w:rsidR="00030BD0">
        <w:rPr>
          <w:rFonts w:hint="eastAsia"/>
        </w:rPr>
        <w:t>帧内预测</w:t>
      </w:r>
      <w:proofErr w:type="gramEnd"/>
      <w:r w:rsidR="00030BD0">
        <w:rPr>
          <w:rFonts w:hint="eastAsia"/>
        </w:rPr>
        <w:t>残差具有丰富的边缘特征这一统计结果，</w:t>
      </w:r>
      <w:r w:rsidR="00202412">
        <w:rPr>
          <w:rFonts w:hint="eastAsia"/>
        </w:rPr>
        <w:t>对预测残差进行处理</w:t>
      </w:r>
      <w:r w:rsidR="00030BD0">
        <w:rPr>
          <w:rFonts w:hint="eastAsia"/>
        </w:rPr>
        <w:t>。</w:t>
      </w:r>
      <w:r w:rsidR="00202412">
        <w:rPr>
          <w:rFonts w:hint="eastAsia"/>
        </w:rPr>
        <w:t>首先将</w:t>
      </w:r>
      <w:r w:rsidR="00030BD0">
        <w:rPr>
          <w:rFonts w:hint="eastAsia"/>
        </w:rPr>
        <w:t>当前</w:t>
      </w:r>
      <w:r w:rsidR="00202412">
        <w:rPr>
          <w:rFonts w:hint="eastAsia"/>
        </w:rPr>
        <w:t>编码块</w:t>
      </w:r>
      <w:r w:rsidR="00030BD0">
        <w:rPr>
          <w:rFonts w:hint="eastAsia"/>
        </w:rPr>
        <w:t>的</w:t>
      </w:r>
      <w:r w:rsidR="00202412">
        <w:rPr>
          <w:rFonts w:hint="eastAsia"/>
        </w:rPr>
        <w:t>残差首行、首列作为参考点</w:t>
      </w:r>
      <w:r w:rsidR="00030BD0">
        <w:rPr>
          <w:rFonts w:hint="eastAsia"/>
        </w:rPr>
        <w:t>；</w:t>
      </w:r>
      <w:r w:rsidR="00202412">
        <w:rPr>
          <w:rFonts w:hint="eastAsia"/>
        </w:rPr>
        <w:t>然后利用中值边缘检测（</w:t>
      </w:r>
      <w:r w:rsidR="00202412">
        <w:rPr>
          <w:rFonts w:hint="eastAsia"/>
        </w:rPr>
        <w:t>Median</w:t>
      </w:r>
      <w:r w:rsidR="00202412">
        <w:t xml:space="preserve"> </w:t>
      </w:r>
      <w:r w:rsidR="00202412">
        <w:rPr>
          <w:rFonts w:hint="eastAsia"/>
        </w:rPr>
        <w:t>Edge</w:t>
      </w:r>
      <w:r w:rsidR="00202412">
        <w:t xml:space="preserve"> </w:t>
      </w:r>
      <w:r w:rsidR="00202412">
        <w:rPr>
          <w:rFonts w:hint="eastAsia"/>
        </w:rPr>
        <w:t>Detection</w:t>
      </w:r>
      <w:r w:rsidR="00202412">
        <w:rPr>
          <w:rFonts w:hint="eastAsia"/>
        </w:rPr>
        <w:t>，</w:t>
      </w:r>
      <w:r w:rsidR="00202412">
        <w:rPr>
          <w:rFonts w:hint="eastAsia"/>
        </w:rPr>
        <w:t>M</w:t>
      </w:r>
      <w:r w:rsidR="00202412">
        <w:t>ED</w:t>
      </w:r>
      <w:r w:rsidR="00202412">
        <w:rPr>
          <w:rFonts w:hint="eastAsia"/>
        </w:rPr>
        <w:t>）对剩余点逐点进行预测</w:t>
      </w:r>
      <w:r w:rsidR="00030BD0">
        <w:rPr>
          <w:rFonts w:hint="eastAsia"/>
        </w:rPr>
        <w:t>并求得新的残差；最后统计处理前后的残差能量，选择能量较小的一组进行熵编码。算法经过测试，得到了明显的码率优化，且该算法具有极强的通用性，可在各世代的</w:t>
      </w:r>
      <w:r w:rsidR="00030BD0">
        <w:rPr>
          <w:rFonts w:hint="eastAsia"/>
        </w:rPr>
        <w:t>H</w:t>
      </w:r>
      <w:r w:rsidR="00030BD0">
        <w:t>.26X</w:t>
      </w:r>
      <w:r w:rsidR="00030BD0">
        <w:rPr>
          <w:rFonts w:hint="eastAsia"/>
        </w:rPr>
        <w:t>标准中应用</w:t>
      </w:r>
      <w:r w:rsidR="00DC65E3">
        <w:rPr>
          <w:rFonts w:hint="eastAsia"/>
        </w:rPr>
        <w:t>，或与其他优化方法结合应用，进一步提高优化效果</w:t>
      </w:r>
      <w:r w:rsidR="00030BD0">
        <w:rPr>
          <w:rFonts w:hint="eastAsia"/>
        </w:rPr>
        <w:t>。</w:t>
      </w:r>
    </w:p>
    <w:p w14:paraId="45DD2824" w14:textId="77777777" w:rsidR="00094D13" w:rsidRPr="00F307F6" w:rsidRDefault="00094D13">
      <w:pPr>
        <w:rPr>
          <w:rFonts w:hint="eastAsia"/>
        </w:rPr>
      </w:pPr>
    </w:p>
    <w:p w14:paraId="5059BF6C" w14:textId="77777777" w:rsidR="00094D13" w:rsidRDefault="00030BD0">
      <w:pPr>
        <w:numPr>
          <w:ilvl w:val="0"/>
          <w:numId w:val="1"/>
        </w:numPr>
        <w:rPr>
          <w:rFonts w:eastAsia="黑体" w:hint="eastAsia"/>
          <w:b/>
          <w:bCs/>
          <w:sz w:val="28"/>
        </w:rPr>
      </w:pPr>
      <w:r>
        <w:rPr>
          <w:rFonts w:eastAsia="黑体" w:hint="eastAsia"/>
          <w:b/>
          <w:bCs/>
          <w:sz w:val="28"/>
        </w:rPr>
        <w:t>H</w:t>
      </w:r>
      <w:r>
        <w:rPr>
          <w:rFonts w:eastAsia="黑体"/>
          <w:b/>
          <w:bCs/>
          <w:sz w:val="28"/>
        </w:rPr>
        <w:t>.26X</w:t>
      </w:r>
      <w:proofErr w:type="gramStart"/>
      <w:r>
        <w:rPr>
          <w:rFonts w:eastAsia="黑体" w:hint="eastAsia"/>
          <w:b/>
          <w:bCs/>
          <w:sz w:val="28"/>
        </w:rPr>
        <w:t>无损帧内编码</w:t>
      </w:r>
      <w:proofErr w:type="gramEnd"/>
    </w:p>
    <w:p w14:paraId="1E1183FA" w14:textId="77777777" w:rsidR="00094D13" w:rsidRDefault="00094D13" w:rsidP="00030BD0">
      <w:pPr>
        <w:rPr>
          <w:rFonts w:hint="eastAsia"/>
        </w:rPr>
      </w:pPr>
    </w:p>
    <w:p w14:paraId="2100DD52" w14:textId="2A594627" w:rsidR="00094D13" w:rsidRPr="00671DC7" w:rsidRDefault="00BC7A55">
      <w:pPr>
        <w:ind w:firstLineChars="200" w:firstLine="386"/>
        <w:rPr>
          <w:rFonts w:hint="eastAsia"/>
        </w:rPr>
      </w:pPr>
      <w:r w:rsidRPr="00671DC7">
        <w:rPr>
          <w:rFonts w:hint="eastAsia"/>
        </w:rPr>
        <w:t>H</w:t>
      </w:r>
      <w:r w:rsidRPr="00671DC7">
        <w:t>.26X</w:t>
      </w:r>
      <w:r w:rsidRPr="00671DC7">
        <w:rPr>
          <w:rFonts w:hint="eastAsia"/>
        </w:rPr>
        <w:t>系列标准中</w:t>
      </w:r>
      <w:proofErr w:type="gramStart"/>
      <w:r w:rsidRPr="00671DC7">
        <w:rPr>
          <w:rFonts w:hint="eastAsia"/>
        </w:rPr>
        <w:t>的帧内编码方案</w:t>
      </w:r>
      <w:proofErr w:type="gramEnd"/>
      <w:r w:rsidRPr="00671DC7">
        <w:rPr>
          <w:rFonts w:hint="eastAsia"/>
        </w:rPr>
        <w:t>经过了各世代的持续优化，但整体框架仍保持一致，包含</w:t>
      </w:r>
      <w:proofErr w:type="gramStart"/>
      <w:r w:rsidRPr="00671DC7">
        <w:rPr>
          <w:rFonts w:hint="eastAsia"/>
        </w:rPr>
        <w:t>帧内预测</w:t>
      </w:r>
      <w:proofErr w:type="gramEnd"/>
      <w:r w:rsidRPr="00671DC7">
        <w:rPr>
          <w:rFonts w:hint="eastAsia"/>
        </w:rPr>
        <w:t>-</w:t>
      </w:r>
      <w:r w:rsidRPr="00671DC7">
        <w:rPr>
          <w:rFonts w:hint="eastAsia"/>
        </w:rPr>
        <w:t>变换</w:t>
      </w:r>
      <w:r w:rsidRPr="00671DC7">
        <w:rPr>
          <w:rFonts w:hint="eastAsia"/>
        </w:rPr>
        <w:t>-</w:t>
      </w:r>
      <w:r w:rsidRPr="00671DC7">
        <w:rPr>
          <w:rFonts w:hint="eastAsia"/>
        </w:rPr>
        <w:t>量化</w:t>
      </w:r>
      <w:r w:rsidRPr="00671DC7">
        <w:rPr>
          <w:rFonts w:hint="eastAsia"/>
        </w:rPr>
        <w:t>-</w:t>
      </w:r>
      <w:r w:rsidRPr="00671DC7">
        <w:rPr>
          <w:rFonts w:hint="eastAsia"/>
        </w:rPr>
        <w:t>熵编码</w:t>
      </w:r>
      <w:r w:rsidRPr="00671DC7">
        <w:t>4</w:t>
      </w:r>
      <w:r w:rsidRPr="00671DC7">
        <w:rPr>
          <w:rFonts w:hint="eastAsia"/>
        </w:rPr>
        <w:t>个</w:t>
      </w:r>
      <w:r w:rsidR="00DA6276" w:rsidRPr="00671DC7">
        <w:rPr>
          <w:rFonts w:hint="eastAsia"/>
        </w:rPr>
        <w:t>基本流程</w:t>
      </w:r>
      <w:r w:rsidR="00671DC7" w:rsidRPr="00671DC7">
        <w:rPr>
          <w:rFonts w:hint="eastAsia"/>
        </w:rPr>
        <w:t>（图</w:t>
      </w:r>
      <w:r w:rsidR="00671DC7" w:rsidRPr="00671DC7">
        <w:t>1</w:t>
      </w:r>
      <w:r w:rsidR="00671DC7" w:rsidRPr="00671DC7">
        <w:rPr>
          <w:rFonts w:hint="eastAsia"/>
        </w:rPr>
        <w:t>中</w:t>
      </w:r>
      <w:r w:rsidR="00FC1C5B">
        <w:rPr>
          <w:rFonts w:hint="eastAsia"/>
        </w:rPr>
        <w:t>a</w:t>
      </w:r>
      <w:r w:rsidR="00671DC7" w:rsidRPr="00671DC7">
        <w:rPr>
          <w:rFonts w:hint="eastAsia"/>
        </w:rPr>
        <w:t>）</w:t>
      </w:r>
      <w:r w:rsidR="00DA6276" w:rsidRPr="00671DC7">
        <w:rPr>
          <w:rFonts w:hint="eastAsia"/>
        </w:rPr>
        <w:t>。</w:t>
      </w:r>
      <w:proofErr w:type="gramStart"/>
      <w:r w:rsidR="00F55E5B">
        <w:rPr>
          <w:rFonts w:hint="eastAsia"/>
        </w:rPr>
        <w:t>帧内编码</w:t>
      </w:r>
      <w:proofErr w:type="gramEnd"/>
      <w:r w:rsidR="00F55E5B">
        <w:rPr>
          <w:rFonts w:hint="eastAsia"/>
        </w:rPr>
        <w:t>过程中引入失真的是变换和量化操作，因此可通过跳过变换和量化</w:t>
      </w:r>
      <w:r w:rsidR="00B143C7">
        <w:rPr>
          <w:rFonts w:hint="eastAsia"/>
        </w:rPr>
        <w:t>，仅保留</w:t>
      </w:r>
      <w:proofErr w:type="gramStart"/>
      <w:r w:rsidR="00B143C7">
        <w:rPr>
          <w:rFonts w:hint="eastAsia"/>
        </w:rPr>
        <w:t>帧内预测</w:t>
      </w:r>
      <w:proofErr w:type="gramEnd"/>
      <w:r w:rsidR="00B143C7">
        <w:rPr>
          <w:rFonts w:hint="eastAsia"/>
        </w:rPr>
        <w:t>和熵编码</w:t>
      </w:r>
      <w:r w:rsidR="00F55E5B">
        <w:rPr>
          <w:rFonts w:hint="eastAsia"/>
        </w:rPr>
        <w:t>来实现基础的</w:t>
      </w:r>
      <w:r w:rsidR="00F55E5B">
        <w:rPr>
          <w:rFonts w:hint="eastAsia"/>
        </w:rPr>
        <w:t>H</w:t>
      </w:r>
      <w:r w:rsidR="00F55E5B">
        <w:t>.26X</w:t>
      </w:r>
      <w:proofErr w:type="gramStart"/>
      <w:r w:rsidR="00F55E5B">
        <w:rPr>
          <w:rFonts w:hint="eastAsia"/>
        </w:rPr>
        <w:t>无损帧内编码</w:t>
      </w:r>
      <w:proofErr w:type="gramEnd"/>
      <w:r w:rsidR="00F55E5B">
        <w:fldChar w:fldCharType="begin"/>
      </w:r>
      <w:r w:rsidR="00F55E5B">
        <w:instrText xml:space="preserve"> ADDIN ZOTERO_ITEM CSL_CITATION {"citationID":"U1ep9PpJ","properties":{"formattedCitation":"\\super [5]\\nosupersub{}","plainCitation":"[5]","noteIndex":0},"citationItems":[{"id":625,"uris":["http://zotero.org/users/5591422/items/PRL33KRU"],"uri":["http://zotero.org/users/5591422/items/PRL33KRU"],"itemData":{"id":625,"type":"paper-conference","abstract":"Screen content is nowadays a part of numerous applications - from desktop sharing to broadcasting. It consists of both camera captured content and computer generated content such as text and graphics. These two types of content have different properties requiring different processing and compression techniques. However, it is often required to compress such content with standard video coding solutions. In this paper a low-cost solution for improved screen content coding based on the upcoming video coding standard HEVC is presented. It includes specific intra and inter coding solutions that skip some of the common video coding methods, in this case transforms, enhancing the compression of screen content. Additional signalling and signal-level adjustment methods are introduced. Savings of up to 30% of the bit-rate are observed for intra coding and up to 25% for inter coding of screen content. Modest gains of up to 3% are observed for content that consists of both camera captured content and graphics.","container-title":"2012 Proceedings of the 20th European Signal Processing Conference (EUSIPCO)","event":"2012 Proceedings of the 20th European Signal Processing Conference (EUSIPCO)","note":"ISSN: 2076-1465","page":"1209-1213","source":"IEEE Xplore","title":"Improving screen content coding in HEVC by transform skipping","author":[{"family":"Mrak","given":"M."},{"family":"Xu","given":"J."}],"issued":{"date-parts":[["2012",8]]}}}],"schema":"https://github.com/citation-style-language/schema/raw/master/csl-citation.json"} </w:instrText>
      </w:r>
      <w:r w:rsidR="00F55E5B">
        <w:fldChar w:fldCharType="separate"/>
      </w:r>
      <w:r w:rsidR="00F55E5B" w:rsidRPr="00F55E5B">
        <w:rPr>
          <w:kern w:val="0"/>
          <w:vertAlign w:val="superscript"/>
        </w:rPr>
        <w:t>[5]</w:t>
      </w:r>
      <w:r w:rsidR="00F55E5B">
        <w:fldChar w:fldCharType="end"/>
      </w:r>
      <w:r w:rsidR="00C24857">
        <w:rPr>
          <w:rFonts w:hint="eastAsia"/>
        </w:rPr>
        <w:t>（图</w:t>
      </w:r>
      <w:r w:rsidR="00C24857">
        <w:rPr>
          <w:rFonts w:hint="eastAsia"/>
        </w:rPr>
        <w:t>1</w:t>
      </w:r>
      <w:r w:rsidR="00C24857">
        <w:rPr>
          <w:rFonts w:hint="eastAsia"/>
        </w:rPr>
        <w:t>中</w:t>
      </w:r>
      <w:r w:rsidR="00FC1C5B">
        <w:rPr>
          <w:rFonts w:hint="eastAsia"/>
        </w:rPr>
        <w:t>b</w:t>
      </w:r>
      <w:r w:rsidR="00C24857">
        <w:rPr>
          <w:rFonts w:hint="eastAsia"/>
        </w:rPr>
        <w:t>）</w:t>
      </w:r>
      <w:r w:rsidR="00F55E5B">
        <w:rPr>
          <w:rFonts w:hint="eastAsia"/>
        </w:rPr>
        <w:t>。</w:t>
      </w:r>
    </w:p>
    <w:p w14:paraId="393761EA" w14:textId="77777777" w:rsidR="00326ADE" w:rsidRDefault="00FC1C5B" w:rsidP="00326ADE">
      <w:pPr>
        <w:keepNext/>
        <w:jc w:val="center"/>
      </w:pPr>
      <w:r>
        <w:object w:dxaOrig="7080" w:dyaOrig="2160" w14:anchorId="3851C3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4pt;height:108pt" o:ole="">
            <v:imagedata r:id="rId8" o:title=""/>
          </v:shape>
          <o:OLEObject Type="Embed" ProgID="Visio.Drawing.15" ShapeID="_x0000_i1025" DrawAspect="Content" ObjectID="_1677541466" r:id="rId9"/>
        </w:object>
      </w:r>
    </w:p>
    <w:p w14:paraId="1CB420A8" w14:textId="7490AA76" w:rsidR="00094D13" w:rsidRDefault="00326ADE" w:rsidP="00BC7A55">
      <w:pPr>
        <w:pStyle w:val="af1"/>
        <w:jc w:val="center"/>
      </w:pPr>
      <w:bookmarkStart w:id="3" w:name="_Ref66914660"/>
      <w:r>
        <w:rPr>
          <w:rFonts w:hint="eastAsia"/>
        </w:rPr>
        <w:t>图</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bookmarkEnd w:id="3"/>
      <w:r w:rsidR="00F61F29">
        <w:t xml:space="preserve">  </w:t>
      </w:r>
      <w:r>
        <w:t>H.26X</w:t>
      </w:r>
      <w:proofErr w:type="gramStart"/>
      <w:r>
        <w:rPr>
          <w:rFonts w:hint="eastAsia"/>
        </w:rPr>
        <w:t>帧内编码</w:t>
      </w:r>
      <w:proofErr w:type="gramEnd"/>
      <w:r>
        <w:rPr>
          <w:rFonts w:hint="eastAsia"/>
        </w:rPr>
        <w:t>流程</w:t>
      </w:r>
    </w:p>
    <w:p w14:paraId="52EE7BA8" w14:textId="69116868" w:rsidR="001C397D" w:rsidRPr="001C397D" w:rsidRDefault="00B143C7" w:rsidP="00B143C7">
      <w:pPr>
        <w:ind w:firstLineChars="200" w:firstLine="386"/>
      </w:pPr>
      <w:proofErr w:type="gramStart"/>
      <w:r>
        <w:rPr>
          <w:rFonts w:hint="eastAsia"/>
        </w:rPr>
        <w:t>帧内预测</w:t>
      </w:r>
      <w:proofErr w:type="gramEnd"/>
      <w:r>
        <w:rPr>
          <w:rFonts w:hint="eastAsia"/>
        </w:rPr>
        <w:t>是</w:t>
      </w:r>
      <w:r>
        <w:rPr>
          <w:rFonts w:hint="eastAsia"/>
        </w:rPr>
        <w:t>H</w:t>
      </w:r>
      <w:r>
        <w:t>.26X</w:t>
      </w:r>
      <w:proofErr w:type="gramStart"/>
      <w:r>
        <w:rPr>
          <w:rFonts w:hint="eastAsia"/>
        </w:rPr>
        <w:t>无损帧内编码</w:t>
      </w:r>
      <w:proofErr w:type="gramEnd"/>
      <w:r>
        <w:rPr>
          <w:rFonts w:hint="eastAsia"/>
        </w:rPr>
        <w:t>的核心部分。对每个编码单元（</w:t>
      </w:r>
      <w:r>
        <w:rPr>
          <w:rFonts w:hint="eastAsia"/>
        </w:rPr>
        <w:t>Coding</w:t>
      </w:r>
      <w:r>
        <w:t xml:space="preserve"> </w:t>
      </w:r>
      <w:r>
        <w:rPr>
          <w:rFonts w:hint="eastAsia"/>
        </w:rPr>
        <w:t>Unit</w:t>
      </w:r>
      <w:r>
        <w:rPr>
          <w:rFonts w:hint="eastAsia"/>
        </w:rPr>
        <w:t>，</w:t>
      </w:r>
      <w:r>
        <w:rPr>
          <w:rFonts w:hint="eastAsia"/>
        </w:rPr>
        <w:t>CU</w:t>
      </w:r>
      <w:r>
        <w:rPr>
          <w:rFonts w:hint="eastAsia"/>
        </w:rPr>
        <w:t>），</w:t>
      </w:r>
      <w:r>
        <w:rPr>
          <w:rFonts w:hint="eastAsia"/>
        </w:rPr>
        <w:t>H</w:t>
      </w:r>
      <w:r>
        <w:t>.26X</w:t>
      </w:r>
      <w:r>
        <w:rPr>
          <w:rFonts w:hint="eastAsia"/>
        </w:rPr>
        <w:t>执行</w:t>
      </w:r>
      <w:proofErr w:type="gramStart"/>
      <w:r>
        <w:rPr>
          <w:rFonts w:hint="eastAsia"/>
        </w:rPr>
        <w:t>帧内预测</w:t>
      </w:r>
      <w:proofErr w:type="gramEnd"/>
      <w:r>
        <w:rPr>
          <w:rFonts w:hint="eastAsia"/>
        </w:rPr>
        <w:t>得到相应的预测残差</w:t>
      </w:r>
      <m:oMath>
        <m:sSub>
          <m:sSubPr>
            <m:ctrlPr>
              <w:rPr>
                <w:rFonts w:ascii="Cambria Math" w:hAnsi="Cambria Math"/>
                <w:i/>
              </w:rPr>
            </m:ctrlPr>
          </m:sSubPr>
          <m:e>
            <m:r>
              <w:rPr>
                <w:rFonts w:ascii="Cambria Math" w:hAnsi="Cambria Math"/>
              </w:rPr>
              <m:t>R</m:t>
            </m:r>
          </m:e>
          <m:sub>
            <m:r>
              <w:rPr>
                <w:rFonts w:ascii="Cambria Math" w:hAnsi="Cambria Math"/>
              </w:rPr>
              <m:t>i,j</m:t>
            </m:r>
          </m:sub>
        </m:sSub>
      </m:oMath>
      <w:r w:rsidR="001C397D">
        <w:rPr>
          <w:rFonts w:hint="eastAsia"/>
        </w:rPr>
        <w:t>：</w:t>
      </w:r>
    </w:p>
    <w:p w14:paraId="6CE86707" w14:textId="4369DBAD" w:rsidR="00B143C7" w:rsidRPr="00B143C7" w:rsidRDefault="001C397D" w:rsidP="001C397D">
      <w:pPr>
        <w:tabs>
          <w:tab w:val="center" w:pos="4439"/>
          <w:tab w:val="right" w:pos="8880"/>
        </w:tabs>
        <w:ind w:firstLineChars="200" w:firstLine="386"/>
        <w:rPr>
          <w:rFonts w:hint="eastAsia"/>
        </w:rPr>
      </w:pPr>
      <w:r>
        <w:tab/>
      </w:r>
      <m:oMath>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w:bookmarkStart w:id="4" w:name="OLE_LINK3"/>
        <w:bookmarkStart w:id="5" w:name="OLE_LINK4"/>
        <m:sSub>
          <m:sSubPr>
            <m:ctrlPr>
              <w:rPr>
                <w:rFonts w:ascii="Cambria Math" w:hAnsi="Cambria Math"/>
                <w:i/>
              </w:rPr>
            </m:ctrlPr>
          </m:sSubPr>
          <m:e>
            <m:r>
              <w:rPr>
                <w:rFonts w:ascii="Cambria Math" w:hAnsi="Cambria Math"/>
              </w:rPr>
              <m:t>I</m:t>
            </m:r>
          </m:e>
          <m:sub>
            <m:r>
              <w:rPr>
                <w:rFonts w:ascii="Cambria Math" w:hAnsi="Cambria Math"/>
              </w:rPr>
              <m:t>i,j</m:t>
            </m:r>
          </m:sub>
        </m:sSub>
      </m:oMath>
      <w:bookmarkEnd w:id="4"/>
      <w:bookmarkEnd w:id="5"/>
      <w:r>
        <w:tab/>
      </w:r>
      <w:r>
        <w:rPr>
          <w:rFonts w:hint="eastAsia"/>
        </w:rPr>
        <w:t>（</w:t>
      </w:r>
      <w:r>
        <w:rPr>
          <w:rFonts w:hint="eastAsia"/>
        </w:rPr>
        <w:t>1</w:t>
      </w:r>
      <w:r>
        <w:rPr>
          <w:rFonts w:hint="eastAsia"/>
        </w:rPr>
        <w:t>）</w:t>
      </w:r>
    </w:p>
    <w:p w14:paraId="09BD1F01" w14:textId="77777777" w:rsidR="0006038C" w:rsidRDefault="001C397D" w:rsidP="001C397D">
      <w:r w:rsidRPr="001C397D">
        <w:rPr>
          <w:rFonts w:hint="eastAsia"/>
        </w:rPr>
        <w:t>其中</w:t>
      </w:r>
      <m:oMath>
        <m:sSub>
          <m:sSubPr>
            <m:ctrlPr>
              <w:rPr>
                <w:rFonts w:ascii="Cambria Math" w:hAnsi="Cambria Math"/>
                <w:i/>
              </w:rPr>
            </m:ctrlPr>
          </m:sSubPr>
          <m:e>
            <m:r>
              <w:rPr>
                <w:rFonts w:ascii="Cambria Math" w:hAnsi="Cambria Math"/>
              </w:rPr>
              <m:t>I</m:t>
            </m:r>
          </m:e>
          <m:sub>
            <m:r>
              <w:rPr>
                <w:rFonts w:ascii="Cambria Math" w:hAnsi="Cambria Math"/>
              </w:rPr>
              <m:t>i,j</m:t>
            </m:r>
          </m:sub>
        </m:sSub>
      </m:oMath>
      <w:r>
        <w:rPr>
          <w:rFonts w:hint="eastAsia"/>
        </w:rPr>
        <w:t>表示原始像素值，</w:t>
      </w:r>
      <m:oMath>
        <m:sSub>
          <m:sSubPr>
            <m:ctrlPr>
              <w:rPr>
                <w:rFonts w:ascii="Cambria Math" w:hAnsi="Cambria Math"/>
                <w:i/>
              </w:rPr>
            </m:ctrlPr>
          </m:sSubPr>
          <m:e>
            <m:r>
              <w:rPr>
                <w:rFonts w:ascii="Cambria Math" w:hAnsi="Cambria Math" w:hint="eastAsia"/>
              </w:rPr>
              <m:t>P</m:t>
            </m:r>
          </m:e>
          <m:sub>
            <m:r>
              <w:rPr>
                <w:rFonts w:ascii="Cambria Math" w:hAnsi="Cambria Math"/>
              </w:rPr>
              <m:t>i,j</m:t>
            </m:r>
          </m:sub>
        </m:sSub>
      </m:oMath>
      <w:r>
        <w:rPr>
          <w:rFonts w:hint="eastAsia"/>
        </w:rPr>
        <w:t>表示通过参考像素</w:t>
      </w:r>
      <w:r w:rsidR="0056572A">
        <w:rPr>
          <w:rFonts w:hint="eastAsia"/>
        </w:rPr>
        <w:t>结合不同的</w:t>
      </w:r>
      <w:proofErr w:type="gramStart"/>
      <w:r w:rsidR="0056572A">
        <w:rPr>
          <w:rFonts w:hint="eastAsia"/>
        </w:rPr>
        <w:t>帧内预测</w:t>
      </w:r>
      <w:proofErr w:type="gramEnd"/>
      <w:r w:rsidR="0056572A">
        <w:rPr>
          <w:rFonts w:hint="eastAsia"/>
        </w:rPr>
        <w:t>方式得到的预测值。</w:t>
      </w:r>
      <w:r w:rsidR="0056572A">
        <w:rPr>
          <w:rFonts w:hint="eastAsia"/>
        </w:rPr>
        <w:t>H</w:t>
      </w:r>
      <w:r w:rsidR="0056572A">
        <w:t>.26X</w:t>
      </w:r>
      <w:r w:rsidR="0056572A">
        <w:rPr>
          <w:rFonts w:hint="eastAsia"/>
        </w:rPr>
        <w:t>的</w:t>
      </w:r>
      <w:proofErr w:type="gramStart"/>
      <w:r w:rsidR="0056572A">
        <w:rPr>
          <w:rFonts w:hint="eastAsia"/>
        </w:rPr>
        <w:t>帧内预</w:t>
      </w:r>
      <w:r w:rsidR="0056572A">
        <w:rPr>
          <w:rFonts w:hint="eastAsia"/>
        </w:rPr>
        <w:lastRenderedPageBreak/>
        <w:t>测</w:t>
      </w:r>
      <w:proofErr w:type="gramEnd"/>
      <w:r w:rsidR="0056572A">
        <w:rPr>
          <w:rFonts w:hint="eastAsia"/>
        </w:rPr>
        <w:t>模式包括平滑预测（</w:t>
      </w:r>
      <w:r w:rsidR="0056572A">
        <w:rPr>
          <w:rFonts w:hint="eastAsia"/>
        </w:rPr>
        <w:t>D</w:t>
      </w:r>
      <w:r w:rsidR="0056572A">
        <w:t>C</w:t>
      </w:r>
      <w:r w:rsidR="0056572A">
        <w:rPr>
          <w:rFonts w:hint="eastAsia"/>
        </w:rPr>
        <w:t>模式、</w:t>
      </w:r>
      <w:r w:rsidR="0056572A">
        <w:rPr>
          <w:rFonts w:hint="eastAsia"/>
        </w:rPr>
        <w:t>Planar</w:t>
      </w:r>
      <w:r w:rsidR="0056572A">
        <w:rPr>
          <w:rFonts w:hint="eastAsia"/>
        </w:rPr>
        <w:t>模式）和方向预测两类，随着编码标准的发展，预测模式不断增多</w:t>
      </w:r>
      <w:r w:rsidR="00B5129F">
        <w:rPr>
          <w:rFonts w:hint="eastAsia"/>
        </w:rPr>
        <w:t>。</w:t>
      </w:r>
      <w:r w:rsidR="0056572A">
        <w:rPr>
          <w:rFonts w:hint="eastAsia"/>
        </w:rPr>
        <w:t>H</w:t>
      </w:r>
      <w:r w:rsidR="0056572A">
        <w:t>.264</w:t>
      </w:r>
      <w:r w:rsidR="0056572A">
        <w:rPr>
          <w:rFonts w:hint="eastAsia"/>
        </w:rPr>
        <w:t>仅使用</w:t>
      </w:r>
      <w:r w:rsidR="00B5129F">
        <w:rPr>
          <w:rFonts w:hint="eastAsia"/>
        </w:rPr>
        <w:t>9</w:t>
      </w:r>
      <w:r w:rsidR="00B5129F">
        <w:rPr>
          <w:rFonts w:hint="eastAsia"/>
        </w:rPr>
        <w:t>种预测模式，</w:t>
      </w:r>
      <w:r w:rsidR="00B5129F">
        <w:rPr>
          <w:rFonts w:hint="eastAsia"/>
        </w:rPr>
        <w:t>H</w:t>
      </w:r>
      <w:r w:rsidR="00B5129F">
        <w:t>.265</w:t>
      </w:r>
      <w:r w:rsidR="00B5129F">
        <w:rPr>
          <w:rFonts w:hint="eastAsia"/>
        </w:rPr>
        <w:t>增加到</w:t>
      </w:r>
      <w:r w:rsidR="00B5129F">
        <w:rPr>
          <w:rFonts w:hint="eastAsia"/>
        </w:rPr>
        <w:t>3</w:t>
      </w:r>
      <w:r w:rsidR="00B5129F">
        <w:t>5</w:t>
      </w:r>
      <w:r w:rsidR="00B5129F">
        <w:rPr>
          <w:rFonts w:hint="eastAsia"/>
        </w:rPr>
        <w:t>种，</w:t>
      </w:r>
      <w:r w:rsidR="00B5129F">
        <w:rPr>
          <w:rFonts w:hint="eastAsia"/>
        </w:rPr>
        <w:t>H</w:t>
      </w:r>
      <w:r w:rsidR="00B5129F">
        <w:t>.266</w:t>
      </w:r>
      <w:r w:rsidR="00B5129F">
        <w:rPr>
          <w:rFonts w:hint="eastAsia"/>
        </w:rPr>
        <w:t>达到了</w:t>
      </w:r>
      <w:r w:rsidR="00B5129F">
        <w:rPr>
          <w:rFonts w:hint="eastAsia"/>
        </w:rPr>
        <w:t>6</w:t>
      </w:r>
      <w:r w:rsidR="00B5129F">
        <w:t>7</w:t>
      </w:r>
      <w:r w:rsidR="00B5129F">
        <w:rPr>
          <w:rFonts w:hint="eastAsia"/>
        </w:rPr>
        <w:t>种。</w:t>
      </w:r>
    </w:p>
    <w:p w14:paraId="3D7115A6" w14:textId="77777777" w:rsidR="0006038C" w:rsidRDefault="0006038C" w:rsidP="001C397D"/>
    <w:p w14:paraId="45558DEB" w14:textId="4D162231" w:rsidR="00094D13" w:rsidRDefault="00BB587F" w:rsidP="00714611">
      <w:pPr>
        <w:ind w:firstLine="360"/>
        <w:rPr>
          <w:rFonts w:hint="eastAsia"/>
        </w:rPr>
      </w:pPr>
      <w:r>
        <w:rPr>
          <w:rFonts w:hint="eastAsia"/>
        </w:rPr>
        <w:t>图</w:t>
      </w:r>
      <w:r>
        <w:rPr>
          <w:rFonts w:hint="eastAsia"/>
        </w:rPr>
        <w:t>2</w:t>
      </w:r>
      <w:r>
        <w:rPr>
          <w:rFonts w:hint="eastAsia"/>
        </w:rPr>
        <w:t>展示了在</w:t>
      </w:r>
      <w:r>
        <w:rPr>
          <w:rFonts w:hint="eastAsia"/>
        </w:rPr>
        <w:t>H</w:t>
      </w:r>
      <w:r>
        <w:t>.265</w:t>
      </w:r>
      <w:r>
        <w:rPr>
          <w:rFonts w:hint="eastAsia"/>
        </w:rPr>
        <w:t>标准下经过</w:t>
      </w:r>
      <w:proofErr w:type="gramStart"/>
      <w:r>
        <w:rPr>
          <w:rFonts w:hint="eastAsia"/>
        </w:rPr>
        <w:t>帧内预测</w:t>
      </w:r>
      <w:proofErr w:type="gramEnd"/>
      <w:r>
        <w:rPr>
          <w:rFonts w:hint="eastAsia"/>
        </w:rPr>
        <w:t>后的残差图像（数值整体平移了</w:t>
      </w:r>
      <w:r>
        <w:rPr>
          <w:rFonts w:hint="eastAsia"/>
        </w:rPr>
        <w:t>1</w:t>
      </w:r>
      <w:r>
        <w:t>28</w:t>
      </w:r>
      <w:r>
        <w:rPr>
          <w:rFonts w:hint="eastAsia"/>
        </w:rPr>
        <w:t>以显示负值）。</w:t>
      </w:r>
      <w:r w:rsidR="0006038C">
        <w:rPr>
          <w:rFonts w:hint="eastAsia"/>
        </w:rPr>
        <w:t>出于多种原因，尽管</w:t>
      </w:r>
      <w:proofErr w:type="gramStart"/>
      <w:r w:rsidR="0006038C">
        <w:rPr>
          <w:rFonts w:hint="eastAsia"/>
        </w:rPr>
        <w:t>帧内预测</w:t>
      </w:r>
      <w:proofErr w:type="gramEnd"/>
      <w:r w:rsidR="0006038C">
        <w:rPr>
          <w:rFonts w:hint="eastAsia"/>
        </w:rPr>
        <w:t>的准确性不断提高，残差中仍然可能保留丰富的</w:t>
      </w:r>
      <w:r w:rsidR="0006038C">
        <w:rPr>
          <w:rFonts w:hint="eastAsia"/>
        </w:rPr>
        <w:t>边缘特征</w:t>
      </w:r>
      <w:r w:rsidR="0006038C">
        <w:rPr>
          <w:rFonts w:hint="eastAsia"/>
        </w:rPr>
        <w:t>。</w:t>
      </w:r>
      <w:r w:rsidR="0006038C">
        <w:rPr>
          <w:rFonts w:hint="eastAsia"/>
        </w:rPr>
        <w:t>首先，</w:t>
      </w:r>
      <w:r w:rsidR="00714611">
        <w:rPr>
          <w:rFonts w:hint="eastAsia"/>
        </w:rPr>
        <w:t>由于预测块最小尺寸的限制，</w:t>
      </w:r>
      <w:r w:rsidR="0006038C">
        <w:rPr>
          <w:rFonts w:hint="eastAsia"/>
        </w:rPr>
        <w:t>角度预测在图像中纹理丰富的区域始终无法得到良好的预测结果；其次，当被预测块靠近参考像素的边沿存在不连续性时，角度预测很可能会插入原始块中本不存在的方向性条纹。</w:t>
      </w:r>
    </w:p>
    <w:p w14:paraId="2DEB1FF9" w14:textId="55FEB099" w:rsidR="00B5129F" w:rsidRPr="001C397D" w:rsidRDefault="00B5129F" w:rsidP="001C397D">
      <w:pPr>
        <w:rPr>
          <w:rFonts w:hint="eastAsia"/>
        </w:rPr>
      </w:pPr>
    </w:p>
    <w:p w14:paraId="7E3255BF" w14:textId="77777777" w:rsidR="00030BD0" w:rsidRDefault="00030BD0" w:rsidP="00030BD0">
      <w:pPr>
        <w:numPr>
          <w:ilvl w:val="0"/>
          <w:numId w:val="1"/>
        </w:numPr>
        <w:rPr>
          <w:rFonts w:eastAsia="黑体" w:hint="eastAsia"/>
          <w:b/>
          <w:bCs/>
          <w:sz w:val="28"/>
        </w:rPr>
      </w:pPr>
      <w:r>
        <w:rPr>
          <w:rFonts w:eastAsia="黑体" w:hint="eastAsia"/>
          <w:b/>
          <w:bCs/>
          <w:sz w:val="28"/>
        </w:rPr>
        <w:t>题目名</w:t>
      </w:r>
      <w:r>
        <w:rPr>
          <w:rFonts w:eastAsia="黑体" w:hint="eastAsia"/>
          <w:b/>
          <w:bCs/>
          <w:sz w:val="28"/>
        </w:rPr>
        <w:t>(4</w:t>
      </w:r>
      <w:r>
        <w:rPr>
          <w:rFonts w:eastAsia="黑体" w:hint="eastAsia"/>
          <w:b/>
          <w:bCs/>
          <w:sz w:val="28"/>
        </w:rPr>
        <w:t>号黑，占</w:t>
      </w:r>
      <w:r>
        <w:rPr>
          <w:rFonts w:eastAsia="黑体" w:hint="eastAsia"/>
          <w:b/>
          <w:bCs/>
          <w:sz w:val="28"/>
        </w:rPr>
        <w:t>3</w:t>
      </w:r>
      <w:r>
        <w:rPr>
          <w:rFonts w:eastAsia="黑体" w:hint="eastAsia"/>
          <w:b/>
          <w:bCs/>
          <w:sz w:val="28"/>
        </w:rPr>
        <w:t>行，居左</w:t>
      </w:r>
      <w:r>
        <w:rPr>
          <w:rFonts w:eastAsia="黑体" w:hint="eastAsia"/>
          <w:b/>
          <w:bCs/>
          <w:sz w:val="28"/>
        </w:rPr>
        <w:t>)</w:t>
      </w:r>
    </w:p>
    <w:p w14:paraId="6C10775F" w14:textId="77777777" w:rsidR="00030BD0" w:rsidRDefault="00030BD0" w:rsidP="00030BD0">
      <w:pPr>
        <w:ind w:firstLineChars="200" w:firstLine="386"/>
        <w:rPr>
          <w:rFonts w:hint="eastAsia"/>
        </w:rPr>
      </w:pPr>
    </w:p>
    <w:p w14:paraId="4EC0626F" w14:textId="77777777" w:rsidR="00030BD0" w:rsidRDefault="00030BD0" w:rsidP="00030BD0">
      <w:pPr>
        <w:ind w:firstLineChars="200" w:firstLine="386"/>
        <w:rPr>
          <w:rFonts w:hint="eastAsia"/>
        </w:rPr>
      </w:pPr>
      <w:r>
        <w:rPr>
          <w:rFonts w:hint="eastAsia"/>
        </w:rPr>
        <w:t>正文</w:t>
      </w:r>
      <w:r>
        <w:rPr>
          <w:rFonts w:hint="eastAsia"/>
        </w:rPr>
        <w:t>(5</w:t>
      </w:r>
      <w:r>
        <w:rPr>
          <w:rFonts w:hint="eastAsia"/>
        </w:rPr>
        <w:t>号宋体</w:t>
      </w:r>
      <w:r>
        <w:rPr>
          <w:rFonts w:hint="eastAsia"/>
        </w:rPr>
        <w:t>)</w:t>
      </w:r>
    </w:p>
    <w:p w14:paraId="458D1DF5" w14:textId="77777777" w:rsidR="00030BD0" w:rsidRDefault="00030BD0" w:rsidP="00030BD0">
      <w:pPr>
        <w:rPr>
          <w:rFonts w:eastAsia="黑体" w:hint="eastAsia"/>
          <w:b/>
          <w:bCs/>
        </w:rPr>
      </w:pPr>
    </w:p>
    <w:p w14:paraId="51C30D7B" w14:textId="77777777" w:rsidR="00030BD0" w:rsidRDefault="00030BD0" w:rsidP="00030BD0">
      <w:pPr>
        <w:numPr>
          <w:ilvl w:val="1"/>
          <w:numId w:val="1"/>
        </w:numPr>
        <w:rPr>
          <w:rFonts w:eastAsia="黑体" w:hint="eastAsia"/>
          <w:b/>
          <w:bCs/>
        </w:rPr>
      </w:pPr>
      <w:r>
        <w:rPr>
          <w:rFonts w:eastAsia="黑体" w:hint="eastAsia"/>
          <w:b/>
          <w:bCs/>
        </w:rPr>
        <w:t xml:space="preserve"> </w:t>
      </w:r>
      <w:r>
        <w:rPr>
          <w:rFonts w:eastAsia="黑体" w:hint="eastAsia"/>
          <w:b/>
          <w:bCs/>
        </w:rPr>
        <w:t>题目名（</w:t>
      </w:r>
      <w:r>
        <w:rPr>
          <w:rFonts w:eastAsia="黑体" w:hint="eastAsia"/>
          <w:b/>
          <w:bCs/>
        </w:rPr>
        <w:t>5</w:t>
      </w:r>
      <w:r>
        <w:rPr>
          <w:rFonts w:eastAsia="黑体" w:hint="eastAsia"/>
          <w:b/>
          <w:bCs/>
        </w:rPr>
        <w:t>号黑，占</w:t>
      </w:r>
      <w:r>
        <w:rPr>
          <w:rFonts w:eastAsia="黑体" w:hint="eastAsia"/>
          <w:b/>
          <w:bCs/>
        </w:rPr>
        <w:t>1</w:t>
      </w:r>
      <w:r>
        <w:rPr>
          <w:rFonts w:eastAsia="黑体" w:hint="eastAsia"/>
          <w:b/>
          <w:bCs/>
        </w:rPr>
        <w:t>行，居左）</w:t>
      </w:r>
    </w:p>
    <w:p w14:paraId="42E8FA7B" w14:textId="77777777" w:rsidR="00030BD0" w:rsidRDefault="00030BD0" w:rsidP="00030BD0">
      <w:pPr>
        <w:ind w:firstLineChars="200" w:firstLine="386"/>
        <w:rPr>
          <w:rFonts w:hint="eastAsia"/>
        </w:rPr>
      </w:pPr>
    </w:p>
    <w:p w14:paraId="7EDE0F81" w14:textId="77777777" w:rsidR="00030BD0" w:rsidRDefault="00030BD0" w:rsidP="00030BD0">
      <w:pPr>
        <w:ind w:firstLineChars="200" w:firstLine="386"/>
        <w:rPr>
          <w:rFonts w:hint="eastAsia"/>
        </w:rPr>
      </w:pPr>
      <w:r>
        <w:rPr>
          <w:rFonts w:hint="eastAsia"/>
        </w:rPr>
        <w:t>正文</w:t>
      </w:r>
      <w:r>
        <w:rPr>
          <w:rFonts w:hint="eastAsia"/>
        </w:rPr>
        <w:t>(5</w:t>
      </w:r>
      <w:r>
        <w:rPr>
          <w:rFonts w:hint="eastAsia"/>
        </w:rPr>
        <w:t>号宋体</w:t>
      </w:r>
      <w:r>
        <w:rPr>
          <w:rFonts w:hint="eastAsia"/>
        </w:rPr>
        <w:t>)</w:t>
      </w:r>
    </w:p>
    <w:p w14:paraId="2805CB5D" w14:textId="77777777" w:rsidR="00030BD0" w:rsidRDefault="00030BD0" w:rsidP="00030BD0">
      <w:pPr>
        <w:rPr>
          <w:rFonts w:eastAsia="黑体" w:hint="eastAsia"/>
          <w:b/>
          <w:bCs/>
        </w:rPr>
      </w:pPr>
    </w:p>
    <w:p w14:paraId="0157803D" w14:textId="77777777" w:rsidR="00030BD0" w:rsidRDefault="00030BD0" w:rsidP="00030BD0">
      <w:pPr>
        <w:numPr>
          <w:ilvl w:val="2"/>
          <w:numId w:val="1"/>
        </w:numPr>
        <w:rPr>
          <w:rFonts w:eastAsia="华文仿宋" w:hint="eastAsia"/>
        </w:rPr>
      </w:pPr>
      <w:r>
        <w:rPr>
          <w:rFonts w:eastAsia="华文仿宋" w:hint="eastAsia"/>
        </w:rPr>
        <w:t>题目名（</w:t>
      </w:r>
      <w:r>
        <w:rPr>
          <w:rFonts w:eastAsia="华文仿宋" w:hint="eastAsia"/>
        </w:rPr>
        <w:t>5</w:t>
      </w:r>
      <w:r>
        <w:rPr>
          <w:rFonts w:eastAsia="华文仿宋" w:hint="eastAsia"/>
        </w:rPr>
        <w:t>号仿宋，占</w:t>
      </w:r>
      <w:r>
        <w:rPr>
          <w:rFonts w:eastAsia="华文仿宋" w:hint="eastAsia"/>
        </w:rPr>
        <w:t>1</w:t>
      </w:r>
      <w:r>
        <w:rPr>
          <w:rFonts w:eastAsia="华文仿宋" w:hint="eastAsia"/>
        </w:rPr>
        <w:t>行，居左）</w:t>
      </w:r>
    </w:p>
    <w:p w14:paraId="14DF4249" w14:textId="77777777" w:rsidR="00030BD0" w:rsidRDefault="00030BD0" w:rsidP="00030BD0">
      <w:pPr>
        <w:rPr>
          <w:rFonts w:eastAsia="华文仿宋" w:hint="eastAsia"/>
        </w:rPr>
      </w:pPr>
    </w:p>
    <w:p w14:paraId="53FE9EBF" w14:textId="77777777" w:rsidR="00030BD0" w:rsidRDefault="00030BD0" w:rsidP="00030BD0">
      <w:pPr>
        <w:ind w:firstLineChars="200" w:firstLine="386"/>
        <w:rPr>
          <w:rFonts w:hint="eastAsia"/>
        </w:rPr>
      </w:pPr>
      <w:r>
        <w:rPr>
          <w:rFonts w:hint="eastAsia"/>
        </w:rPr>
        <w:t>正文</w:t>
      </w:r>
      <w:r>
        <w:rPr>
          <w:rFonts w:hint="eastAsia"/>
        </w:rPr>
        <w:t>(5</w:t>
      </w:r>
      <w:r>
        <w:rPr>
          <w:rFonts w:hint="eastAsia"/>
        </w:rPr>
        <w:t>号宋体</w:t>
      </w:r>
      <w:r>
        <w:rPr>
          <w:rFonts w:hint="eastAsia"/>
        </w:rPr>
        <w:t>)</w:t>
      </w:r>
    </w:p>
    <w:p w14:paraId="6A1CDB84" w14:textId="77777777" w:rsidR="00030BD0" w:rsidRDefault="00030BD0" w:rsidP="00030BD0">
      <w:pPr>
        <w:rPr>
          <w:rFonts w:ascii="华文仿宋" w:eastAsia="华文仿宋" w:hAnsi="华文仿宋" w:hint="eastAsia"/>
        </w:rPr>
      </w:pPr>
    </w:p>
    <w:p w14:paraId="701E3C1B" w14:textId="77777777" w:rsidR="00094D13" w:rsidRDefault="00094D13">
      <w:pPr>
        <w:rPr>
          <w:rFonts w:ascii="华文仿宋" w:eastAsia="华文仿宋" w:hAnsi="华文仿宋" w:hint="eastAsia"/>
        </w:rPr>
      </w:pPr>
    </w:p>
    <w:p w14:paraId="52F4B9E4" w14:textId="77777777" w:rsidR="00094D13" w:rsidRDefault="00094D13">
      <w:pPr>
        <w:ind w:firstLine="419"/>
        <w:rPr>
          <w:rFonts w:ascii="宋体" w:hAnsi="华文仿宋" w:hint="eastAsia"/>
        </w:rPr>
      </w:pPr>
      <w:r>
        <w:rPr>
          <w:rFonts w:ascii="宋体" w:hAnsi="华文仿宋" w:hint="eastAsia"/>
        </w:rPr>
        <w:t>说明：（具体格式参见附件：学报版式样张.pdf</w:t>
      </w:r>
      <w:r>
        <w:rPr>
          <w:rFonts w:ascii="宋体" w:hAnsi="华文仿宋"/>
        </w:rPr>
        <w:t>）</w:t>
      </w:r>
    </w:p>
    <w:p w14:paraId="118C30D4" w14:textId="77777777" w:rsidR="00094D13" w:rsidRDefault="00094D13">
      <w:pPr>
        <w:ind w:firstLine="386"/>
        <w:rPr>
          <w:rFonts w:ascii="宋体" w:hAnsi="华文仿宋" w:hint="eastAsia"/>
        </w:rPr>
      </w:pPr>
      <w:r>
        <w:rPr>
          <w:rFonts w:ascii="宋体" w:hAnsi="华文仿宋" w:hint="eastAsia"/>
        </w:rPr>
        <w:t>1．首页篇眉格式如</w:t>
      </w:r>
      <w:proofErr w:type="gramStart"/>
      <w:r>
        <w:rPr>
          <w:rFonts w:ascii="宋体" w:hAnsi="华文仿宋" w:hint="eastAsia"/>
        </w:rPr>
        <w:t>第1页篇</w:t>
      </w:r>
      <w:proofErr w:type="gramEnd"/>
      <w:r>
        <w:rPr>
          <w:rFonts w:ascii="宋体" w:hAnsi="华文仿宋" w:hint="eastAsia"/>
        </w:rPr>
        <w:t>眉所示（无页码）。</w:t>
      </w:r>
    </w:p>
    <w:p w14:paraId="4A39F60E" w14:textId="77777777" w:rsidR="00094D13" w:rsidRDefault="00094D13">
      <w:pPr>
        <w:ind w:firstLine="386"/>
        <w:rPr>
          <w:rFonts w:ascii="宋体" w:hAnsi="华文仿宋" w:hint="eastAsia"/>
        </w:rPr>
      </w:pPr>
      <w:r>
        <w:rPr>
          <w:rFonts w:ascii="宋体" w:hAnsi="华文仿宋" w:hint="eastAsia"/>
        </w:rPr>
        <w:t>2．</w:t>
      </w:r>
      <w:proofErr w:type="gramStart"/>
      <w:r>
        <w:rPr>
          <w:rFonts w:ascii="宋体" w:hAnsi="华文仿宋" w:hint="eastAsia"/>
        </w:rPr>
        <w:t>偶数页篇眉</w:t>
      </w:r>
      <w:proofErr w:type="gramEnd"/>
      <w:r>
        <w:rPr>
          <w:rFonts w:ascii="宋体" w:hAnsi="华文仿宋" w:hint="eastAsia"/>
        </w:rPr>
        <w:t>格式如本页篇眉所示（页码在上，居左）。</w:t>
      </w:r>
    </w:p>
    <w:p w14:paraId="2CA1440A" w14:textId="77777777" w:rsidR="00094D13" w:rsidRDefault="00094D13">
      <w:pPr>
        <w:rPr>
          <w:rFonts w:ascii="宋体" w:hAnsi="华文仿宋" w:hint="eastAsia"/>
        </w:rPr>
      </w:pPr>
      <w:r>
        <w:rPr>
          <w:rFonts w:ascii="宋体" w:hAnsi="华文仿宋" w:hint="eastAsia"/>
        </w:rPr>
        <w:tab/>
        <w:t>3．</w:t>
      </w:r>
      <w:proofErr w:type="gramStart"/>
      <w:r>
        <w:rPr>
          <w:rFonts w:ascii="宋体" w:hAnsi="华文仿宋" w:hint="eastAsia"/>
        </w:rPr>
        <w:t>奇数页篇眉</w:t>
      </w:r>
      <w:proofErr w:type="gramEnd"/>
      <w:r>
        <w:rPr>
          <w:rFonts w:ascii="宋体" w:hAnsi="华文仿宋" w:hint="eastAsia"/>
        </w:rPr>
        <w:t>格式如</w:t>
      </w:r>
      <w:proofErr w:type="gramStart"/>
      <w:r>
        <w:rPr>
          <w:rFonts w:ascii="宋体" w:hAnsi="华文仿宋" w:hint="eastAsia"/>
        </w:rPr>
        <w:t>第3页篇</w:t>
      </w:r>
      <w:proofErr w:type="gramEnd"/>
      <w:r>
        <w:rPr>
          <w:rFonts w:ascii="宋体" w:hAnsi="华文仿宋" w:hint="eastAsia"/>
        </w:rPr>
        <w:t>眉所示（页码在上，居右）。</w:t>
      </w:r>
    </w:p>
    <w:p w14:paraId="41BBFC04" w14:textId="77777777" w:rsidR="00094D13" w:rsidRDefault="00094D13">
      <w:pPr>
        <w:ind w:firstLine="420"/>
        <w:rPr>
          <w:rFonts w:ascii="宋体" w:hAnsi="华文仿宋" w:hint="eastAsia"/>
        </w:rPr>
      </w:pPr>
      <w:r>
        <w:rPr>
          <w:rFonts w:ascii="宋体" w:hAnsi="华文仿宋" w:hint="eastAsia"/>
        </w:rPr>
        <w:t>4．所有的页眉，脚注均为小5号，宋体。</w:t>
      </w:r>
    </w:p>
    <w:p w14:paraId="63BFEAC3" w14:textId="77777777" w:rsidR="00094D13" w:rsidRDefault="00094D13">
      <w:pPr>
        <w:ind w:firstLine="419"/>
        <w:rPr>
          <w:rFonts w:ascii="宋体" w:hAnsi="华文仿宋" w:hint="eastAsia"/>
        </w:rPr>
      </w:pPr>
      <w:r>
        <w:rPr>
          <w:rFonts w:hint="eastAsia"/>
        </w:rPr>
        <w:t>5</w:t>
      </w:r>
      <w:r>
        <w:rPr>
          <w:rFonts w:hint="eastAsia"/>
        </w:rPr>
        <w:t>．</w:t>
      </w:r>
      <w:proofErr w:type="gramStart"/>
      <w:r>
        <w:rPr>
          <w:rFonts w:hint="eastAsia"/>
        </w:rPr>
        <w:t>表题居中</w:t>
      </w:r>
      <w:proofErr w:type="gramEnd"/>
      <w:r>
        <w:rPr>
          <w:rFonts w:eastAsia="华文仿宋" w:hint="eastAsia"/>
        </w:rPr>
        <w:t>：</w:t>
      </w:r>
      <w:r>
        <w:rPr>
          <w:rFonts w:eastAsia="华文仿宋" w:hint="eastAsia"/>
          <w:b/>
          <w:bCs/>
        </w:rPr>
        <w:t>表</w:t>
      </w:r>
      <w:r>
        <w:rPr>
          <w:rFonts w:eastAsia="华文仿宋" w:hint="eastAsia"/>
          <w:b/>
          <w:bCs/>
        </w:rPr>
        <w:t>1</w:t>
      </w:r>
      <w:r>
        <w:rPr>
          <w:rFonts w:eastAsia="华文仿宋" w:hint="eastAsia"/>
        </w:rPr>
        <w:t xml:space="preserve">  </w:t>
      </w:r>
      <w:r>
        <w:rPr>
          <w:rFonts w:hint="eastAsia"/>
          <w:b/>
          <w:bCs/>
        </w:rPr>
        <w:t>统计结果</w:t>
      </w:r>
      <w:r>
        <w:rPr>
          <w:rFonts w:hint="eastAsia"/>
        </w:rPr>
        <w:t>（</w:t>
      </w:r>
      <w:r>
        <w:rPr>
          <w:rFonts w:hint="eastAsia"/>
        </w:rPr>
        <w:t>5</w:t>
      </w:r>
      <w:r>
        <w:rPr>
          <w:rFonts w:hint="eastAsia"/>
        </w:rPr>
        <w:t>号黑）。</w:t>
      </w:r>
      <w:r>
        <w:rPr>
          <w:rFonts w:ascii="宋体" w:hAnsi="华文仿宋" w:hint="eastAsia"/>
        </w:rPr>
        <w:t>文中表格采用三线表。表格中的文字为小5号宋体。表题为5号黑体居中。（具体格式参见附件：学报版式样张.pdf</w:t>
      </w:r>
      <w:r>
        <w:rPr>
          <w:rFonts w:ascii="宋体" w:hAnsi="华文仿宋"/>
        </w:rPr>
        <w:t>）</w:t>
      </w:r>
    </w:p>
    <w:p w14:paraId="549E155A" w14:textId="77777777" w:rsidR="00094D13" w:rsidRDefault="00094D13">
      <w:pPr>
        <w:ind w:firstLine="419"/>
        <w:rPr>
          <w:rFonts w:ascii="宋体" w:hAnsi="华文仿宋" w:hint="eastAsia"/>
        </w:rPr>
      </w:pPr>
      <w:r>
        <w:rPr>
          <w:rFonts w:ascii="宋体" w:hAnsi="华文仿宋" w:hint="eastAsia"/>
        </w:rPr>
        <w:t xml:space="preserve">6. </w:t>
      </w:r>
      <w:proofErr w:type="gramStart"/>
      <w:r>
        <w:rPr>
          <w:rFonts w:ascii="宋体" w:hAnsi="华文仿宋" w:hint="eastAsia"/>
          <w:color w:val="FF0000"/>
        </w:rPr>
        <w:t>文中串文图</w:t>
      </w:r>
      <w:proofErr w:type="gramEnd"/>
      <w:r>
        <w:rPr>
          <w:rFonts w:ascii="宋体" w:hAnsi="华文仿宋" w:hint="eastAsia"/>
          <w:color w:val="FF0000"/>
        </w:rPr>
        <w:t>的尺寸控制在65mm×70mm(高×宽)以内。通栏图(以(a)~(c)三个并排图为例)的尺寸控制在70 mm×160mm(高×宽)以内，如果图比较大（如(a)~(m)这种大图），其宽度最好控制在160mm以内。所有图中的文字均为6号宋体。</w:t>
      </w:r>
      <w:r>
        <w:rPr>
          <w:rFonts w:ascii="宋体" w:hAnsi="华文仿宋" w:hint="eastAsia"/>
        </w:rPr>
        <w:t>（具体格式参见附件：学报版式样张.pdf</w:t>
      </w:r>
      <w:r>
        <w:rPr>
          <w:rFonts w:ascii="宋体" w:hAnsi="华文仿宋"/>
        </w:rPr>
        <w:t>）</w:t>
      </w:r>
    </w:p>
    <w:p w14:paraId="4FA607B8" w14:textId="77777777" w:rsidR="00094D13" w:rsidRDefault="00094D13">
      <w:pPr>
        <w:ind w:firstLine="419"/>
        <w:rPr>
          <w:rFonts w:ascii="宋体" w:hAnsi="华文仿宋" w:hint="eastAsia"/>
        </w:rPr>
      </w:pPr>
      <w:r>
        <w:rPr>
          <w:rFonts w:hint="eastAsia"/>
        </w:rPr>
        <w:t>7</w:t>
      </w:r>
      <w:r>
        <w:rPr>
          <w:rFonts w:hint="eastAsia"/>
        </w:rPr>
        <w:t>．</w:t>
      </w:r>
      <w:r>
        <w:rPr>
          <w:rFonts w:ascii="宋体" w:hAnsi="华文楷体" w:hint="eastAsia"/>
        </w:rPr>
        <w:t>图    题：</w:t>
      </w:r>
      <w:r>
        <w:rPr>
          <w:rFonts w:ascii="华文楷体" w:eastAsia="华文楷体" w:hAnsi="华文楷体" w:hint="eastAsia"/>
          <w:sz w:val="18"/>
        </w:rPr>
        <w:t>图1  XXX示意图（小5号楷体）。</w:t>
      </w:r>
      <w:r>
        <w:rPr>
          <w:rFonts w:ascii="宋体" w:hAnsi="华文仿宋" w:hint="eastAsia"/>
        </w:rPr>
        <w:t>（具体格式参见附件：学报版式样张.pdf</w:t>
      </w:r>
      <w:r>
        <w:rPr>
          <w:rFonts w:ascii="宋体" w:hAnsi="华文仿宋"/>
        </w:rPr>
        <w:t>）</w:t>
      </w:r>
    </w:p>
    <w:p w14:paraId="2F82F882" w14:textId="77777777" w:rsidR="00094D13" w:rsidRDefault="00094D13">
      <w:pPr>
        <w:ind w:firstLine="420"/>
        <w:rPr>
          <w:rFonts w:ascii="宋体" w:hAnsi="华文仿宋" w:hint="eastAsia"/>
        </w:rPr>
      </w:pPr>
      <w:r>
        <w:rPr>
          <w:rFonts w:ascii="宋体" w:hAnsi="华文仿宋" w:hint="eastAsia"/>
        </w:rPr>
        <w:t>8．全文所有外文白体均指: Times New Roman。</w:t>
      </w:r>
    </w:p>
    <w:p w14:paraId="4E8464D3" w14:textId="77777777" w:rsidR="00094D13" w:rsidRDefault="00094D13">
      <w:pPr>
        <w:ind w:firstLine="420"/>
        <w:rPr>
          <w:rFonts w:ascii="宋体" w:hAnsi="华文仿宋" w:hint="eastAsia"/>
        </w:rPr>
      </w:pPr>
      <w:r>
        <w:rPr>
          <w:rFonts w:ascii="宋体" w:hAnsi="华文仿宋" w:hint="eastAsia"/>
        </w:rPr>
        <w:t>9．页面设置</w:t>
      </w:r>
    </w:p>
    <w:p w14:paraId="481CC513" w14:textId="77777777" w:rsidR="00094D13" w:rsidRDefault="00094D13">
      <w:pPr>
        <w:ind w:left="420" w:firstLine="420"/>
        <w:rPr>
          <w:rFonts w:ascii="宋体" w:hAnsi="华文仿宋" w:hint="eastAsia"/>
          <w:color w:val="0000FF"/>
        </w:rPr>
      </w:pPr>
      <w:r>
        <w:rPr>
          <w:rFonts w:ascii="宋体" w:hAnsi="华文仿宋" w:hint="eastAsia"/>
          <w:color w:val="0000FF"/>
        </w:rPr>
        <w:t>纸型大小：自定义大小，宽22cm，高29.7cm，单</w:t>
      </w:r>
      <w:proofErr w:type="gramStart"/>
      <w:r>
        <w:rPr>
          <w:rFonts w:ascii="宋体" w:hAnsi="华文仿宋" w:hint="eastAsia"/>
          <w:color w:val="0000FF"/>
        </w:rPr>
        <w:t>倍</w:t>
      </w:r>
      <w:proofErr w:type="gramEnd"/>
      <w:r>
        <w:rPr>
          <w:rFonts w:ascii="宋体" w:hAnsi="华文仿宋" w:hint="eastAsia"/>
          <w:color w:val="0000FF"/>
        </w:rPr>
        <w:t>行距。</w:t>
      </w:r>
    </w:p>
    <w:p w14:paraId="12C13C40" w14:textId="77777777" w:rsidR="00094D13" w:rsidRDefault="00094D13">
      <w:pPr>
        <w:ind w:leftChars="434" w:left="1803" w:hangingChars="500" w:hanging="965"/>
        <w:rPr>
          <w:rFonts w:ascii="宋体" w:hAnsi="华文仿宋" w:hint="eastAsia"/>
          <w:color w:val="0000FF"/>
        </w:rPr>
      </w:pPr>
      <w:r>
        <w:rPr>
          <w:rFonts w:ascii="宋体" w:hAnsi="华文仿宋" w:hint="eastAsia"/>
          <w:color w:val="0000FF"/>
        </w:rPr>
        <w:t>文档网格：选中“指定行网格和字符网格”，每行46个字符，跨度10.5磅；每页44行，跨度:15.6磅。</w:t>
      </w:r>
    </w:p>
    <w:p w14:paraId="1A312EA1" w14:textId="77777777" w:rsidR="00094D13" w:rsidRDefault="00094D13">
      <w:pPr>
        <w:ind w:firstLineChars="462" w:firstLine="892"/>
        <w:rPr>
          <w:rFonts w:ascii="宋体" w:hAnsi="华文仿宋" w:hint="eastAsia"/>
          <w:color w:val="0000FF"/>
        </w:rPr>
      </w:pPr>
      <w:r>
        <w:rPr>
          <w:rFonts w:ascii="宋体" w:hAnsi="华文仿宋" w:hint="eastAsia"/>
          <w:color w:val="0000FF"/>
        </w:rPr>
        <w:t>版    式：页眉页脚：同时选中“奇偶页不同”“首页不同”。</w:t>
      </w:r>
    </w:p>
    <w:p w14:paraId="6BD6A5FC" w14:textId="77777777" w:rsidR="00094D13" w:rsidRDefault="00094D13">
      <w:pPr>
        <w:ind w:firstLineChars="462" w:firstLine="892"/>
        <w:rPr>
          <w:rFonts w:ascii="宋体" w:hAnsi="华文仿宋" w:hint="eastAsia"/>
          <w:color w:val="800000"/>
        </w:rPr>
      </w:pPr>
      <w:r>
        <w:rPr>
          <w:rFonts w:ascii="宋体" w:hAnsi="华文仿宋" w:hint="eastAsia"/>
          <w:color w:val="800000"/>
        </w:rPr>
        <w:t>【提示】 直接使用本文档的页面设置参数即可</w:t>
      </w:r>
    </w:p>
    <w:p w14:paraId="24AAAA09" w14:textId="77777777" w:rsidR="00094D13" w:rsidRDefault="00094D13">
      <w:pPr>
        <w:ind w:firstLine="419"/>
        <w:rPr>
          <w:rFonts w:ascii="宋体" w:hAnsi="华文仿宋" w:hint="eastAsia"/>
        </w:rPr>
      </w:pPr>
      <w:r>
        <w:rPr>
          <w:rFonts w:ascii="宋体" w:hAnsi="华文仿宋" w:hint="eastAsia"/>
        </w:rPr>
        <w:t>10．正文中所有向量、矩阵变量均用黑斜体字母表示，标量变量均用白斜体字母表示。变量尽量用单个字母（可以带上下标）表示。常数和文字均用正体字母表示，如自然数e、虚数单位i或j、圆周率</w:t>
      </w:r>
      <w:r>
        <w:rPr>
          <w:sz w:val="28"/>
          <w:szCs w:val="28"/>
        </w:rPr>
        <w:t>π</w:t>
      </w:r>
      <w:r>
        <w:rPr>
          <w:rFonts w:hint="eastAsia"/>
          <w:sz w:val="28"/>
          <w:szCs w:val="28"/>
        </w:rPr>
        <w:t xml:space="preserve"> </w:t>
      </w:r>
      <w:r>
        <w:rPr>
          <w:rFonts w:ascii="宋体" w:hAnsi="华文仿宋" w:hint="eastAsia"/>
        </w:rPr>
        <w:t>。</w:t>
      </w:r>
    </w:p>
    <w:p w14:paraId="4249EDEA" w14:textId="77777777" w:rsidR="00094D13" w:rsidRDefault="00094D13">
      <w:pPr>
        <w:ind w:firstLine="419"/>
        <w:rPr>
          <w:rFonts w:ascii="宋体" w:hAnsi="华文仿宋" w:hint="eastAsia"/>
        </w:rPr>
      </w:pPr>
      <w:r>
        <w:rPr>
          <w:rFonts w:ascii="宋体" w:hAnsi="华文仿宋" w:hint="eastAsia"/>
        </w:rPr>
        <w:t>11. 公    式：公式居中，</w:t>
      </w:r>
      <w:proofErr w:type="gramStart"/>
      <w:r>
        <w:rPr>
          <w:rFonts w:ascii="宋体" w:hAnsi="华文仿宋" w:hint="eastAsia"/>
        </w:rPr>
        <w:t>公式号居右</w:t>
      </w:r>
      <w:proofErr w:type="gramEnd"/>
      <w:r>
        <w:rPr>
          <w:rFonts w:ascii="宋体" w:hAnsi="华文仿宋" w:hint="eastAsia"/>
        </w:rPr>
        <w:t>。公式转行时所有的</w:t>
      </w:r>
      <w:proofErr w:type="gramStart"/>
      <w:r>
        <w:rPr>
          <w:rFonts w:ascii="宋体" w:hAnsi="华文仿宋" w:hint="eastAsia"/>
        </w:rPr>
        <w:t>行末均以</w:t>
      </w:r>
      <w:proofErr w:type="gramEnd"/>
      <w:r>
        <w:rPr>
          <w:rFonts w:ascii="宋体" w:hAnsi="华文仿宋" w:hint="eastAsia"/>
        </w:rPr>
        <w:t>运算符号结束，而不能将运算符</w:t>
      </w:r>
      <w:r>
        <w:rPr>
          <w:rFonts w:ascii="宋体" w:hAnsi="华文仿宋" w:hint="eastAsia"/>
        </w:rPr>
        <w:lastRenderedPageBreak/>
        <w:t>号移至下行行首；公式中的字符为5号字。（具体格式参见附件：学报版式样张.pdf</w:t>
      </w:r>
      <w:r>
        <w:rPr>
          <w:rFonts w:ascii="宋体" w:hAnsi="华文仿宋"/>
        </w:rPr>
        <w:t>）</w:t>
      </w:r>
    </w:p>
    <w:p w14:paraId="29391143" w14:textId="77777777" w:rsidR="00094D13" w:rsidRDefault="00094D13">
      <w:pPr>
        <w:ind w:firstLine="419"/>
        <w:rPr>
          <w:rFonts w:hint="eastAsia"/>
          <w:b/>
          <w:bCs/>
        </w:rPr>
      </w:pPr>
    </w:p>
    <w:p w14:paraId="0D57F65C" w14:textId="77777777" w:rsidR="00094D13" w:rsidRDefault="00094D13" w:rsidP="00F61F29">
      <w:pPr>
        <w:rPr>
          <w:rFonts w:ascii="黑体" w:eastAsia="黑体" w:hAnsi="黑体"/>
          <w:b/>
          <w:bCs/>
        </w:rPr>
      </w:pPr>
      <w:r w:rsidRPr="0067244A">
        <w:rPr>
          <w:rFonts w:ascii="黑体" w:eastAsia="黑体" w:hAnsi="黑体" w:hint="eastAsia"/>
          <w:b/>
          <w:bCs/>
        </w:rPr>
        <w:t>参考文献：</w:t>
      </w:r>
    </w:p>
    <w:p w14:paraId="0292D1AF" w14:textId="77777777" w:rsidR="00F61F29" w:rsidRPr="0067244A" w:rsidRDefault="00F61F29" w:rsidP="00F61F29">
      <w:pPr>
        <w:rPr>
          <w:rFonts w:ascii="黑体" w:eastAsia="黑体" w:hAnsi="黑体" w:hint="eastAsia"/>
        </w:rPr>
      </w:pPr>
    </w:p>
    <w:p w14:paraId="5582EB22" w14:textId="77777777" w:rsidR="00F55E5B" w:rsidRPr="00F55E5B" w:rsidRDefault="0067244A" w:rsidP="00F55E5B">
      <w:pPr>
        <w:pStyle w:val="af0"/>
      </w:pPr>
      <w:r>
        <w:fldChar w:fldCharType="begin"/>
      </w:r>
      <w:r>
        <w:instrText xml:space="preserve"> ADDIN ZOTERO_BIBL {"uncited":[],"omitted":[],"custom":[]} CSL_BIBLIOGRAPHY </w:instrText>
      </w:r>
      <w:r>
        <w:fldChar w:fldCharType="separate"/>
      </w:r>
      <w:r w:rsidR="00F55E5B" w:rsidRPr="00F55E5B">
        <w:t>[1]</w:t>
      </w:r>
      <w:r w:rsidR="00F55E5B" w:rsidRPr="00F55E5B">
        <w:tab/>
        <w:t>H.</w:t>
      </w:r>
      <w:proofErr w:type="gramStart"/>
      <w:r w:rsidR="00F55E5B" w:rsidRPr="00F55E5B">
        <w:t>266 :</w:t>
      </w:r>
      <w:proofErr w:type="gramEnd"/>
      <w:r w:rsidR="00F55E5B" w:rsidRPr="00F55E5B">
        <w:t> Versatile video coding[EB/OL]. [2021-03-17]. https://www.itu.int/rec/T-REC-H.266-202008-I.</w:t>
      </w:r>
    </w:p>
    <w:p w14:paraId="1A8358EA" w14:textId="77777777" w:rsidR="00F55E5B" w:rsidRPr="00F55E5B" w:rsidRDefault="00F55E5B" w:rsidP="00F55E5B">
      <w:pPr>
        <w:pStyle w:val="af0"/>
      </w:pPr>
      <w:r w:rsidRPr="00F55E5B">
        <w:t>[2]</w:t>
      </w:r>
      <w:r w:rsidRPr="00F55E5B">
        <w:tab/>
        <w:t xml:space="preserve">Sullivan G J, Ohm J-R, Han W-J, </w:t>
      </w:r>
      <w:r w:rsidRPr="00F55E5B">
        <w:t>等</w:t>
      </w:r>
      <w:r w:rsidRPr="00F55E5B">
        <w:t>. Overview of the High Efficiency Video Coding (HEVC) Standard[J]. IEEE Transactions on Circuits and Systems for Video Technology, 2012, 22(12): 1649–1668.</w:t>
      </w:r>
    </w:p>
    <w:p w14:paraId="3BF6C028" w14:textId="77777777" w:rsidR="00F55E5B" w:rsidRPr="00F55E5B" w:rsidRDefault="00F55E5B" w:rsidP="00F55E5B">
      <w:pPr>
        <w:pStyle w:val="af0"/>
      </w:pPr>
      <w:r w:rsidRPr="00F55E5B">
        <w:t>[3]</w:t>
      </w:r>
      <w:r w:rsidRPr="00F55E5B">
        <w:tab/>
        <w:t>Marpe D, Wiegand T, Sullivan G J. The H.264/MPEG4 advanced video coding standard and its applications[J]. IEEE Communications Magazine, 2006, 44(8): 134–143.</w:t>
      </w:r>
    </w:p>
    <w:p w14:paraId="04368C63" w14:textId="77777777" w:rsidR="00F55E5B" w:rsidRPr="00F55E5B" w:rsidRDefault="00F55E5B" w:rsidP="00F55E5B">
      <w:pPr>
        <w:pStyle w:val="af0"/>
      </w:pPr>
      <w:r w:rsidRPr="00F55E5B">
        <w:t>[4]</w:t>
      </w:r>
      <w:r w:rsidRPr="00F55E5B">
        <w:tab/>
        <w:t xml:space="preserve">De-Luxán-Hernández S, Venugopal G, George V, </w:t>
      </w:r>
      <w:r w:rsidRPr="00F55E5B">
        <w:t>等</w:t>
      </w:r>
      <w:r w:rsidRPr="00F55E5B">
        <w:t xml:space="preserve">. A Fast Lossless Implementation </w:t>
      </w:r>
      <w:proofErr w:type="gramStart"/>
      <w:r w:rsidRPr="00F55E5B">
        <w:t>Of</w:t>
      </w:r>
      <w:proofErr w:type="gramEnd"/>
      <w:r w:rsidRPr="00F55E5B">
        <w:t xml:space="preserve"> The Intra Subpartition Mode For VVC[C]//2020 IEEE International Conference on Image Processing (ICIP). 2020: 1118–1122.</w:t>
      </w:r>
    </w:p>
    <w:p w14:paraId="3BB45AE0" w14:textId="77777777" w:rsidR="00F55E5B" w:rsidRPr="00F55E5B" w:rsidRDefault="00F55E5B" w:rsidP="00F55E5B">
      <w:pPr>
        <w:pStyle w:val="af0"/>
      </w:pPr>
      <w:r w:rsidRPr="00F55E5B">
        <w:t>[5]</w:t>
      </w:r>
      <w:r w:rsidRPr="00F55E5B">
        <w:tab/>
        <w:t>Mrak M, Xu J. Improving screen content coding in HEVC by transform skipping[C]//2012 Proceedings of the 20th European Signal Processing Conference (EUSIPCO). 2012: 1209–1213.</w:t>
      </w:r>
    </w:p>
    <w:p w14:paraId="110F23F6" w14:textId="77777777" w:rsidR="00F55E5B" w:rsidRPr="00F55E5B" w:rsidRDefault="00F55E5B" w:rsidP="00F55E5B">
      <w:pPr>
        <w:pStyle w:val="af0"/>
      </w:pPr>
      <w:r w:rsidRPr="00F55E5B">
        <w:t>[6]</w:t>
      </w:r>
      <w:r w:rsidRPr="00F55E5B">
        <w:tab/>
        <w:t xml:space="preserve">Kamisli F. Lossless Image and Intra-Frame Compression </w:t>
      </w:r>
      <w:proofErr w:type="gramStart"/>
      <w:r w:rsidRPr="00F55E5B">
        <w:t>With</w:t>
      </w:r>
      <w:proofErr w:type="gramEnd"/>
      <w:r w:rsidRPr="00F55E5B">
        <w:t xml:space="preserve"> Integer-to-Integer DST[J]. IEEE Transactions on Circuits and Systems for Video Technology, 2019, 29(2): 502–516.</w:t>
      </w:r>
    </w:p>
    <w:p w14:paraId="0CE34D04" w14:textId="77777777" w:rsidR="00F55E5B" w:rsidRPr="00F55E5B" w:rsidRDefault="00F55E5B" w:rsidP="00F55E5B">
      <w:pPr>
        <w:pStyle w:val="af0"/>
      </w:pPr>
      <w:r w:rsidRPr="00F55E5B">
        <w:t>[7]</w:t>
      </w:r>
      <w:r w:rsidRPr="00F55E5B">
        <w:tab/>
      </w:r>
      <w:r w:rsidRPr="00F55E5B">
        <w:t>李</w:t>
      </w:r>
      <w:proofErr w:type="gramStart"/>
      <w:r w:rsidRPr="00F55E5B">
        <w:t>强左静</w:t>
      </w:r>
      <w:proofErr w:type="gramEnd"/>
      <w:r w:rsidRPr="00F55E5B">
        <w:t>, LI Qiang Z J. SHVC</w:t>
      </w:r>
      <w:proofErr w:type="gramStart"/>
      <w:r w:rsidRPr="00F55E5B">
        <w:t>中帧内预测</w:t>
      </w:r>
      <w:proofErr w:type="gramEnd"/>
      <w:r w:rsidRPr="00F55E5B">
        <w:t>快速算法</w:t>
      </w:r>
      <w:r w:rsidRPr="00F55E5B">
        <w:t xml:space="preserve">[J]. </w:t>
      </w:r>
      <w:r w:rsidRPr="00F55E5B">
        <w:t>西安电子科技大学学报</w:t>
      </w:r>
      <w:r w:rsidRPr="00F55E5B">
        <w:t>, 2020, 47(2): 60–66.</w:t>
      </w:r>
    </w:p>
    <w:p w14:paraId="070E5239" w14:textId="77777777" w:rsidR="00F55E5B" w:rsidRPr="00F55E5B" w:rsidRDefault="00F55E5B" w:rsidP="00F55E5B">
      <w:pPr>
        <w:pStyle w:val="af0"/>
      </w:pPr>
      <w:r w:rsidRPr="00F55E5B">
        <w:t>[8]</w:t>
      </w:r>
      <w:r w:rsidRPr="00F55E5B">
        <w:tab/>
        <w:t>Sanchez V, Aulí-Llinàs F, Serra-Sagristà J. Piecewise Mapping in HEVC Lossless Intra-Prediction Coding[J]. IEEE Transactions on Image Processing, 2016, 25(9): 4004–4017.</w:t>
      </w:r>
    </w:p>
    <w:p w14:paraId="4B74F7EC" w14:textId="77777777" w:rsidR="00F55E5B" w:rsidRPr="00F55E5B" w:rsidRDefault="00F55E5B" w:rsidP="00F55E5B">
      <w:pPr>
        <w:pStyle w:val="af0"/>
      </w:pPr>
      <w:r w:rsidRPr="00F55E5B">
        <w:t>[9]</w:t>
      </w:r>
      <w:r w:rsidRPr="00F55E5B">
        <w:tab/>
        <w:t>Xu J, Joshi R, Cohen R A. Overview of the Emerging HEVC Screen Content Coding Extension[J]. IEEE Transactions on Circuits and Systems for Video Technology, 2016, 26(1): 50–62.</w:t>
      </w:r>
    </w:p>
    <w:p w14:paraId="615800CF" w14:textId="77777777" w:rsidR="00F55E5B" w:rsidRPr="00F55E5B" w:rsidRDefault="00F55E5B" w:rsidP="00F55E5B">
      <w:pPr>
        <w:pStyle w:val="af0"/>
      </w:pPr>
      <w:r w:rsidRPr="00F55E5B">
        <w:t>[10]</w:t>
      </w:r>
      <w:r w:rsidRPr="00F55E5B">
        <w:tab/>
        <w:t xml:space="preserve">Zhou M, Gao W, Jiang M, </w:t>
      </w:r>
      <w:r w:rsidRPr="00F55E5B">
        <w:t>等</w:t>
      </w:r>
      <w:r w:rsidRPr="00F55E5B">
        <w:t>. HEVC Lossless Coding and Improvements[J]. IEEE Transactions on Circuits and Systems for Video Technology, 2012, 22(12): 1839–1843.</w:t>
      </w:r>
    </w:p>
    <w:p w14:paraId="0823EA82" w14:textId="77777777" w:rsidR="00F55E5B" w:rsidRPr="00F55E5B" w:rsidRDefault="00F55E5B" w:rsidP="00F55E5B">
      <w:pPr>
        <w:pStyle w:val="af0"/>
      </w:pPr>
      <w:r w:rsidRPr="00F55E5B">
        <w:t>[11]</w:t>
      </w:r>
      <w:r w:rsidRPr="00F55E5B">
        <w:tab/>
        <w:t>SAP TEST REPORT[R]</w:t>
      </w:r>
      <w:proofErr w:type="gramStart"/>
      <w:r w:rsidRPr="00F55E5B">
        <w:t>. .</w:t>
      </w:r>
      <w:proofErr w:type="gramEnd"/>
    </w:p>
    <w:p w14:paraId="64E82084" w14:textId="77777777" w:rsidR="00F55E5B" w:rsidRPr="00F55E5B" w:rsidRDefault="00F55E5B" w:rsidP="00F55E5B">
      <w:pPr>
        <w:pStyle w:val="af0"/>
      </w:pPr>
      <w:r w:rsidRPr="00F55E5B">
        <w:t>[12]</w:t>
      </w:r>
      <w:r w:rsidRPr="00F55E5B">
        <w:tab/>
      </w:r>
      <w:r w:rsidRPr="00F55E5B">
        <w:t>元辉</w:t>
      </w:r>
      <w:r w:rsidRPr="00F55E5B">
        <w:t xml:space="preserve">, </w:t>
      </w:r>
      <w:r w:rsidRPr="00F55E5B">
        <w:t>常义林</w:t>
      </w:r>
      <w:r w:rsidRPr="00F55E5B">
        <w:t xml:space="preserve">, </w:t>
      </w:r>
      <w:proofErr w:type="gramStart"/>
      <w:r w:rsidRPr="00F55E5B">
        <w:t>卢</w:t>
      </w:r>
      <w:proofErr w:type="gramEnd"/>
      <w:r w:rsidRPr="00F55E5B">
        <w:t>朝阳</w:t>
      </w:r>
      <w:r w:rsidRPr="00F55E5B">
        <w:t xml:space="preserve">, </w:t>
      </w:r>
      <w:r w:rsidRPr="00F55E5B">
        <w:t>等</w:t>
      </w:r>
      <w:r w:rsidRPr="00F55E5B">
        <w:t xml:space="preserve">. </w:t>
      </w:r>
      <w:r w:rsidRPr="00F55E5B">
        <w:t>一种降低预测模式开销的</w:t>
      </w:r>
      <w:proofErr w:type="gramStart"/>
      <w:r w:rsidRPr="00F55E5B">
        <w:t>帧内预测</w:t>
      </w:r>
      <w:proofErr w:type="gramEnd"/>
      <w:r w:rsidRPr="00F55E5B">
        <w:t>方法</w:t>
      </w:r>
      <w:r w:rsidRPr="00F55E5B">
        <w:t xml:space="preserve">[J]. </w:t>
      </w:r>
      <w:r w:rsidRPr="00F55E5B">
        <w:t>西安电子科技大学学报</w:t>
      </w:r>
      <w:r w:rsidRPr="00F55E5B">
        <w:t>, 2011, 37(6): 981-986+1016.</w:t>
      </w:r>
    </w:p>
    <w:p w14:paraId="383456FF" w14:textId="77777777" w:rsidR="00F55E5B" w:rsidRPr="00F55E5B" w:rsidRDefault="00F55E5B" w:rsidP="00F55E5B">
      <w:pPr>
        <w:pStyle w:val="af0"/>
      </w:pPr>
      <w:r w:rsidRPr="00F55E5B">
        <w:t>[13]</w:t>
      </w:r>
      <w:r w:rsidRPr="00F55E5B">
        <w:tab/>
        <w:t xml:space="preserve">Zhang K, Chen J, Zhang L, </w:t>
      </w:r>
      <w:r w:rsidRPr="00F55E5B">
        <w:t>等</w:t>
      </w:r>
      <w:r w:rsidRPr="00F55E5B">
        <w:t>. Enhanced cross-component linear model for chroma intra-prediction in video coding[J]. IEEE Transactions on Image Processing, 2018, 27(8): 3983–3997.</w:t>
      </w:r>
    </w:p>
    <w:p w14:paraId="4AFA55D2" w14:textId="77777777" w:rsidR="00F55E5B" w:rsidRPr="00F55E5B" w:rsidRDefault="00F55E5B" w:rsidP="00F55E5B">
      <w:pPr>
        <w:pStyle w:val="af0"/>
      </w:pPr>
      <w:r w:rsidRPr="00F55E5B">
        <w:t>[14]</w:t>
      </w:r>
      <w:r w:rsidRPr="00F55E5B">
        <w:tab/>
        <w:t xml:space="preserve">Li J, Li B, Xu J, </w:t>
      </w:r>
      <w:r w:rsidRPr="00F55E5B">
        <w:t>等</w:t>
      </w:r>
      <w:r w:rsidRPr="00F55E5B">
        <w:t>. Efficient Multiple-Line-Based Intra Prediction for HEVC[J]. IEEE Transactions on Circuits and Systems for Video Technology, 2018, 28(4): 947–957.</w:t>
      </w:r>
    </w:p>
    <w:p w14:paraId="00BB2353" w14:textId="77777777" w:rsidR="00094D13" w:rsidRPr="006F7F4F" w:rsidRDefault="0067244A">
      <w:pPr>
        <w:rPr>
          <w:rFonts w:hint="eastAsia"/>
        </w:rPr>
      </w:pPr>
      <w:r>
        <w:fldChar w:fldCharType="end"/>
      </w:r>
    </w:p>
    <w:sectPr w:rsidR="00094D13" w:rsidRPr="006F7F4F">
      <w:headerReference w:type="even" r:id="rId10"/>
      <w:headerReference w:type="default" r:id="rId11"/>
      <w:footerReference w:type="even" r:id="rId12"/>
      <w:footerReference w:type="default" r:id="rId13"/>
      <w:headerReference w:type="first" r:id="rId14"/>
      <w:footerReference w:type="first" r:id="rId15"/>
      <w:pgSz w:w="12474" w:h="16840"/>
      <w:pgMar w:top="1440" w:right="1797" w:bottom="1440" w:left="1797" w:header="851" w:footer="992" w:gutter="0"/>
      <w:pgNumType w:start="1"/>
      <w:cols w:space="720"/>
      <w:titlePg/>
      <w:docGrid w:type="linesAndChars" w:linePitch="312" w:charSpace="-347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7BDD36" w14:textId="77777777" w:rsidR="00A23916" w:rsidRDefault="00A23916">
      <w:r>
        <w:separator/>
      </w:r>
    </w:p>
  </w:endnote>
  <w:endnote w:type="continuationSeparator" w:id="0">
    <w:p w14:paraId="15878511" w14:textId="77777777" w:rsidR="00A23916" w:rsidRDefault="00A239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华文仿宋">
    <w:panose1 w:val="02010600040101010101"/>
    <w:charset w:val="86"/>
    <w:family w:val="auto"/>
    <w:pitch w:val="variable"/>
    <w:sig w:usb0="00000287" w:usb1="080F0000" w:usb2="00000010" w:usb3="00000000" w:csb0="0004009F" w:csb1="00000000"/>
  </w:font>
  <w:font w:name="华文楷体">
    <w:panose1 w:val="02010600040101010101"/>
    <w:charset w:val="86"/>
    <w:family w:val="auto"/>
    <w:pitch w:val="variable"/>
    <w:sig w:usb0="00000287" w:usb1="080F0000" w:usb2="00000010" w:usb3="00000000" w:csb0="0004009F" w:csb1="00000000"/>
  </w:font>
  <w:font w:name="FzBookMaker4DlFont4">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EU-TT">
    <w:altName w:val="宋体"/>
    <w:charset w:val="86"/>
    <w:family w:val="script"/>
    <w:pitch w:val="default"/>
    <w:sig w:usb0="00000000" w:usb1="080E0000" w:usb2="00000010" w:usb3="00000000" w:csb0="00040000" w:csb1="00000000"/>
  </w:font>
  <w:font w:name="Batang">
    <w:altName w:val="바탕"/>
    <w:panose1 w:val="02030600000101010101"/>
    <w:charset w:val="81"/>
    <w:family w:val="roman"/>
    <w:pitch w:val="variable"/>
    <w:sig w:usb0="B00002AF" w:usb1="69D77CFB" w:usb2="00000030" w:usb3="00000000" w:csb0="0008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E7BE3E" w14:textId="77777777" w:rsidR="00094D13" w:rsidRDefault="00094D13">
    <w:pPr>
      <w:pStyle w:val="a5"/>
      <w:jc w:val="center"/>
    </w:pPr>
    <w:r>
      <w:rPr>
        <w:rFonts w:ascii="EU-TT" w:eastAsia="EU-TT" w:hAnsi="Batang"/>
        <w:sz w:val="24"/>
        <w:szCs w:val="24"/>
      </w:rPr>
      <w:t>http://journal.xidian.edu.cn/xdxb</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A4BDEA" w14:textId="77777777" w:rsidR="00094D13" w:rsidRDefault="00094D13">
    <w:pPr>
      <w:pStyle w:val="a5"/>
      <w:jc w:val="center"/>
    </w:pPr>
    <w:r>
      <w:rPr>
        <w:rFonts w:ascii="EU-TT" w:eastAsia="EU-TT" w:hAnsi="Batang"/>
        <w:sz w:val="24"/>
        <w:szCs w:val="24"/>
      </w:rPr>
      <w:t>http://journal.xidian.edu.cn/xdxb</w:t>
    </w:r>
  </w:p>
  <w:p w14:paraId="68168250" w14:textId="77777777" w:rsidR="00094D13" w:rsidRDefault="00094D13">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FEA032" w14:textId="77777777" w:rsidR="00094D13" w:rsidRDefault="00094D13">
    <w:pPr>
      <w:pStyle w:val="a5"/>
      <w:ind w:left="878" w:hangingChars="486" w:hanging="878"/>
      <w:rPr>
        <w:rFonts w:ascii="宋体" w:hAnsi="宋体" w:hint="eastAsia"/>
        <w:b/>
      </w:rPr>
    </w:pPr>
    <w:r>
      <w:rPr>
        <w:rFonts w:ascii="宋体" w:hAnsi="宋体" w:hint="eastAsia"/>
        <w:b/>
      </w:rPr>
      <w:t>______________________________</w:t>
    </w:r>
  </w:p>
  <w:p w14:paraId="1C546ABE" w14:textId="77777777" w:rsidR="00094D13" w:rsidRPr="00AE7DDC" w:rsidRDefault="00094D13">
    <w:pPr>
      <w:pStyle w:val="a5"/>
      <w:rPr>
        <w:rFonts w:ascii="宋体" w:hAnsi="宋体" w:hint="eastAsia"/>
        <w:bCs/>
      </w:rPr>
    </w:pPr>
    <w:r>
      <w:rPr>
        <w:rFonts w:hint="eastAsia"/>
        <w:b/>
      </w:rPr>
      <w:t>收稿日期：</w:t>
    </w:r>
    <w:r w:rsidR="0058449D" w:rsidRPr="00AE7DDC">
      <w:rPr>
        <w:rFonts w:ascii="宋体" w:hAnsi="宋体" w:hint="eastAsia"/>
        <w:bCs/>
      </w:rPr>
      <w:t>2</w:t>
    </w:r>
    <w:r w:rsidR="0058449D" w:rsidRPr="00AE7DDC">
      <w:rPr>
        <w:rFonts w:ascii="宋体" w:hAnsi="宋体"/>
        <w:bCs/>
      </w:rPr>
      <w:t>021-xx-xx</w:t>
    </w:r>
    <w:r w:rsidRPr="00AE7DDC">
      <w:rPr>
        <w:rFonts w:ascii="宋体" w:hAnsi="宋体" w:hint="eastAsia"/>
        <w:bCs/>
      </w:rPr>
      <w:t xml:space="preserve">           </w:t>
    </w:r>
    <w:r>
      <w:rPr>
        <w:rFonts w:hint="eastAsia"/>
        <w:b/>
      </w:rPr>
      <w:t>网络出版时间：</w:t>
    </w:r>
    <w:r w:rsidR="0058449D" w:rsidRPr="00AE7DDC">
      <w:rPr>
        <w:rFonts w:ascii="宋体" w:hAnsi="宋体" w:hint="eastAsia"/>
        <w:bCs/>
      </w:rPr>
      <w:t>2</w:t>
    </w:r>
    <w:r w:rsidR="0058449D" w:rsidRPr="00AE7DDC">
      <w:rPr>
        <w:rFonts w:ascii="宋体" w:hAnsi="宋体"/>
        <w:bCs/>
      </w:rPr>
      <w:t>021-xx-xx</w:t>
    </w:r>
  </w:p>
  <w:p w14:paraId="6D8FC6EC" w14:textId="77777777" w:rsidR="00094D13" w:rsidRPr="00AE7DDC" w:rsidRDefault="00094D13">
    <w:pPr>
      <w:pStyle w:val="a5"/>
      <w:rPr>
        <w:rFonts w:ascii="宋体" w:hAnsi="宋体" w:hint="eastAsia"/>
        <w:bCs/>
      </w:rPr>
    </w:pPr>
    <w:r>
      <w:rPr>
        <w:rFonts w:hint="eastAsia"/>
        <w:b/>
      </w:rPr>
      <w:t>基金项目：</w:t>
    </w:r>
    <w:r w:rsidR="0058449D" w:rsidRPr="00AE7DDC">
      <w:rPr>
        <w:rFonts w:ascii="宋体" w:hAnsi="宋体" w:hint="eastAsia"/>
        <w:bCs/>
      </w:rPr>
      <w:t>国家重点研发计划项目</w:t>
    </w:r>
    <w:r w:rsidR="0058449D" w:rsidRPr="00AE7DDC">
      <w:rPr>
        <w:rFonts w:ascii="宋体" w:hAnsi="宋体"/>
        <w:bCs/>
      </w:rPr>
      <w:t>(2019YFB2204500)</w:t>
    </w:r>
  </w:p>
  <w:p w14:paraId="3FCF4C03" w14:textId="77777777" w:rsidR="00511186" w:rsidRPr="00511186" w:rsidRDefault="00094D13">
    <w:pPr>
      <w:pStyle w:val="a5"/>
      <w:rPr>
        <w:rFonts w:ascii="宋体" w:hAnsi="宋体"/>
        <w:bCs/>
      </w:rPr>
    </w:pPr>
    <w:r>
      <w:rPr>
        <w:rFonts w:hint="eastAsia"/>
        <w:b/>
      </w:rPr>
      <w:t>作者简介：</w:t>
    </w:r>
    <w:r w:rsidR="00511186" w:rsidRPr="00AE7DDC">
      <w:rPr>
        <w:rFonts w:ascii="宋体" w:hAnsi="宋体" w:hint="eastAsia"/>
        <w:bCs/>
      </w:rPr>
      <w:t xml:space="preserve">林 </w:t>
    </w:r>
    <w:r w:rsidR="00511186" w:rsidRPr="00AE7DDC">
      <w:rPr>
        <w:rFonts w:ascii="宋体" w:hAnsi="宋体"/>
        <w:bCs/>
      </w:rPr>
      <w:t xml:space="preserve"> </w:t>
    </w:r>
    <w:r w:rsidR="00511186" w:rsidRPr="00AE7DDC">
      <w:rPr>
        <w:rFonts w:ascii="宋体" w:hAnsi="宋体" w:hint="eastAsia"/>
        <w:bCs/>
      </w:rPr>
      <w:t>敏(</w:t>
    </w:r>
    <w:r w:rsidR="00511186" w:rsidRPr="00AE7DDC">
      <w:rPr>
        <w:rFonts w:ascii="宋体" w:hAnsi="宋体"/>
        <w:bCs/>
      </w:rPr>
      <w:t>19</w:t>
    </w:r>
    <w:r w:rsidR="00511186" w:rsidRPr="00AE7DDC">
      <w:rPr>
        <w:rFonts w:ascii="宋体" w:hAnsi="宋体"/>
        <w:bCs/>
        <w:color w:val="FF0000"/>
      </w:rPr>
      <w:t>xx</w:t>
    </w:r>
    <w:r w:rsidR="00511186">
      <w:rPr>
        <w:rFonts w:ascii="宋体" w:hAnsi="宋体" w:hint="eastAsia"/>
        <w:bCs/>
      </w:rPr>
      <w:t>-</w:t>
    </w:r>
    <w:r w:rsidR="00511186">
      <w:rPr>
        <w:rFonts w:ascii="宋体" w:hAnsi="宋体"/>
        <w:bCs/>
      </w:rPr>
      <w:t>)</w:t>
    </w:r>
    <w:r w:rsidR="00511186" w:rsidRPr="00AE7DDC">
      <w:rPr>
        <w:rFonts w:ascii="宋体" w:hAnsi="宋体" w:hint="eastAsia"/>
        <w:bCs/>
      </w:rPr>
      <w:t>，男，教授，</w:t>
    </w:r>
    <w:r w:rsidR="00511186">
      <w:rPr>
        <w:rFonts w:ascii="宋体" w:hAnsi="宋体" w:hint="eastAsia"/>
        <w:bCs/>
      </w:rPr>
      <w:t>博士，</w:t>
    </w:r>
    <w:r w:rsidR="00511186" w:rsidRPr="00AE7DDC">
      <w:rPr>
        <w:rFonts w:ascii="宋体" w:hAnsi="宋体" w:hint="eastAsia"/>
        <w:bCs/>
      </w:rPr>
      <w:t>E</w:t>
    </w:r>
    <w:r w:rsidR="00511186" w:rsidRPr="00AE7DDC">
      <w:rPr>
        <w:rFonts w:ascii="宋体" w:hAnsi="宋体"/>
        <w:bCs/>
      </w:rPr>
      <w:t>-mail</w:t>
    </w:r>
    <w:r w:rsidR="00511186" w:rsidRPr="00AE7DDC">
      <w:rPr>
        <w:rFonts w:ascii="宋体" w:hAnsi="宋体" w:hint="eastAsia"/>
        <w:bCs/>
      </w:rPr>
      <w:t>：</w:t>
    </w:r>
    <w:r w:rsidR="00511186" w:rsidRPr="00AE7DDC">
      <w:rPr>
        <w:rFonts w:ascii="宋体" w:hAnsi="宋体"/>
        <w:bCs/>
      </w:rPr>
      <w:t>mlin99@shu.edu.cn</w:t>
    </w:r>
  </w:p>
  <w:p w14:paraId="0EA3E7BC" w14:textId="77777777" w:rsidR="00094D13" w:rsidRDefault="0058449D" w:rsidP="00511186">
    <w:pPr>
      <w:pStyle w:val="a5"/>
      <w:ind w:firstLineChars="500" w:firstLine="900"/>
      <w:rPr>
        <w:rFonts w:ascii="宋体" w:hAnsi="宋体"/>
        <w:bCs/>
      </w:rPr>
    </w:pPr>
    <w:r w:rsidRPr="00AE7DDC">
      <w:rPr>
        <w:rFonts w:ascii="宋体" w:hAnsi="宋体" w:hint="eastAsia"/>
        <w:bCs/>
      </w:rPr>
      <w:t>林庆毫(</w:t>
    </w:r>
    <w:r w:rsidRPr="00AE7DDC">
      <w:rPr>
        <w:rFonts w:ascii="宋体" w:hAnsi="宋体"/>
        <w:bCs/>
      </w:rPr>
      <w:t>1996</w:t>
    </w:r>
    <w:r w:rsidR="00AE7DDC">
      <w:rPr>
        <w:rFonts w:ascii="宋体" w:hAnsi="宋体" w:hint="eastAsia"/>
        <w:bCs/>
      </w:rPr>
      <w:t>-</w:t>
    </w:r>
    <w:r w:rsidR="00AE7DDC">
      <w:rPr>
        <w:rFonts w:ascii="宋体" w:hAnsi="宋体"/>
        <w:bCs/>
      </w:rPr>
      <w:t>)</w:t>
    </w:r>
    <w:r w:rsidRPr="00AE7DDC">
      <w:rPr>
        <w:rFonts w:ascii="宋体" w:hAnsi="宋体" w:hint="eastAsia"/>
        <w:bCs/>
      </w:rPr>
      <w:t>，男，上海大学硕士研究生，E</w:t>
    </w:r>
    <w:r w:rsidRPr="00AE7DDC">
      <w:rPr>
        <w:rFonts w:ascii="宋体" w:hAnsi="宋体"/>
        <w:bCs/>
      </w:rPr>
      <w:t>-mail</w:t>
    </w:r>
    <w:r w:rsidRPr="00AE7DDC">
      <w:rPr>
        <w:rFonts w:ascii="宋体" w:hAnsi="宋体" w:hint="eastAsia"/>
        <w:bCs/>
      </w:rPr>
      <w:t>：</w:t>
    </w:r>
    <w:r w:rsidR="00AE7DDC" w:rsidRPr="00282DE4">
      <w:rPr>
        <w:rFonts w:ascii="宋体" w:hAnsi="宋体" w:hint="eastAsia"/>
        <w:bCs/>
      </w:rPr>
      <w:t>s</w:t>
    </w:r>
    <w:r w:rsidR="00AE7DDC" w:rsidRPr="00282DE4">
      <w:rPr>
        <w:rFonts w:ascii="宋体" w:hAnsi="宋体"/>
        <w:bCs/>
      </w:rPr>
      <w:t>hu_rin@shu.edu.cn</w:t>
    </w:r>
  </w:p>
  <w:p w14:paraId="40FDC634" w14:textId="77777777" w:rsidR="00AE7DDC" w:rsidRDefault="00AE7DDC">
    <w:pPr>
      <w:pStyle w:val="a5"/>
      <w:rPr>
        <w:rFonts w:ascii="宋体" w:hAnsi="宋体"/>
        <w:bCs/>
      </w:rPr>
    </w:pPr>
    <w:r>
      <w:rPr>
        <w:rFonts w:ascii="宋体" w:hAnsi="宋体"/>
        <w:bCs/>
      </w:rPr>
      <w:t xml:space="preserve">          </w:t>
    </w:r>
    <w:r>
      <w:rPr>
        <w:rFonts w:ascii="宋体" w:hAnsi="宋体" w:hint="eastAsia"/>
        <w:bCs/>
      </w:rPr>
      <w:t>翁晓雨(</w:t>
    </w:r>
    <w:r>
      <w:rPr>
        <w:rFonts w:ascii="宋体" w:hAnsi="宋体"/>
        <w:bCs/>
      </w:rPr>
      <w:t>199</w:t>
    </w:r>
    <w:r w:rsidRPr="00AE7DDC">
      <w:rPr>
        <w:rFonts w:ascii="宋体" w:hAnsi="宋体"/>
        <w:bCs/>
        <w:color w:val="FF0000"/>
      </w:rPr>
      <w:t>x</w:t>
    </w:r>
    <w:r w:rsidRPr="00AE7DDC">
      <w:rPr>
        <w:rFonts w:ascii="宋体" w:hAnsi="宋体"/>
        <w:bCs/>
      </w:rPr>
      <w:t>-</w:t>
    </w:r>
    <w:r>
      <w:rPr>
        <w:rFonts w:ascii="宋体" w:hAnsi="宋体"/>
        <w:bCs/>
      </w:rPr>
      <w:t>)，</w:t>
    </w:r>
    <w:r>
      <w:rPr>
        <w:rFonts w:ascii="宋体" w:hAnsi="宋体" w:hint="eastAsia"/>
        <w:bCs/>
      </w:rPr>
      <w:t>女，上海大学硕士研究生，E</w:t>
    </w:r>
    <w:r>
      <w:rPr>
        <w:rFonts w:ascii="宋体" w:hAnsi="宋体"/>
        <w:bCs/>
      </w:rPr>
      <w:t>-</w:t>
    </w:r>
    <w:r>
      <w:rPr>
        <w:rFonts w:ascii="宋体" w:hAnsi="宋体" w:hint="eastAsia"/>
        <w:bCs/>
      </w:rPr>
      <w:t>mail：</w:t>
    </w:r>
    <w:r w:rsidR="00511186" w:rsidRPr="00511186">
      <w:rPr>
        <w:rFonts w:ascii="宋体" w:hAnsi="宋体"/>
        <w:bCs/>
      </w:rPr>
      <w:t>wengxy_s@shu.edu.cn</w:t>
    </w:r>
  </w:p>
  <w:p w14:paraId="62A9877D" w14:textId="77777777" w:rsidR="00AE7DDC" w:rsidRPr="00AE7DDC" w:rsidRDefault="00AE7DDC">
    <w:pPr>
      <w:pStyle w:val="a5"/>
      <w:rPr>
        <w:rFonts w:ascii="宋体" w:hAnsi="宋体" w:hint="eastAsia"/>
        <w:bCs/>
      </w:rPr>
    </w:pPr>
    <w:r>
      <w:rPr>
        <w:rFonts w:ascii="宋体" w:hAnsi="宋体" w:hint="eastAsia"/>
        <w:bCs/>
      </w:rPr>
      <w:t xml:space="preserve"> </w:t>
    </w:r>
    <w:r>
      <w:rPr>
        <w:rFonts w:ascii="宋体" w:hAnsi="宋体"/>
        <w:bCs/>
      </w:rPr>
      <w:t xml:space="preserve">         </w:t>
    </w:r>
    <w:proofErr w:type="gramStart"/>
    <w:r>
      <w:rPr>
        <w:rFonts w:ascii="宋体" w:hAnsi="宋体" w:hint="eastAsia"/>
        <w:bCs/>
      </w:rPr>
      <w:t>陈国捷</w:t>
    </w:r>
    <w:proofErr w:type="gramEnd"/>
    <w:r>
      <w:rPr>
        <w:rFonts w:ascii="宋体" w:hAnsi="宋体" w:hint="eastAsia"/>
        <w:bCs/>
      </w:rPr>
      <w:t>(</w:t>
    </w:r>
    <w:r>
      <w:rPr>
        <w:rFonts w:ascii="宋体" w:hAnsi="宋体"/>
        <w:bCs/>
      </w:rPr>
      <w:t>199</w:t>
    </w:r>
    <w:r w:rsidR="000C1F31">
      <w:rPr>
        <w:rFonts w:ascii="宋体" w:hAnsi="宋体"/>
        <w:bCs/>
      </w:rPr>
      <w:t>7</w:t>
    </w:r>
    <w:r>
      <w:rPr>
        <w:rFonts w:ascii="宋体" w:hAnsi="宋体"/>
        <w:bCs/>
      </w:rPr>
      <w:t>-)</w:t>
    </w:r>
    <w:r>
      <w:rPr>
        <w:rFonts w:ascii="宋体" w:hAnsi="宋体" w:hint="eastAsia"/>
        <w:bCs/>
      </w:rPr>
      <w:t>，男，上海大学硕士研究生，E</w:t>
    </w:r>
    <w:r>
      <w:rPr>
        <w:rFonts w:ascii="宋体" w:hAnsi="宋体"/>
        <w:bCs/>
      </w:rPr>
      <w:t>-mail</w:t>
    </w:r>
    <w:r>
      <w:rPr>
        <w:rFonts w:ascii="宋体" w:hAnsi="宋体" w:hint="eastAsia"/>
        <w:bCs/>
      </w:rPr>
      <w:t>：</w:t>
    </w:r>
    <w:r w:rsidR="00511186" w:rsidRPr="00511186">
      <w:rPr>
        <w:rFonts w:ascii="宋体" w:hAnsi="宋体"/>
        <w:bCs/>
      </w:rPr>
      <w:t>gjchen1997@163.com</w:t>
    </w:r>
  </w:p>
  <w:p w14:paraId="1CBFB502" w14:textId="77777777" w:rsidR="00094D13" w:rsidRDefault="00094D13">
    <w:pPr>
      <w:pStyle w:val="a5"/>
      <w:rPr>
        <w:rFonts w:hint="eastAsia"/>
        <w:b/>
      </w:rPr>
    </w:pPr>
    <w:r>
      <w:rPr>
        <w:rFonts w:hint="eastAsia"/>
        <w:b/>
      </w:rPr>
      <w:t>网络出版地址：</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AC4822" w14:textId="77777777" w:rsidR="00A23916" w:rsidRDefault="00A23916">
      <w:r>
        <w:separator/>
      </w:r>
    </w:p>
  </w:footnote>
  <w:footnote w:type="continuationSeparator" w:id="0">
    <w:p w14:paraId="6C8A4BA3" w14:textId="77777777" w:rsidR="00A23916" w:rsidRDefault="00A239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D8E2FE" w14:textId="77777777" w:rsidR="00094D13" w:rsidRDefault="00094D13">
    <w:pPr>
      <w:pStyle w:val="a8"/>
      <w:framePr w:wrap="around" w:vAnchor="text" w:hAnchor="margin" w:xAlign="outside" w:y="1"/>
      <w:rPr>
        <w:rStyle w:val="a3"/>
      </w:rPr>
    </w:pPr>
    <w:r>
      <w:fldChar w:fldCharType="begin"/>
    </w:r>
    <w:r>
      <w:rPr>
        <w:rStyle w:val="a3"/>
      </w:rPr>
      <w:instrText xml:space="preserve">PAGE  </w:instrText>
    </w:r>
    <w:r>
      <w:fldChar w:fldCharType="separate"/>
    </w:r>
    <w:r>
      <w:rPr>
        <w:rStyle w:val="a3"/>
        <w:lang w:val="en-US" w:eastAsia="zh-CN"/>
      </w:rPr>
      <w:t>2</w:t>
    </w:r>
    <w:r>
      <w:fldChar w:fldCharType="end"/>
    </w:r>
  </w:p>
  <w:p w14:paraId="6589089B" w14:textId="77777777" w:rsidR="00094D13" w:rsidRDefault="00094D13">
    <w:pPr>
      <w:pStyle w:val="a8"/>
      <w:ind w:right="360" w:firstLine="360"/>
      <w:jc w:val="both"/>
      <w:rPr>
        <w:rFonts w:hint="eastAsia"/>
      </w:rPr>
    </w:pPr>
    <w:r>
      <w:rPr>
        <w:rFonts w:hint="eastAsia"/>
      </w:rPr>
      <w:t xml:space="preserve">                                 </w:t>
    </w:r>
    <w:r>
      <w:rPr>
        <w:rFonts w:hint="eastAsia"/>
      </w:rPr>
      <w:t>西安电子科技大学学报</w:t>
    </w:r>
    <w:r>
      <w:rPr>
        <w:rFonts w:hint="eastAsia"/>
      </w:rPr>
      <w:t xml:space="preserve">                              </w:t>
    </w:r>
    <w:r>
      <w:rPr>
        <w:rFonts w:hint="eastAsia"/>
      </w:rPr>
      <w:t>第</w:t>
    </w:r>
    <w:r>
      <w:rPr>
        <w:rFonts w:hint="eastAsia"/>
      </w:rPr>
      <w:t>XX</w:t>
    </w:r>
    <w:r>
      <w:rPr>
        <w:rFonts w:hint="eastAsia"/>
      </w:rPr>
      <w:t>卷</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960216" w14:textId="77777777" w:rsidR="00094D13" w:rsidRDefault="00094D13">
    <w:pPr>
      <w:pStyle w:val="a8"/>
      <w:framePr w:wrap="around" w:vAnchor="text" w:hAnchor="margin" w:xAlign="outside" w:y="1"/>
      <w:rPr>
        <w:rStyle w:val="a3"/>
      </w:rPr>
    </w:pPr>
    <w:r>
      <w:fldChar w:fldCharType="begin"/>
    </w:r>
    <w:r>
      <w:rPr>
        <w:rStyle w:val="a3"/>
      </w:rPr>
      <w:instrText xml:space="preserve">PAGE  </w:instrText>
    </w:r>
    <w:r>
      <w:fldChar w:fldCharType="separate"/>
    </w:r>
    <w:r>
      <w:rPr>
        <w:rStyle w:val="a3"/>
        <w:lang w:val="en-US" w:eastAsia="zh-CN"/>
      </w:rPr>
      <w:t>3</w:t>
    </w:r>
    <w:r>
      <w:fldChar w:fldCharType="end"/>
    </w:r>
  </w:p>
  <w:p w14:paraId="62DAC455" w14:textId="77777777" w:rsidR="00094D13" w:rsidRDefault="00094D13">
    <w:pPr>
      <w:pStyle w:val="a8"/>
      <w:ind w:right="360"/>
      <w:jc w:val="both"/>
      <w:rPr>
        <w:rFonts w:hint="eastAsia"/>
      </w:rPr>
    </w:pPr>
    <w:r>
      <w:rPr>
        <w:rFonts w:hint="eastAsia"/>
      </w:rPr>
      <w:t>第</w:t>
    </w:r>
    <w:r>
      <w:rPr>
        <w:rFonts w:hint="eastAsia"/>
      </w:rPr>
      <w:t>X</w:t>
    </w:r>
    <w:r>
      <w:rPr>
        <w:rFonts w:hint="eastAsia"/>
      </w:rPr>
      <w:t>期</w:t>
    </w:r>
    <w:r w:rsidR="00F61F29">
      <w:tab/>
    </w:r>
    <w:r w:rsidR="00F61F29">
      <w:rPr>
        <w:rFonts w:eastAsia="华文楷体" w:hint="eastAsia"/>
      </w:rPr>
      <w:t>林</w:t>
    </w:r>
    <w:r w:rsidR="00F61F29">
      <w:rPr>
        <w:rFonts w:eastAsia="华文楷体" w:hint="eastAsia"/>
      </w:rPr>
      <w:t xml:space="preserve"> </w:t>
    </w:r>
    <w:r w:rsidR="00F61F29">
      <w:rPr>
        <w:rFonts w:eastAsia="华文楷体"/>
      </w:rPr>
      <w:t xml:space="preserve"> </w:t>
    </w:r>
    <w:r w:rsidR="00F61F29">
      <w:rPr>
        <w:rFonts w:eastAsia="华文楷体" w:hint="eastAsia"/>
      </w:rPr>
      <w:t>敏</w:t>
    </w:r>
    <w:r>
      <w:rPr>
        <w:rFonts w:eastAsia="华文楷体" w:hint="eastAsia"/>
      </w:rPr>
      <w:t>等：</w:t>
    </w:r>
    <w:r w:rsidR="00F61F29" w:rsidRPr="00F61F29">
      <w:rPr>
        <w:rFonts w:eastAsia="华文楷体" w:hint="eastAsia"/>
      </w:rPr>
      <w:t>一种通用于</w:t>
    </w:r>
    <w:r w:rsidR="00F61F29" w:rsidRPr="00F61F29">
      <w:rPr>
        <w:rFonts w:eastAsia="华文楷体" w:hint="eastAsia"/>
      </w:rPr>
      <w:t>H.26X</w:t>
    </w:r>
    <w:r w:rsidR="00F61F29" w:rsidRPr="00F61F29">
      <w:rPr>
        <w:rFonts w:eastAsia="华文楷体" w:hint="eastAsia"/>
      </w:rPr>
      <w:t>的</w:t>
    </w:r>
    <w:proofErr w:type="gramStart"/>
    <w:r w:rsidR="00F61F29" w:rsidRPr="00F61F29">
      <w:rPr>
        <w:rFonts w:eastAsia="华文楷体" w:hint="eastAsia"/>
      </w:rPr>
      <w:t>无损帧内编码</w:t>
    </w:r>
    <w:proofErr w:type="gramEnd"/>
    <w:r w:rsidR="00F61F29" w:rsidRPr="00F61F29">
      <w:rPr>
        <w:rFonts w:eastAsia="华文楷体" w:hint="eastAsia"/>
      </w:rPr>
      <w:t>优化算法</w:t>
    </w:r>
    <w:r>
      <w:rPr>
        <w:rFonts w:eastAsia="华文楷体" w:hint="eastAsia"/>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F7D90C" w14:textId="77777777" w:rsidR="00094D13" w:rsidRDefault="00094D13">
    <w:pPr>
      <w:pStyle w:val="a8"/>
      <w:ind w:firstLineChars="50" w:firstLine="90"/>
      <w:jc w:val="both"/>
      <w:rPr>
        <w:rFonts w:hint="eastAsia"/>
      </w:rPr>
    </w:pPr>
    <w:r>
      <w:rPr>
        <w:rFonts w:hint="eastAsia"/>
      </w:rPr>
      <w:t>2</w:t>
    </w:r>
    <w:r w:rsidR="007B7DFA">
      <w:t>021</w:t>
    </w:r>
    <w:r>
      <w:rPr>
        <w:rFonts w:hint="eastAsia"/>
      </w:rPr>
      <w:t>年</w:t>
    </w:r>
    <w:r>
      <w:rPr>
        <w:rFonts w:hint="eastAsia"/>
      </w:rPr>
      <w:t>X</w:t>
    </w:r>
    <w:r>
      <w:rPr>
        <w:rFonts w:hint="eastAsia"/>
      </w:rPr>
      <w:t>月</w:t>
    </w:r>
    <w:r>
      <w:rPr>
        <w:rFonts w:hint="eastAsia"/>
      </w:rPr>
      <w:t xml:space="preserve">                          </w:t>
    </w:r>
    <w:r>
      <w:rPr>
        <w:rFonts w:hint="eastAsia"/>
        <w:b/>
        <w:bCs/>
      </w:rPr>
      <w:t>西安电子科技大学学报</w:t>
    </w:r>
    <w:r>
      <w:rPr>
        <w:rFonts w:hint="eastAsia"/>
      </w:rPr>
      <w:t xml:space="preserve">                            Xxx.2XXX</w:t>
    </w:r>
  </w:p>
  <w:p w14:paraId="6E4EA0A9" w14:textId="77777777" w:rsidR="00094D13" w:rsidRDefault="00094D13">
    <w:pPr>
      <w:pStyle w:val="a8"/>
      <w:jc w:val="both"/>
      <w:rPr>
        <w:rFonts w:hint="eastAsia"/>
      </w:rPr>
    </w:pPr>
    <w:r>
      <w:rPr>
        <w:rFonts w:hint="eastAsia"/>
      </w:rPr>
      <w:t>第</w:t>
    </w:r>
    <w:r>
      <w:rPr>
        <w:rFonts w:hint="eastAsia"/>
      </w:rPr>
      <w:t>X</w:t>
    </w:r>
    <w:r>
      <w:rPr>
        <w:rFonts w:hint="eastAsia"/>
      </w:rPr>
      <w:t>卷</w:t>
    </w:r>
    <w:r>
      <w:rPr>
        <w:rFonts w:hint="eastAsia"/>
      </w:rPr>
      <w:t xml:space="preserve"> </w:t>
    </w:r>
    <w:r>
      <w:rPr>
        <w:rFonts w:hint="eastAsia"/>
      </w:rPr>
      <w:t>第</w:t>
    </w:r>
    <w:r>
      <w:rPr>
        <w:rFonts w:hint="eastAsia"/>
      </w:rPr>
      <w:t>X</w:t>
    </w:r>
    <w:r>
      <w:rPr>
        <w:rFonts w:hint="eastAsia"/>
      </w:rPr>
      <w:t>期</w:t>
    </w:r>
    <w:r>
      <w:rPr>
        <w:rFonts w:hint="eastAsia"/>
      </w:rPr>
      <w:t xml:space="preserve">                  </w:t>
    </w:r>
    <w:r>
      <w:rPr>
        <w:rFonts w:hint="eastAsia"/>
        <w:b/>
        <w:bCs/>
      </w:rPr>
      <w:t>JOURNAL  OF  XIDIAN  UNIVERSITY</w:t>
    </w:r>
    <w:r>
      <w:rPr>
        <w:rFonts w:hint="eastAsia"/>
      </w:rPr>
      <w:t xml:space="preserve">                Vol.</w:t>
    </w:r>
    <w:proofErr w:type="gramStart"/>
    <w:r>
      <w:rPr>
        <w:rFonts w:hint="eastAsia"/>
      </w:rPr>
      <w:t>XX  No</w:t>
    </w:r>
    <w:proofErr w:type="gramEnd"/>
    <w:r>
      <w:rPr>
        <w:rFonts w:hint="eastAsia"/>
      </w:rPr>
      <w:t>.X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3E2E4D"/>
    <w:multiLevelType w:val="multilevel"/>
    <w:tmpl w:val="363E2E4D"/>
    <w:lvl w:ilvl="0">
      <w:start w:val="1"/>
      <w:numFmt w:val="decimal"/>
      <w:lvlText w:val="%1"/>
      <w:lvlJc w:val="left"/>
      <w:pPr>
        <w:tabs>
          <w:tab w:val="num" w:pos="360"/>
        </w:tabs>
        <w:ind w:left="360" w:hanging="360"/>
      </w:pPr>
      <w:rPr>
        <w:rFonts w:hint="eastAsia"/>
      </w:rPr>
    </w:lvl>
    <w:lvl w:ilvl="1">
      <w:start w:val="1"/>
      <w:numFmt w:val="decimal"/>
      <w:lvlText w:val="%1.%2"/>
      <w:lvlJc w:val="left"/>
      <w:pPr>
        <w:tabs>
          <w:tab w:val="num" w:pos="360"/>
        </w:tabs>
        <w:ind w:left="360" w:hanging="360"/>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720"/>
        </w:tabs>
        <w:ind w:left="720" w:hanging="720"/>
      </w:pPr>
      <w:rPr>
        <w:rFonts w:hint="eastAsia"/>
      </w:rPr>
    </w:lvl>
    <w:lvl w:ilvl="4">
      <w:start w:val="1"/>
      <w:numFmt w:val="decimal"/>
      <w:lvlText w:val="%1.%2.%3.%4.%5"/>
      <w:lvlJc w:val="left"/>
      <w:pPr>
        <w:tabs>
          <w:tab w:val="num" w:pos="1080"/>
        </w:tabs>
        <w:ind w:left="1080" w:hanging="1080"/>
      </w:pPr>
      <w:rPr>
        <w:rFonts w:hint="eastAsia"/>
      </w:rPr>
    </w:lvl>
    <w:lvl w:ilvl="5">
      <w:start w:val="1"/>
      <w:numFmt w:val="decimal"/>
      <w:lvlText w:val="%1.%2.%3.%4.%5.%6"/>
      <w:lvlJc w:val="left"/>
      <w:pPr>
        <w:tabs>
          <w:tab w:val="num" w:pos="1080"/>
        </w:tabs>
        <w:ind w:left="1080" w:hanging="1080"/>
      </w:pPr>
      <w:rPr>
        <w:rFonts w:hint="eastAsia"/>
      </w:rPr>
    </w:lvl>
    <w:lvl w:ilvl="6">
      <w:start w:val="1"/>
      <w:numFmt w:val="decimal"/>
      <w:lvlText w:val="%1.%2.%3.%4.%5.%6.%7"/>
      <w:lvlJc w:val="left"/>
      <w:pPr>
        <w:tabs>
          <w:tab w:val="num" w:pos="1440"/>
        </w:tabs>
        <w:ind w:left="1440" w:hanging="1440"/>
      </w:pPr>
      <w:rPr>
        <w:rFonts w:hint="eastAsia"/>
      </w:rPr>
    </w:lvl>
    <w:lvl w:ilvl="7">
      <w:start w:val="1"/>
      <w:numFmt w:val="decimal"/>
      <w:lvlText w:val="%1.%2.%3.%4.%5.%6.%7.%8"/>
      <w:lvlJc w:val="left"/>
      <w:pPr>
        <w:tabs>
          <w:tab w:val="num" w:pos="1800"/>
        </w:tabs>
        <w:ind w:left="1800" w:hanging="1800"/>
      </w:pPr>
      <w:rPr>
        <w:rFonts w:hint="eastAsia"/>
      </w:rPr>
    </w:lvl>
    <w:lvl w:ilvl="8">
      <w:start w:val="1"/>
      <w:numFmt w:val="decimal"/>
      <w:lvlText w:val="%1.%2.%3.%4.%5.%6.%7.%8.%9"/>
      <w:lvlJc w:val="left"/>
      <w:pPr>
        <w:tabs>
          <w:tab w:val="num" w:pos="1800"/>
        </w:tabs>
        <w:ind w:left="1800" w:hanging="1800"/>
      </w:pPr>
      <w:rPr>
        <w:rFonts w:hint="eastAsia"/>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removePersonalInformation/>
  <w:removeDateAndTime/>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1"/>
  <w:evenAndOddHeaders/>
  <w:drawingGridHorizontalSpacing w:val="193"/>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EF6"/>
    <w:rsid w:val="00030BD0"/>
    <w:rsid w:val="00032248"/>
    <w:rsid w:val="000407A1"/>
    <w:rsid w:val="0006038C"/>
    <w:rsid w:val="00060B5F"/>
    <w:rsid w:val="00094D13"/>
    <w:rsid w:val="000C1F31"/>
    <w:rsid w:val="0010234D"/>
    <w:rsid w:val="001361CF"/>
    <w:rsid w:val="001449CF"/>
    <w:rsid w:val="00155A16"/>
    <w:rsid w:val="00172B04"/>
    <w:rsid w:val="001933D0"/>
    <w:rsid w:val="001B3FE4"/>
    <w:rsid w:val="001C397D"/>
    <w:rsid w:val="001C4733"/>
    <w:rsid w:val="001E3A61"/>
    <w:rsid w:val="00202412"/>
    <w:rsid w:val="00203C34"/>
    <w:rsid w:val="00242996"/>
    <w:rsid w:val="00254D29"/>
    <w:rsid w:val="002631F0"/>
    <w:rsid w:val="00282DE4"/>
    <w:rsid w:val="002938BB"/>
    <w:rsid w:val="002A42F1"/>
    <w:rsid w:val="002A6BFE"/>
    <w:rsid w:val="002C59D7"/>
    <w:rsid w:val="002E5C58"/>
    <w:rsid w:val="00305097"/>
    <w:rsid w:val="003151D4"/>
    <w:rsid w:val="00326ADE"/>
    <w:rsid w:val="003333FB"/>
    <w:rsid w:val="00356873"/>
    <w:rsid w:val="003718D9"/>
    <w:rsid w:val="00373C86"/>
    <w:rsid w:val="00383EFF"/>
    <w:rsid w:val="003A7803"/>
    <w:rsid w:val="003D6AC8"/>
    <w:rsid w:val="003E42FE"/>
    <w:rsid w:val="00436310"/>
    <w:rsid w:val="004648EE"/>
    <w:rsid w:val="004810CD"/>
    <w:rsid w:val="004D77CD"/>
    <w:rsid w:val="00511186"/>
    <w:rsid w:val="00517CF9"/>
    <w:rsid w:val="0055456B"/>
    <w:rsid w:val="0056572A"/>
    <w:rsid w:val="00577AFE"/>
    <w:rsid w:val="0058449D"/>
    <w:rsid w:val="005A2A70"/>
    <w:rsid w:val="005C1E68"/>
    <w:rsid w:val="006010CE"/>
    <w:rsid w:val="00615813"/>
    <w:rsid w:val="00616BC3"/>
    <w:rsid w:val="006422AF"/>
    <w:rsid w:val="0066127B"/>
    <w:rsid w:val="00661A88"/>
    <w:rsid w:val="00671DC7"/>
    <w:rsid w:val="0067244A"/>
    <w:rsid w:val="00695B9B"/>
    <w:rsid w:val="006A0DF2"/>
    <w:rsid w:val="006A4EF6"/>
    <w:rsid w:val="006D1465"/>
    <w:rsid w:val="006F5BDD"/>
    <w:rsid w:val="006F7F4F"/>
    <w:rsid w:val="0070057A"/>
    <w:rsid w:val="007118CD"/>
    <w:rsid w:val="00714611"/>
    <w:rsid w:val="00776508"/>
    <w:rsid w:val="007A7010"/>
    <w:rsid w:val="007B7517"/>
    <w:rsid w:val="007B7DFA"/>
    <w:rsid w:val="007E6CA9"/>
    <w:rsid w:val="008271D1"/>
    <w:rsid w:val="00840BAB"/>
    <w:rsid w:val="0084326B"/>
    <w:rsid w:val="00846513"/>
    <w:rsid w:val="0085117B"/>
    <w:rsid w:val="008659E6"/>
    <w:rsid w:val="00870230"/>
    <w:rsid w:val="008A6261"/>
    <w:rsid w:val="008C3C63"/>
    <w:rsid w:val="008D3ED3"/>
    <w:rsid w:val="008E258D"/>
    <w:rsid w:val="00920F21"/>
    <w:rsid w:val="00925704"/>
    <w:rsid w:val="009379F8"/>
    <w:rsid w:val="00944574"/>
    <w:rsid w:val="009A026C"/>
    <w:rsid w:val="009E5833"/>
    <w:rsid w:val="00A2068D"/>
    <w:rsid w:val="00A23916"/>
    <w:rsid w:val="00A438F8"/>
    <w:rsid w:val="00A6415B"/>
    <w:rsid w:val="00A80D5E"/>
    <w:rsid w:val="00AA32D3"/>
    <w:rsid w:val="00AA7CDC"/>
    <w:rsid w:val="00AB6454"/>
    <w:rsid w:val="00AD5FD1"/>
    <w:rsid w:val="00AD6AED"/>
    <w:rsid w:val="00AE7DDC"/>
    <w:rsid w:val="00B143C7"/>
    <w:rsid w:val="00B5129F"/>
    <w:rsid w:val="00B606DF"/>
    <w:rsid w:val="00B659F9"/>
    <w:rsid w:val="00B81E94"/>
    <w:rsid w:val="00BB587F"/>
    <w:rsid w:val="00BB6927"/>
    <w:rsid w:val="00BC7A55"/>
    <w:rsid w:val="00BF2B0A"/>
    <w:rsid w:val="00C07C73"/>
    <w:rsid w:val="00C112F3"/>
    <w:rsid w:val="00C24857"/>
    <w:rsid w:val="00C35C65"/>
    <w:rsid w:val="00C8134D"/>
    <w:rsid w:val="00CE150E"/>
    <w:rsid w:val="00CE152C"/>
    <w:rsid w:val="00CE1C41"/>
    <w:rsid w:val="00CE2034"/>
    <w:rsid w:val="00D0642E"/>
    <w:rsid w:val="00D21C95"/>
    <w:rsid w:val="00D31A4E"/>
    <w:rsid w:val="00D4134D"/>
    <w:rsid w:val="00D42D36"/>
    <w:rsid w:val="00D61AFC"/>
    <w:rsid w:val="00D7444D"/>
    <w:rsid w:val="00DA6276"/>
    <w:rsid w:val="00DC65E3"/>
    <w:rsid w:val="00DF19B6"/>
    <w:rsid w:val="00E2108E"/>
    <w:rsid w:val="00E3230F"/>
    <w:rsid w:val="00E415C8"/>
    <w:rsid w:val="00E4202C"/>
    <w:rsid w:val="00E86C81"/>
    <w:rsid w:val="00E93927"/>
    <w:rsid w:val="00E9659B"/>
    <w:rsid w:val="00EC57C1"/>
    <w:rsid w:val="00EE0248"/>
    <w:rsid w:val="00F20DAE"/>
    <w:rsid w:val="00F2209A"/>
    <w:rsid w:val="00F27271"/>
    <w:rsid w:val="00F305FA"/>
    <w:rsid w:val="00F307F6"/>
    <w:rsid w:val="00F55E5B"/>
    <w:rsid w:val="00F61F29"/>
    <w:rsid w:val="00F726BB"/>
    <w:rsid w:val="00F928E2"/>
    <w:rsid w:val="00FC1C5B"/>
    <w:rsid w:val="00FF0BC4"/>
    <w:rsid w:val="00FF4D11"/>
    <w:rsid w:val="0D607B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648F7A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semiHidden="1"/>
    <w:lsdException w:name="caption" w:semiHidden="1" w:unhideWhenUsed="1" w:qFormat="1"/>
    <w:lsdException w:name="footnote reference" w:semiHidden="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keepNext/>
      <w:jc w:val="center"/>
      <w:outlineLvl w:val="0"/>
    </w:pPr>
    <w:rPr>
      <w:rFonts w:eastAsia="黑体"/>
      <w:sz w:val="28"/>
    </w:rPr>
  </w:style>
  <w:style w:type="paragraph" w:styleId="2">
    <w:name w:val="heading 2"/>
    <w:basedOn w:val="a"/>
    <w:next w:val="a"/>
    <w:qFormat/>
    <w:pPr>
      <w:keepNext/>
      <w:jc w:val="center"/>
      <w:outlineLvl w:val="1"/>
    </w:pPr>
    <w:rPr>
      <w:rFonts w:ascii="宋体" w:eastAsia="黑体" w:hAnsi="宋体"/>
      <w:i/>
      <w:iCs/>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character" w:styleId="a4">
    <w:name w:val="footnote reference"/>
    <w:semiHidden/>
    <w:rPr>
      <w:vertAlign w:val="superscript"/>
    </w:rPr>
  </w:style>
  <w:style w:type="paragraph" w:styleId="a5">
    <w:name w:val="footer"/>
    <w:basedOn w:val="a"/>
    <w:link w:val="a6"/>
    <w:pPr>
      <w:tabs>
        <w:tab w:val="center" w:pos="4153"/>
        <w:tab w:val="right" w:pos="8306"/>
      </w:tabs>
      <w:snapToGrid w:val="0"/>
      <w:jc w:val="left"/>
    </w:pPr>
    <w:rPr>
      <w:sz w:val="18"/>
      <w:szCs w:val="18"/>
    </w:rPr>
  </w:style>
  <w:style w:type="paragraph" w:styleId="a7">
    <w:name w:val="footnote text"/>
    <w:basedOn w:val="a"/>
    <w:semiHidden/>
    <w:pPr>
      <w:snapToGrid w:val="0"/>
      <w:jc w:val="left"/>
    </w:pPr>
    <w:rPr>
      <w:sz w:val="18"/>
      <w:szCs w:val="18"/>
    </w:rPr>
  </w:style>
  <w:style w:type="paragraph" w:styleId="a8">
    <w:name w:val="header"/>
    <w:basedOn w:val="a"/>
    <w:pPr>
      <w:pBdr>
        <w:bottom w:val="single" w:sz="6" w:space="1" w:color="auto"/>
      </w:pBdr>
      <w:tabs>
        <w:tab w:val="center" w:pos="4153"/>
        <w:tab w:val="right" w:pos="8306"/>
      </w:tabs>
      <w:snapToGrid w:val="0"/>
      <w:jc w:val="center"/>
    </w:pPr>
    <w:rPr>
      <w:sz w:val="18"/>
      <w:szCs w:val="18"/>
    </w:rPr>
  </w:style>
  <w:style w:type="character" w:styleId="a9">
    <w:name w:val="Hyperlink"/>
    <w:rsid w:val="0058449D"/>
    <w:rPr>
      <w:color w:val="0563C1"/>
      <w:u w:val="single"/>
    </w:rPr>
  </w:style>
  <w:style w:type="character" w:styleId="aa">
    <w:name w:val="Unresolved Mention"/>
    <w:uiPriority w:val="99"/>
    <w:semiHidden/>
    <w:unhideWhenUsed/>
    <w:rsid w:val="0058449D"/>
    <w:rPr>
      <w:color w:val="605E5C"/>
      <w:shd w:val="clear" w:color="auto" w:fill="E1DFDD"/>
    </w:rPr>
  </w:style>
  <w:style w:type="character" w:customStyle="1" w:styleId="10">
    <w:name w:val="标题 1 字符"/>
    <w:link w:val="1"/>
    <w:rsid w:val="00AA7CDC"/>
    <w:rPr>
      <w:rFonts w:eastAsia="黑体"/>
      <w:kern w:val="2"/>
      <w:sz w:val="28"/>
      <w:szCs w:val="24"/>
    </w:rPr>
  </w:style>
  <w:style w:type="character" w:styleId="ab">
    <w:name w:val="annotation reference"/>
    <w:rsid w:val="00F307F6"/>
    <w:rPr>
      <w:sz w:val="21"/>
      <w:szCs w:val="21"/>
    </w:rPr>
  </w:style>
  <w:style w:type="paragraph" w:styleId="ac">
    <w:name w:val="annotation text"/>
    <w:basedOn w:val="a"/>
    <w:link w:val="ad"/>
    <w:rsid w:val="00F307F6"/>
    <w:pPr>
      <w:jc w:val="left"/>
    </w:pPr>
  </w:style>
  <w:style w:type="character" w:customStyle="1" w:styleId="ad">
    <w:name w:val="批注文字 字符"/>
    <w:link w:val="ac"/>
    <w:rsid w:val="00F307F6"/>
    <w:rPr>
      <w:kern w:val="2"/>
      <w:sz w:val="21"/>
      <w:szCs w:val="24"/>
    </w:rPr>
  </w:style>
  <w:style w:type="paragraph" w:styleId="ae">
    <w:name w:val="annotation subject"/>
    <w:basedOn w:val="ac"/>
    <w:next w:val="ac"/>
    <w:link w:val="af"/>
    <w:rsid w:val="00F307F6"/>
    <w:rPr>
      <w:b/>
      <w:bCs/>
    </w:rPr>
  </w:style>
  <w:style w:type="character" w:customStyle="1" w:styleId="af">
    <w:name w:val="批注主题 字符"/>
    <w:link w:val="ae"/>
    <w:rsid w:val="00F307F6"/>
    <w:rPr>
      <w:b/>
      <w:bCs/>
      <w:kern w:val="2"/>
      <w:sz w:val="21"/>
      <w:szCs w:val="24"/>
    </w:rPr>
  </w:style>
  <w:style w:type="paragraph" w:styleId="af0">
    <w:name w:val="Bibliography"/>
    <w:basedOn w:val="a"/>
    <w:next w:val="a"/>
    <w:uiPriority w:val="37"/>
    <w:unhideWhenUsed/>
    <w:rsid w:val="00E86C81"/>
    <w:pPr>
      <w:tabs>
        <w:tab w:val="left" w:pos="384"/>
      </w:tabs>
      <w:ind w:left="384" w:hanging="384"/>
    </w:pPr>
  </w:style>
  <w:style w:type="character" w:customStyle="1" w:styleId="a6">
    <w:name w:val="页脚 字符"/>
    <w:link w:val="a5"/>
    <w:rsid w:val="00511186"/>
    <w:rPr>
      <w:kern w:val="2"/>
      <w:sz w:val="18"/>
      <w:szCs w:val="18"/>
    </w:rPr>
  </w:style>
  <w:style w:type="paragraph" w:styleId="af1">
    <w:name w:val="caption"/>
    <w:basedOn w:val="a"/>
    <w:next w:val="a"/>
    <w:unhideWhenUsed/>
    <w:qFormat/>
    <w:rsid w:val="00F61F29"/>
    <w:rPr>
      <w:rFonts w:eastAsia="楷体"/>
      <w:sz w:val="18"/>
      <w:szCs w:val="20"/>
    </w:rPr>
  </w:style>
  <w:style w:type="character" w:styleId="af2">
    <w:name w:val="Placeholder Text"/>
    <w:basedOn w:val="a0"/>
    <w:uiPriority w:val="99"/>
    <w:unhideWhenUsed/>
    <w:rsid w:val="001C397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9177409">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C767FC-6168-4FE1-AF42-D609B51E8B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6664</Words>
  <Characters>37987</Characters>
  <Application>Microsoft Office Word</Application>
  <DocSecurity>0</DocSecurity>
  <Lines>316</Lines>
  <Paragraphs>89</Paragraphs>
  <ScaleCrop>false</ScaleCrop>
  <Manager/>
  <Company/>
  <LinksUpToDate>false</LinksUpToDate>
  <CharactersWithSpaces>44562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中文题目</dc:title>
  <dc:subject/>
  <dc:creator/>
  <cp:keywords/>
  <cp:lastModifiedBy/>
  <cp:revision>1</cp:revision>
  <dcterms:created xsi:type="dcterms:W3CDTF">2021-03-17T17:47:00Z</dcterms:created>
  <dcterms:modified xsi:type="dcterms:W3CDTF">2021-03-17T18:58:00Z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zotero-version="5.0.96"&gt;&lt;session id="KKfWfZkW"/&gt;&lt;style id="http://www.zotero.org/styles/chinese-std-gb-t-7714-2005-author-lowercase" hasBibliography="1" bibliographyStyleHasBeenSet="1"/&gt;&lt;prefs&gt;&lt;pref name="fieldType" value="Field"/&gt;&lt;</vt:lpwstr>
  </property>
  <property fmtid="{D5CDD505-2E9C-101B-9397-08002B2CF9AE}" pid="3" name="ZOTERO_PREF_2">
    <vt:lpwstr>/prefs&gt;&lt;/data&gt;</vt:lpwstr>
  </property>
</Properties>
</file>