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E36B" w14:textId="69F3C927" w:rsidR="00D251AD" w:rsidRDefault="00AE2194">
      <w:pPr>
        <w:rPr>
          <w:lang w:val="en-US"/>
        </w:rPr>
      </w:pPr>
      <w:r>
        <w:rPr>
          <w:lang w:val="en-US"/>
        </w:rPr>
        <w:t>1)All the primary targets for the lab are functional</w:t>
      </w:r>
    </w:p>
    <w:p w14:paraId="5D4D7427" w14:textId="74FB2825" w:rsidR="00AE2194" w:rsidRDefault="00AE2194">
      <w:pPr>
        <w:rPr>
          <w:lang w:val="en-US"/>
        </w:rPr>
      </w:pPr>
      <w:r>
        <w:rPr>
          <w:lang w:val="en-US"/>
        </w:rPr>
        <w:t xml:space="preserve">2)all the files are in the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directory</w:t>
      </w:r>
    </w:p>
    <w:p w14:paraId="4FA5EE08" w14:textId="36A6C662" w:rsidR="00AE2194" w:rsidRDefault="00AE2194">
      <w:pPr>
        <w:rPr>
          <w:lang w:val="en-US"/>
        </w:rPr>
      </w:pPr>
      <w:r>
        <w:rPr>
          <w:lang w:val="en-US"/>
        </w:rPr>
        <w:t>3)QPSK modulation implemented for bonus</w:t>
      </w:r>
    </w:p>
    <w:p w14:paraId="4B9172DF" w14:textId="77777777" w:rsidR="00AE2194" w:rsidRPr="00AE2194" w:rsidRDefault="00AE2194">
      <w:pPr>
        <w:rPr>
          <w:lang w:val="en-US"/>
        </w:rPr>
      </w:pPr>
    </w:p>
    <w:sectPr w:rsidR="00AE2194" w:rsidRPr="00AE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B1"/>
    <w:rsid w:val="003B4AFB"/>
    <w:rsid w:val="00AE2194"/>
    <w:rsid w:val="00D251AD"/>
    <w:rsid w:val="00E439B1"/>
    <w:rsid w:val="00E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AF66"/>
  <w15:chartTrackingRefBased/>
  <w15:docId w15:val="{D0531779-92C5-405A-8E5B-946F4B8F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Pande</dc:creator>
  <cp:keywords/>
  <dc:description/>
  <cp:lastModifiedBy>Pankaj Pande</cp:lastModifiedBy>
  <cp:revision>2</cp:revision>
  <dcterms:created xsi:type="dcterms:W3CDTF">2024-06-24T22:43:00Z</dcterms:created>
  <dcterms:modified xsi:type="dcterms:W3CDTF">2024-06-24T22:44:00Z</dcterms:modified>
</cp:coreProperties>
</file>