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AE7CDA" w:rsidRDefault="00284AD6" w:rsidP="00284AD6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284AD6" w:rsidRDefault="00C14E80" w:rsidP="00284AD6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Обучающий симулятор</w:t>
      </w:r>
    </w:p>
    <w:p w:rsidR="00284AD6" w:rsidRPr="00D62E83" w:rsidRDefault="00284AD6" w:rsidP="00284AD6">
      <w:pPr>
        <w:spacing w:line="240" w:lineRule="auto"/>
        <w:ind w:firstLine="0"/>
        <w:jc w:val="center"/>
        <w:rPr>
          <w:b/>
          <w:bCs/>
          <w:szCs w:val="24"/>
        </w:rPr>
      </w:pPr>
      <w:r w:rsidRPr="00D62E83">
        <w:rPr>
          <w:b/>
          <w:bCs/>
          <w:szCs w:val="24"/>
        </w:rPr>
        <w:t>«</w:t>
      </w:r>
      <w:r w:rsidR="00C14E80" w:rsidRPr="00C14E80">
        <w:rPr>
          <w:b/>
          <w:bCs/>
          <w:szCs w:val="24"/>
        </w:rPr>
        <w:t>Программный обучающий симулятор производства пищевой промышленности</w:t>
      </w:r>
      <w:r w:rsidRPr="00D62E83">
        <w:rPr>
          <w:b/>
          <w:bCs/>
          <w:szCs w:val="24"/>
        </w:rPr>
        <w:t>»</w:t>
      </w:r>
    </w:p>
    <w:p w:rsidR="00284AD6" w:rsidRPr="00D62E83" w:rsidRDefault="00284AD6" w:rsidP="00284AD6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Pr="00D62E8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284AD6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284AD6" w:rsidRPr="00D62E83" w:rsidRDefault="00284AD6" w:rsidP="00284AD6">
      <w:pPr>
        <w:shd w:val="clear" w:color="auto" w:fill="FFFFFF"/>
        <w:spacing w:before="0" w:line="240" w:lineRule="auto"/>
        <w:ind w:firstLine="0"/>
        <w:contextualSpacing w:val="0"/>
        <w:rPr>
          <w:rFonts w:eastAsia="Times New Roman" w:cs="Times New Roman"/>
          <w:sz w:val="28"/>
          <w:szCs w:val="28"/>
        </w:rPr>
      </w:pPr>
    </w:p>
    <w:p w:rsidR="00284AD6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:rsidR="00284AD6" w:rsidRPr="00407777" w:rsidRDefault="00284AD6" w:rsidP="00284AD6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:rsidR="00284AD6" w:rsidRPr="002101A3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t>Содержание</w:t>
      </w:r>
    </w:p>
    <w:p w:rsidR="00284AD6" w:rsidRDefault="00284AD6" w:rsidP="00284AD6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84AD6" w:rsidRDefault="00284AD6" w:rsidP="00284AD6">
          <w:pPr>
            <w:pStyle w:val="a7"/>
            <w:keepNext w:val="0"/>
            <w:keepLines w:val="0"/>
            <w:spacing w:before="0" w:line="240" w:lineRule="auto"/>
            <w:ind w:right="567"/>
          </w:pPr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15085" w:history="1">
            <w:r w:rsidRPr="00456588">
              <w:rPr>
                <w:rStyle w:val="a5"/>
                <w:kern w:val="32"/>
                <w:lang w:eastAsia="en-US" w:bidi="en-US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kern w:val="32"/>
                <w:lang w:eastAsia="en-US" w:bidi="en-US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86" w:history="1">
            <w:r w:rsidRPr="00456588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87" w:history="1">
            <w:r w:rsidRPr="00456588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88" w:history="1">
            <w:r w:rsidRPr="00456588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89" w:history="1">
            <w:r w:rsidRPr="00456588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0" w:history="1">
            <w:r w:rsidRPr="00456588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1" w:history="1">
            <w:r w:rsidRPr="00456588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2" w:history="1">
            <w:r w:rsidRPr="00456588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3" w:history="1">
            <w:r w:rsidRPr="00456588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4" w:history="1">
            <w:r w:rsidRPr="00456588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5" w:history="1">
            <w:r w:rsidRPr="00456588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6" w:history="1">
            <w:r w:rsidRPr="00456588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7" w:history="1">
            <w:r w:rsidRPr="00456588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8" w:history="1">
            <w:r w:rsidRPr="00456588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099" w:history="1">
            <w:r w:rsidRPr="00456588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0" w:history="1">
            <w:r w:rsidRPr="00456588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Регистрация и авторизация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1" w:history="1">
            <w:r w:rsidRPr="00456588">
              <w:rPr>
                <w:rStyle w:val="a5"/>
                <w:bdr w:val="none" w:sz="0" w:space="0" w:color="auto" w:frame="1"/>
              </w:rPr>
              <w:t>4.2.2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bdr w:val="none" w:sz="0" w:space="0" w:color="auto" w:frame="1"/>
              </w:rPr>
              <w:t>Визуализация динамики рейтинга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2" w:history="1">
            <w:r w:rsidRPr="00456588">
              <w:rPr>
                <w:rStyle w:val="a5"/>
                <w:lang w:eastAsia="en-US" w:bidi="en-US"/>
              </w:rPr>
              <w:t>4.2.3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Редактирование и удаление данных о соревновании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3" w:history="1">
            <w:r w:rsidRPr="00456588">
              <w:rPr>
                <w:rStyle w:val="a5"/>
                <w:lang w:eastAsia="en-US" w:bidi="en-US"/>
              </w:rPr>
              <w:t>4.2.4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</w:rPr>
              <w:t>Формирование сводного отчета по команде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4" w:history="1">
            <w:r w:rsidRPr="00456588">
              <w:rPr>
                <w:rStyle w:val="a5"/>
              </w:rPr>
              <w:t>4.2.5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</w:rPr>
              <w:t>Управление учетными записями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5" w:history="1">
            <w:r w:rsidRPr="00456588">
              <w:rPr>
                <w:rStyle w:val="a5"/>
              </w:rPr>
              <w:t>4.2.6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</w:rPr>
              <w:t>Завершение работы с приложением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6" w:history="1">
            <w:r w:rsidRPr="00456588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7" w:history="1">
            <w:r w:rsidRPr="00456588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Действия при ошибках интерфейса или загрузки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8" w:history="1">
            <w:r w:rsidRPr="00456588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Действия при зависании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09" w:history="1">
            <w:r w:rsidRPr="00456588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</w:rPr>
              <w:t>Действия при обнаружении несанкционированного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10" w:history="1">
            <w:r w:rsidRPr="00456588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15111" w:history="1">
            <w:r w:rsidRPr="00456588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456588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_Toc212615111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284AD6" w:rsidRDefault="00284AD6" w:rsidP="00284AD6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:rsidR="00284AD6" w:rsidRPr="002101A3" w:rsidRDefault="00284AD6" w:rsidP="00284AD6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:rsidR="00284AD6" w:rsidRDefault="00284AD6" w:rsidP="00284AD6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12615085"/>
      <w:bookmarkEnd w:id="1"/>
      <w:r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Pr="00707095">
        <w:rPr>
          <w:kern w:val="32"/>
          <w:lang w:eastAsia="en-US" w:bidi="en-US"/>
        </w:rPr>
        <w:t xml:space="preserve"> </w:t>
      </w:r>
    </w:p>
    <w:p w:rsidR="00E2295B" w:rsidRDefault="00E2295B" w:rsidP="00E2295B">
      <w:pPr>
        <w:rPr>
          <w:lang w:eastAsia="en-US" w:bidi="en-US"/>
        </w:rPr>
      </w:pPr>
      <w:bookmarkStart w:id="5" w:name="_Toc106427850"/>
      <w:bookmarkStart w:id="6" w:name="_Toc167667366"/>
      <w:r>
        <w:rPr>
          <w:lang w:eastAsia="en-US" w:bidi="en-US"/>
        </w:rPr>
        <w:t>В данном документе представлено руководство пользователя веб-приложения «Программный обучающий симулятор производства пищевой промышленности». Настоящее руководство содержит информацию о назначении системы, условиях её применения, подготовительных действиях и операциях, доступных пользовател</w:t>
      </w:r>
      <w:r>
        <w:rPr>
          <w:lang w:eastAsia="en-US" w:bidi="en-US"/>
        </w:rPr>
        <w:t>ю при работе.</w:t>
      </w:r>
    </w:p>
    <w:p w:rsidR="00284AD6" w:rsidRDefault="00E2295B" w:rsidP="00E2295B">
      <w:pPr>
        <w:rPr>
          <w:lang w:eastAsia="en-US" w:bidi="en-US"/>
        </w:rPr>
      </w:pPr>
      <w:r>
        <w:rPr>
          <w:lang w:eastAsia="en-US" w:bidi="en-US"/>
        </w:rPr>
        <w:t>Документ разработан в соответствии с требованиями ГОСТ Р 59795–2021 и предназначен для всех категорий пользователей, работающих</w:t>
      </w:r>
      <w:r>
        <w:rPr>
          <w:lang w:eastAsia="en-US" w:bidi="en-US"/>
        </w:rPr>
        <w:t xml:space="preserve"> с системой через веб-интерфейс</w:t>
      </w:r>
      <w:r w:rsidR="00284AD6" w:rsidRPr="004F4A75">
        <w:rPr>
          <w:lang w:eastAsia="en-US" w:bidi="en-US"/>
        </w:rPr>
        <w:t>.</w:t>
      </w:r>
    </w:p>
    <w:p w:rsidR="00284AD6" w:rsidRPr="00707095" w:rsidRDefault="00284AD6" w:rsidP="00284AD6">
      <w:pPr>
        <w:pStyle w:val="2"/>
        <w:rPr>
          <w:rFonts w:eastAsiaTheme="minorEastAsia"/>
          <w:bCs w:val="0"/>
          <w:szCs w:val="24"/>
        </w:rPr>
      </w:pPr>
      <w:bookmarkStart w:id="7" w:name="_Toc212615086"/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:rsidR="0058377C" w:rsidRDefault="0058377C" w:rsidP="0058377C">
      <w:pPr>
        <w:rPr>
          <w:lang w:eastAsia="en-US" w:bidi="en-US"/>
        </w:rPr>
      </w:pPr>
      <w:bookmarkStart w:id="11" w:name="_Toc167667367"/>
      <w:bookmarkEnd w:id="8"/>
      <w:bookmarkEnd w:id="9"/>
      <w:r>
        <w:rPr>
          <w:lang w:eastAsia="en-US" w:bidi="en-US"/>
        </w:rPr>
        <w:t>Система предназначена для интерактивного обучения технологическим процессам пищевого производства через поэтапное выполнение операций в виртуальной среде.</w:t>
      </w:r>
    </w:p>
    <w:p w:rsidR="0058377C" w:rsidRDefault="0058377C" w:rsidP="0058377C">
      <w:pPr>
        <w:rPr>
          <w:lang w:eastAsia="en-US" w:bidi="en-US"/>
        </w:rPr>
      </w:pPr>
      <w:r>
        <w:rPr>
          <w:lang w:eastAsia="en-US" w:bidi="en-US"/>
        </w:rPr>
        <w:t>Область применения: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бразовательный процесс: Изучение технологических этапов производства пищ</w:t>
      </w:r>
      <w:r w:rsidR="00997DDF">
        <w:rPr>
          <w:lang w:eastAsia="en-US" w:bidi="en-US"/>
        </w:rPr>
        <w:t>евых продуктов в игровой форме;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рофессиональная подготовка: Освоение практических навыков работы с оборудованием и соблюде</w:t>
      </w:r>
      <w:r w:rsidR="00997DDF">
        <w:rPr>
          <w:lang w:eastAsia="en-US" w:bidi="en-US"/>
        </w:rPr>
        <w:t>ния технологических нормативов;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знакомительная деятельность: Демонстрация производственных процесс</w:t>
      </w:r>
      <w:r w:rsidR="00997DDF">
        <w:rPr>
          <w:lang w:eastAsia="en-US" w:bidi="en-US"/>
        </w:rPr>
        <w:t>ов для посетителей предприятий;</w:t>
      </w:r>
    </w:p>
    <w:p w:rsidR="0058377C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онтроль качества: Обучение правилам приемки сырья и оце</w:t>
      </w:r>
      <w:r w:rsidR="00997DDF">
        <w:rPr>
          <w:lang w:eastAsia="en-US" w:bidi="en-US"/>
        </w:rPr>
        <w:t>нки качества готовой продукции;</w:t>
      </w:r>
    </w:p>
    <w:p w:rsidR="00284AD6" w:rsidRDefault="0058377C" w:rsidP="00997DDF">
      <w:pPr>
        <w:pStyle w:val="a"/>
        <w:numPr>
          <w:ilvl w:val="0"/>
          <w:numId w:val="1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>
        <w:rPr>
          <w:lang w:eastAsia="en-US" w:bidi="en-US"/>
        </w:rPr>
        <w:t>ехнологическое моделирование: Возможность экспериментирования с парамет</w:t>
      </w:r>
      <w:r>
        <w:rPr>
          <w:lang w:eastAsia="en-US" w:bidi="en-US"/>
        </w:rPr>
        <w:t>рами производственных процессов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2" w:name="_Toc212615087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:rsidR="00387E85" w:rsidRDefault="00387E85" w:rsidP="00387E85">
      <w:pPr>
        <w:rPr>
          <w:lang w:eastAsia="en-US" w:bidi="en-US"/>
        </w:rPr>
      </w:pPr>
      <w:bookmarkStart w:id="13" w:name="_Toc106427852"/>
      <w:bookmarkStart w:id="14" w:name="_Toc167667368"/>
      <w:r>
        <w:rPr>
          <w:lang w:eastAsia="en-US" w:bidi="en-US"/>
        </w:rPr>
        <w:t>Система предоставляет интерактивный симулятор полного цикла производства пищевой продукции с последовательным прохождением этапов:</w:t>
      </w:r>
    </w:p>
    <w:p w:rsidR="00387E85" w:rsidRDefault="00387E85" w:rsidP="00387E85">
      <w:pPr>
        <w:rPr>
          <w:lang w:eastAsia="en-US" w:bidi="en-US"/>
        </w:rPr>
      </w:pPr>
      <w:r>
        <w:rPr>
          <w:lang w:eastAsia="en-US" w:bidi="en-US"/>
        </w:rPr>
        <w:t>Основные возможности: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риемка сырья: Визуальная проверк</w:t>
      </w:r>
      <w:r w:rsidR="00AC7F30">
        <w:rPr>
          <w:lang w:eastAsia="en-US" w:bidi="en-US"/>
        </w:rPr>
        <w:t>а и приемка исходных материалов;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амес ингредиентов: Дозировка и смешивание</w:t>
      </w:r>
      <w:r w:rsidR="00AC7F30">
        <w:rPr>
          <w:lang w:eastAsia="en-US" w:bidi="en-US"/>
        </w:rPr>
        <w:t xml:space="preserve"> компонентов согласно рецептуре;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роцесс брожения: Управление температурными и временн</w:t>
      </w:r>
      <w:r>
        <w:rPr>
          <w:lang w:eastAsia="en-US" w:bidi="en-US"/>
        </w:rPr>
        <w:t>ыми параметрами</w:t>
      </w:r>
      <w:r w:rsidR="00AC7F30">
        <w:rPr>
          <w:lang w:eastAsia="en-US" w:bidi="en-US"/>
        </w:rPr>
        <w:t>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паковка продукции: Фасовка</w:t>
      </w:r>
      <w:r w:rsidR="00AC7F30">
        <w:rPr>
          <w:lang w:eastAsia="en-US" w:bidi="en-US"/>
        </w:rPr>
        <w:t xml:space="preserve"> готовой продукции и маркировка;</w:t>
      </w:r>
    </w:p>
    <w:p w:rsidR="00387E85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истема оценки: Автоматическая проверка к</w:t>
      </w:r>
      <w:r w:rsidR="00AC7F30">
        <w:rPr>
          <w:lang w:eastAsia="en-US" w:bidi="en-US"/>
        </w:rPr>
        <w:t>орректности выполнения операций;</w:t>
      </w:r>
    </w:p>
    <w:p w:rsidR="00284AD6" w:rsidRDefault="00387E85" w:rsidP="00387E85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 результатов: Формирование отчета о качестве продукции и эффективности производства.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5" w:name="_Toc212615088"/>
      <w:r w:rsidRPr="00D62E83">
        <w:rPr>
          <w:lang w:eastAsia="en-US" w:bidi="en-US"/>
        </w:rPr>
        <w:lastRenderedPageBreak/>
        <w:t>Уровень подготовки пользователя</w:t>
      </w:r>
      <w:bookmarkEnd w:id="13"/>
      <w:bookmarkEnd w:id="14"/>
      <w:bookmarkEnd w:id="15"/>
    </w:p>
    <w:p w:rsidR="00284AD6" w:rsidRDefault="00284AD6" w:rsidP="00284AD6">
      <w:pPr>
        <w:rPr>
          <w:lang w:eastAsia="en-US" w:bidi="en-US"/>
        </w:rPr>
      </w:pPr>
      <w:bookmarkStart w:id="16" w:name="_Toc106427853"/>
      <w:bookmarkStart w:id="17" w:name="_Toc167667369"/>
      <w:r>
        <w:rPr>
          <w:lang w:eastAsia="en-US" w:bidi="en-US"/>
        </w:rPr>
        <w:t xml:space="preserve">Уровень подготовки пользователя — </w:t>
      </w:r>
      <w:r w:rsidRPr="00313574">
        <w:rPr>
          <w:lang w:eastAsia="en-US" w:bidi="en-US"/>
        </w:rPr>
        <w:t>начальный</w:t>
      </w:r>
      <w:r>
        <w:rPr>
          <w:lang w:eastAsia="en-US" w:bidi="en-US"/>
        </w:rPr>
        <w:t>.</w:t>
      </w:r>
    </w:p>
    <w:p w:rsidR="00DA3566" w:rsidRDefault="00DA3566" w:rsidP="00DA3566">
      <w:pPr>
        <w:spacing w:before="0"/>
        <w:rPr>
          <w:lang w:eastAsia="en-US" w:bidi="en-US"/>
        </w:rPr>
      </w:pPr>
      <w:r>
        <w:rPr>
          <w:lang w:eastAsia="en-US" w:bidi="en-US"/>
        </w:rPr>
        <w:t>Для работы с симулятором не требуется специальных технических навыков. Достаточно иметь базовые навыки пользования персональным компьютером</w:t>
      </w:r>
      <w:r>
        <w:rPr>
          <w:lang w:eastAsia="en-US" w:bidi="en-US"/>
        </w:rPr>
        <w:t xml:space="preserve"> и интернет-браузером, включая:</w:t>
      </w:r>
    </w:p>
    <w:p w:rsidR="00DA356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 xml:space="preserve">авыки управления мышью (или </w:t>
      </w:r>
      <w:proofErr w:type="spellStart"/>
      <w:r>
        <w:rPr>
          <w:lang w:eastAsia="en-US" w:bidi="en-US"/>
        </w:rPr>
        <w:t>тачпадом</w:t>
      </w:r>
      <w:proofErr w:type="spellEnd"/>
      <w:r>
        <w:rPr>
          <w:lang w:eastAsia="en-US" w:bidi="en-US"/>
        </w:rPr>
        <w:t>) и навигации по веб-страницам;</w:t>
      </w:r>
    </w:p>
    <w:p w:rsidR="00DA356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мение работать с элементами интерфейса (кнопки, пер</w:t>
      </w:r>
      <w:r>
        <w:rPr>
          <w:lang w:eastAsia="en-US" w:bidi="en-US"/>
        </w:rPr>
        <w:t>етаскивание, выбор параметров);</w:t>
      </w:r>
    </w:p>
    <w:p w:rsidR="00284AD6" w:rsidRDefault="00DA3566" w:rsidP="00DA3566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>нтерфейс симулятора интуитивно понятен и не тр</w:t>
      </w:r>
      <w:r>
        <w:rPr>
          <w:lang w:eastAsia="en-US" w:bidi="en-US"/>
        </w:rPr>
        <w:t>ебует предварительного обучения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18" w:name="_Toc212615089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6"/>
      <w:bookmarkEnd w:id="17"/>
      <w:bookmarkEnd w:id="18"/>
    </w:p>
    <w:p w:rsidR="00284AD6" w:rsidRPr="006D3162" w:rsidRDefault="00284AD6" w:rsidP="00284AD6">
      <w:pPr>
        <w:rPr>
          <w:lang w:eastAsia="en-US" w:bidi="en-US"/>
        </w:rPr>
      </w:pPr>
      <w:r w:rsidRPr="005555A2">
        <w:rPr>
          <w:lang w:eastAsia="en-US" w:bidi="en-US"/>
        </w:rPr>
        <w:t>Перед началом работы пользователю рекомендуется ознакоми</w:t>
      </w:r>
      <w:r w:rsidR="00D94715">
        <w:rPr>
          <w:lang w:eastAsia="en-US" w:bidi="en-US"/>
        </w:rPr>
        <w:t>ться со следующей документацией</w:t>
      </w:r>
      <w:r w:rsidRPr="005555A2">
        <w:rPr>
          <w:lang w:eastAsia="en-US" w:bidi="en-US"/>
        </w:rPr>
        <w:t>:</w:t>
      </w:r>
    </w:p>
    <w:p w:rsidR="00284AD6" w:rsidRPr="005555A2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="00284AD6" w:rsidRPr="005555A2">
        <w:rPr>
          <w:lang w:eastAsia="en-US" w:bidi="en-US"/>
        </w:rPr>
        <w:t>уководство пользователя</w:t>
      </w:r>
      <w:r w:rsidR="00284AD6">
        <w:rPr>
          <w:lang w:eastAsia="en-US" w:bidi="en-US"/>
        </w:rPr>
        <w:t xml:space="preserve"> веб-приложения «</w:t>
      </w:r>
      <w:r w:rsidR="00D94715" w:rsidRPr="00D94715">
        <w:rPr>
          <w:lang w:eastAsia="en-US" w:bidi="en-US"/>
        </w:rPr>
        <w:t>Программный обучающий симулятор производства пищевой промышленности</w:t>
      </w:r>
      <w:r>
        <w:rPr>
          <w:lang w:eastAsia="en-US" w:bidi="en-US"/>
        </w:rPr>
        <w:t>» (настоящий документ);</w:t>
      </w:r>
    </w:p>
    <w:p w:rsidR="00284AD6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 w:rsidR="00284AD6" w:rsidRPr="005555A2">
        <w:rPr>
          <w:lang w:eastAsia="en-US" w:bidi="en-US"/>
        </w:rPr>
        <w:t>ехническое задание</w:t>
      </w:r>
      <w:r w:rsidR="00284AD6">
        <w:rPr>
          <w:lang w:eastAsia="en-US" w:bidi="en-US"/>
        </w:rPr>
        <w:t xml:space="preserve"> (ТЗ) на разработку системы — для понимания ис</w:t>
      </w:r>
      <w:r>
        <w:rPr>
          <w:lang w:eastAsia="en-US" w:bidi="en-US"/>
        </w:rPr>
        <w:t>ходных требований к функционалу;</w:t>
      </w:r>
    </w:p>
    <w:p w:rsidR="00284AD6" w:rsidRDefault="009C77F8" w:rsidP="009C77F8">
      <w:pPr>
        <w:pStyle w:val="a"/>
        <w:numPr>
          <w:ilvl w:val="0"/>
          <w:numId w:val="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284AD6" w:rsidRPr="005555A2">
        <w:rPr>
          <w:lang w:eastAsia="en-US" w:bidi="en-US"/>
        </w:rPr>
        <w:t>правка в приложении</w:t>
      </w:r>
      <w:r w:rsidR="00284AD6">
        <w:rPr>
          <w:lang w:eastAsia="en-US" w:bidi="en-US"/>
        </w:rPr>
        <w:t xml:space="preserve"> (встроенная система помощи), если она предусмотрена разработчиком.</w:t>
      </w:r>
    </w:p>
    <w:p w:rsidR="00284AD6" w:rsidRPr="00D62E83" w:rsidRDefault="00284AD6" w:rsidP="00284AD6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:rsidR="00284AD6" w:rsidRDefault="00284AD6" w:rsidP="00284AD6">
      <w:pPr>
        <w:pStyle w:val="1"/>
        <w:rPr>
          <w:lang w:eastAsia="en-US" w:bidi="en-US"/>
        </w:rPr>
      </w:pPr>
      <w:bookmarkStart w:id="19" w:name="_Toc105969072"/>
      <w:bookmarkStart w:id="20" w:name="_Toc106427854"/>
      <w:bookmarkStart w:id="21" w:name="_Toc167667370"/>
      <w:bookmarkStart w:id="22" w:name="_Toc212615090"/>
      <w:r w:rsidRPr="00D62E83">
        <w:rPr>
          <w:lang w:eastAsia="en-US" w:bidi="en-US"/>
        </w:rPr>
        <w:lastRenderedPageBreak/>
        <w:t>Назначение и условия применения</w:t>
      </w:r>
      <w:bookmarkEnd w:id="19"/>
      <w:bookmarkEnd w:id="20"/>
      <w:bookmarkEnd w:id="21"/>
      <w:bookmarkEnd w:id="22"/>
    </w:p>
    <w:p w:rsidR="00284AD6" w:rsidRPr="00E54336" w:rsidRDefault="00654CB4" w:rsidP="00284AD6">
      <w:pPr>
        <w:rPr>
          <w:lang w:eastAsia="en-US" w:bidi="en-US"/>
        </w:rPr>
      </w:pPr>
      <w:bookmarkStart w:id="23" w:name="_Toc105969073"/>
      <w:bookmarkStart w:id="24" w:name="_Toc106427855"/>
      <w:bookmarkStart w:id="25" w:name="_Toc167667371"/>
      <w:r w:rsidRPr="00654CB4">
        <w:rPr>
          <w:lang w:eastAsia="en-US" w:bidi="en-US"/>
        </w:rPr>
        <w:t>В данном разделе указаны назначение и условия применения веб-приложения «Программный обучающий симулятор производства пищевой промышленности» как средства интерактивного обу</w:t>
      </w:r>
      <w:r>
        <w:rPr>
          <w:lang w:eastAsia="en-US" w:bidi="en-US"/>
        </w:rPr>
        <w:t>чения технологическим процессам</w:t>
      </w:r>
      <w:r w:rsidR="00284AD6" w:rsidRPr="000B5EF5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26" w:name="_Toc212615091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3"/>
      <w:bookmarkEnd w:id="24"/>
      <w:bookmarkEnd w:id="25"/>
      <w:bookmarkEnd w:id="26"/>
    </w:p>
    <w:p w:rsidR="00E21723" w:rsidRDefault="00E21723" w:rsidP="00E21723">
      <w:pPr>
        <w:rPr>
          <w:lang w:eastAsia="en-US" w:bidi="en-US"/>
        </w:rPr>
      </w:pPr>
      <w:bookmarkStart w:id="27" w:name="_Toc105969074"/>
      <w:bookmarkStart w:id="28" w:name="_Toc106427856"/>
      <w:bookmarkStart w:id="29" w:name="_Toc167667372"/>
      <w:r>
        <w:rPr>
          <w:lang w:eastAsia="en-US" w:bidi="en-US"/>
        </w:rPr>
        <w:t>Основной функцией симулятора является обеспечение интерактивного обучения полному циклу производства пищевой продукции через поэтапное выполнение технологических операций.</w:t>
      </w:r>
    </w:p>
    <w:p w:rsidR="00E21723" w:rsidRDefault="00E21723" w:rsidP="00E21723">
      <w:pPr>
        <w:rPr>
          <w:lang w:eastAsia="en-US" w:bidi="en-US"/>
        </w:rPr>
      </w:pPr>
      <w:r>
        <w:rPr>
          <w:lang w:eastAsia="en-US" w:bidi="en-US"/>
        </w:rPr>
        <w:t>Средство автоматизации предназначено для поддержк</w:t>
      </w:r>
      <w:r>
        <w:rPr>
          <w:lang w:eastAsia="en-US" w:bidi="en-US"/>
        </w:rPr>
        <w:t>и следующих видов деятельности: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бразовательный процесс: Интерактивное изучение последовательности технологических</w:t>
      </w:r>
      <w:r>
        <w:rPr>
          <w:lang w:eastAsia="en-US" w:bidi="en-US"/>
        </w:rPr>
        <w:t xml:space="preserve"> операций пищевого производства;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рактическое обучение: Отработка навыков работы с оборудованием и соблюд</w:t>
      </w:r>
      <w:r>
        <w:rPr>
          <w:lang w:eastAsia="en-US" w:bidi="en-US"/>
        </w:rPr>
        <w:t>ения технологических нормативов;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онтроль качества: Обучение правилам приемки сырья и оценки качества готовой продукции</w:t>
      </w:r>
      <w:r>
        <w:rPr>
          <w:lang w:eastAsia="en-US" w:bidi="en-US"/>
        </w:rPr>
        <w:t>;</w:t>
      </w:r>
    </w:p>
    <w:p w:rsidR="00E21723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 эффективности: Оценка правильности выполнения операций и формирование отч</w:t>
      </w:r>
      <w:r>
        <w:rPr>
          <w:lang w:eastAsia="en-US" w:bidi="en-US"/>
        </w:rPr>
        <w:t>етов о результатах производства;</w:t>
      </w:r>
    </w:p>
    <w:p w:rsidR="00284AD6" w:rsidRDefault="00E21723" w:rsidP="000712F9">
      <w:pPr>
        <w:pStyle w:val="a"/>
        <w:numPr>
          <w:ilvl w:val="0"/>
          <w:numId w:val="18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т</w:t>
      </w:r>
      <w:r>
        <w:rPr>
          <w:lang w:eastAsia="en-US" w:bidi="en-US"/>
        </w:rPr>
        <w:t>ехнологическое моделирование: Экспериментирование с параметрами производственных процессов для понимания и</w:t>
      </w:r>
      <w:r>
        <w:rPr>
          <w:lang w:eastAsia="en-US" w:bidi="en-US"/>
        </w:rPr>
        <w:t>х влияния на качество продукции</w:t>
      </w:r>
      <w:r w:rsidR="00284AD6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30" w:name="_Toc212615092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7"/>
      <w:bookmarkEnd w:id="28"/>
      <w:bookmarkEnd w:id="29"/>
      <w:bookmarkEnd w:id="30"/>
    </w:p>
    <w:p w:rsidR="00284AD6" w:rsidRDefault="00284AD6" w:rsidP="00284AD6">
      <w:pPr>
        <w:rPr>
          <w:lang w:eastAsia="en-US" w:bidi="en-US"/>
        </w:rPr>
      </w:pPr>
      <w:r w:rsidRPr="000B5EF5">
        <w:rPr>
          <w:lang w:eastAsia="en-US" w:bidi="en-US"/>
        </w:rPr>
        <w:t xml:space="preserve">Для обеспечения стабильной работы </w:t>
      </w:r>
      <w:r>
        <w:rPr>
          <w:lang w:eastAsia="en-US" w:bidi="en-US"/>
        </w:rPr>
        <w:t>системы</w:t>
      </w:r>
      <w:r w:rsidRPr="000B5EF5">
        <w:rPr>
          <w:lang w:eastAsia="en-US" w:bidi="en-US"/>
        </w:rPr>
        <w:t xml:space="preserve"> и ее применения в соответствии с назначением, рабочее место пользователя должно отвечать минимальным техническим требованиям, перечисленным в Таблице 1.</w:t>
      </w:r>
    </w:p>
    <w:p w:rsidR="00284AD6" w:rsidRPr="000B5EF5" w:rsidRDefault="00284AD6" w:rsidP="00284AD6">
      <w:pPr>
        <w:rPr>
          <w:lang w:eastAsia="en-US" w:bidi="en-US"/>
        </w:rPr>
      </w:pPr>
      <w:r w:rsidRPr="000B5EF5">
        <w:rPr>
          <w:lang w:eastAsia="en-US" w:bidi="en-US"/>
        </w:rPr>
        <w:t>Таблица 1 – Минимальные системные требования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16"/>
        <w:gridCol w:w="6571"/>
      </w:tblGrid>
      <w:tr w:rsidR="00284AD6" w:rsidRPr="002A28AE" w:rsidTr="002A2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571" w:type="dxa"/>
            <w:vAlign w:val="center"/>
          </w:tcPr>
          <w:p w:rsidR="00284AD6" w:rsidRPr="002A28AE" w:rsidRDefault="00284AD6" w:rsidP="00C850A3">
            <w:pPr>
              <w:pStyle w:val="p1"/>
              <w:rPr>
                <w:lang w:val="en-US"/>
              </w:rPr>
            </w:pPr>
            <w:r w:rsidRPr="002A28AE">
              <w:rPr>
                <w:lang w:val="en-US"/>
              </w:rPr>
              <w:t>Windows 10</w:t>
            </w:r>
            <w:r w:rsidR="002A28AE" w:rsidRPr="002A28AE">
              <w:rPr>
                <w:color w:val="0F1115"/>
                <w:shd w:val="clear" w:color="auto" w:fill="FFFFFF"/>
              </w:rPr>
              <w:t xml:space="preserve"> </w:t>
            </w:r>
            <w:r w:rsidR="002A28AE" w:rsidRPr="002A28AE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macOS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10.12+,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Linux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</w:t>
            </w:r>
            <w:proofErr w:type="spellStart"/>
            <w:r w:rsidR="002A28AE" w:rsidRPr="002A28AE">
              <w:rPr>
                <w:color w:val="0F1115"/>
                <w:shd w:val="clear" w:color="auto" w:fill="FFFFFF"/>
              </w:rPr>
              <w:t>Ubuntu</w:t>
            </w:r>
            <w:proofErr w:type="spellEnd"/>
            <w:r w:rsidR="002A28AE" w:rsidRPr="002A28AE">
              <w:rPr>
                <w:color w:val="0F1115"/>
                <w:shd w:val="clear" w:color="auto" w:fill="FFFFFF"/>
              </w:rPr>
              <w:t xml:space="preserve"> 16.04+</w:t>
            </w:r>
          </w:p>
        </w:tc>
      </w:tr>
      <w:tr w:rsidR="00284AD6" w:rsidRPr="002A28AE" w:rsidTr="002A28AE"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pStyle w:val="p1"/>
              <w:rPr>
                <w:lang w:val="en-US"/>
              </w:rPr>
            </w:pPr>
            <w:r w:rsidRPr="002A28AE">
              <w:t>4</w:t>
            </w:r>
            <w:r w:rsidR="00284AD6" w:rsidRPr="002A28AE">
              <w:t xml:space="preserve"> ГБ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Разрешение экрана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spacing w:before="0" w:after="160" w:line="256" w:lineRule="auto"/>
              <w:ind w:firstLine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Не менее 1280×720 пикселей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Процессор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spacing w:before="0" w:after="160" w:line="256" w:lineRule="auto"/>
              <w:ind w:firstLine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2 ГГц и выше, 2 ядра</w:t>
            </w:r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Интернет-соединение</w:t>
            </w:r>
          </w:p>
        </w:tc>
        <w:tc>
          <w:tcPr>
            <w:tcW w:w="6571" w:type="dxa"/>
            <w:vAlign w:val="center"/>
          </w:tcPr>
          <w:p w:rsidR="00284AD6" w:rsidRPr="002A28AE" w:rsidRDefault="002A28AE" w:rsidP="00C850A3">
            <w:pPr>
              <w:pStyle w:val="p1"/>
            </w:pPr>
            <w:r w:rsidRPr="002A28AE">
              <w:rPr>
                <w:color w:val="0F1115"/>
                <w:shd w:val="clear" w:color="auto" w:fill="FFFFFF"/>
              </w:rPr>
              <w:t>Требуется для загрузки и работы веб-интерфейса (не менее 10 Мбит/с)</w:t>
            </w:r>
          </w:p>
        </w:tc>
      </w:tr>
      <w:tr w:rsidR="002A28AE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A28AE" w:rsidRPr="002A28AE" w:rsidRDefault="002A28AE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lastRenderedPageBreak/>
              <w:t>Веб-браузер</w:t>
            </w:r>
          </w:p>
        </w:tc>
        <w:tc>
          <w:tcPr>
            <w:tcW w:w="6571" w:type="dxa"/>
            <w:vAlign w:val="center"/>
          </w:tcPr>
          <w:p w:rsidR="002A28AE" w:rsidRPr="002A28AE" w:rsidRDefault="002A28AE" w:rsidP="00C850A3">
            <w:pPr>
              <w:pStyle w:val="p1"/>
              <w:rPr>
                <w:lang w:val="en-US"/>
              </w:rPr>
            </w:pPr>
            <w:r w:rsidRPr="002A28AE">
              <w:rPr>
                <w:color w:val="0F1115"/>
                <w:shd w:val="clear" w:color="auto" w:fill="FFFFFF"/>
                <w:lang w:val="en-US"/>
              </w:rPr>
              <w:t xml:space="preserve">Google Chrome 90+, Mozilla Firefox 88+, Safari 14+, Edge 90+ </w:t>
            </w:r>
            <w:r w:rsidRPr="002A28AE">
              <w:rPr>
                <w:color w:val="0F1115"/>
                <w:shd w:val="clear" w:color="auto" w:fill="FFFFFF"/>
              </w:rPr>
              <w:t>с</w:t>
            </w:r>
            <w:r w:rsidRPr="002A28AE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r w:rsidRPr="002A28AE">
              <w:rPr>
                <w:color w:val="0F1115"/>
                <w:shd w:val="clear" w:color="auto" w:fill="FFFFFF"/>
              </w:rPr>
              <w:t>поддержкой</w:t>
            </w:r>
            <w:r w:rsidRPr="002A28AE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A28AE">
              <w:rPr>
                <w:color w:val="0F1115"/>
                <w:shd w:val="clear" w:color="auto" w:fill="FFFFFF"/>
                <w:lang w:val="en-US"/>
              </w:rPr>
              <w:t>WebGL</w:t>
            </w:r>
            <w:proofErr w:type="spellEnd"/>
          </w:p>
        </w:tc>
      </w:tr>
      <w:tr w:rsidR="00284AD6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84AD6" w:rsidRPr="002A28AE" w:rsidRDefault="00284AD6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eastAsia="Calibri" w:cs="Times New Roman"/>
                <w:szCs w:val="24"/>
                <w:lang w:eastAsia="en-US"/>
              </w:rPr>
              <w:t>Устройства ввода</w:t>
            </w:r>
          </w:p>
        </w:tc>
        <w:tc>
          <w:tcPr>
            <w:tcW w:w="6571" w:type="dxa"/>
            <w:vAlign w:val="center"/>
          </w:tcPr>
          <w:p w:rsidR="00284AD6" w:rsidRPr="002A28AE" w:rsidRDefault="00284AD6" w:rsidP="00C850A3">
            <w:pPr>
              <w:pStyle w:val="p1"/>
              <w:rPr>
                <w:lang w:val="en-US"/>
              </w:rPr>
            </w:pPr>
            <w:r w:rsidRPr="002A28AE">
              <w:t>Компьютерная мышь и клавиатура</w:t>
            </w:r>
          </w:p>
        </w:tc>
      </w:tr>
      <w:tr w:rsidR="002A28AE" w:rsidRPr="002A28AE" w:rsidTr="002A28AE">
        <w:trPr>
          <w:trHeight w:val="232"/>
        </w:trPr>
        <w:tc>
          <w:tcPr>
            <w:tcW w:w="3516" w:type="dxa"/>
            <w:vAlign w:val="center"/>
          </w:tcPr>
          <w:p w:rsidR="002A28AE" w:rsidRPr="002A28AE" w:rsidRDefault="002A28AE" w:rsidP="00C850A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2A28AE">
              <w:rPr>
                <w:rFonts w:cs="Times New Roman"/>
                <w:color w:val="0F1115"/>
                <w:szCs w:val="24"/>
                <w:shd w:val="clear" w:color="auto" w:fill="FFFFFF"/>
              </w:rPr>
              <w:t>Свободное место</w:t>
            </w:r>
          </w:p>
        </w:tc>
        <w:tc>
          <w:tcPr>
            <w:tcW w:w="6571" w:type="dxa"/>
            <w:vAlign w:val="center"/>
          </w:tcPr>
          <w:p w:rsidR="002A28AE" w:rsidRPr="002A28AE" w:rsidRDefault="002A28AE" w:rsidP="00C850A3">
            <w:pPr>
              <w:pStyle w:val="p1"/>
            </w:pPr>
            <w:r w:rsidRPr="002A28AE">
              <w:rPr>
                <w:color w:val="0F1115"/>
                <w:shd w:val="clear" w:color="auto" w:fill="FFFFFF"/>
              </w:rPr>
              <w:t>500 МБ для кэша браузера</w:t>
            </w:r>
          </w:p>
        </w:tc>
      </w:tr>
    </w:tbl>
    <w:p w:rsidR="00284AD6" w:rsidRPr="00D62E83" w:rsidRDefault="00284AD6" w:rsidP="00284AD6">
      <w:pPr>
        <w:pStyle w:val="1"/>
        <w:rPr>
          <w:lang w:eastAsia="en-US" w:bidi="en-US"/>
        </w:rPr>
      </w:pPr>
      <w:bookmarkStart w:id="31" w:name="_Toc106427857"/>
      <w:bookmarkStart w:id="32" w:name="_Toc167667373"/>
      <w:bookmarkStart w:id="33" w:name="_Toc212615093"/>
      <w:r w:rsidRPr="00D62E83">
        <w:rPr>
          <w:lang w:eastAsia="en-US" w:bidi="en-US"/>
        </w:rPr>
        <w:lastRenderedPageBreak/>
        <w:t>Подготовка к работе</w:t>
      </w:r>
      <w:bookmarkEnd w:id="31"/>
      <w:bookmarkEnd w:id="32"/>
      <w:bookmarkEnd w:id="33"/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34" w:name="_Toc106427858"/>
      <w:bookmarkStart w:id="35" w:name="_Toc167667374"/>
      <w:bookmarkStart w:id="36" w:name="_Toc212615094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4"/>
      <w:bookmarkEnd w:id="35"/>
      <w:bookmarkEnd w:id="36"/>
    </w:p>
    <w:p w:rsidR="00424168" w:rsidRPr="00424168" w:rsidRDefault="00424168" w:rsidP="00424168">
      <w:pPr>
        <w:rPr>
          <w:rFonts w:eastAsia="Times New Roman"/>
          <w:lang w:eastAsia="en-US" w:bidi="en-US"/>
        </w:rPr>
      </w:pPr>
      <w:bookmarkStart w:id="37" w:name="_Toc106427859"/>
      <w:bookmarkStart w:id="38" w:name="_Toc167667375"/>
      <w:r w:rsidRPr="00424168">
        <w:rPr>
          <w:rFonts w:eastAsia="Times New Roman"/>
          <w:lang w:eastAsia="en-US" w:bidi="en-US"/>
        </w:rPr>
        <w:t>Программный обучающий симулятор производства пищевой промышленности — это веб-приложение с клиент-серверной архитектурой. Дистрибутивный комплект (</w:t>
      </w:r>
      <w:proofErr w:type="spellStart"/>
      <w:r w:rsidRPr="00424168">
        <w:rPr>
          <w:rFonts w:eastAsia="Times New Roman"/>
          <w:lang w:eastAsia="en-US" w:bidi="en-US"/>
        </w:rPr>
        <w:t>Deployment</w:t>
      </w:r>
      <w:proofErr w:type="spellEnd"/>
      <w:r w:rsidRPr="00424168">
        <w:rPr>
          <w:rFonts w:eastAsia="Times New Roman"/>
          <w:lang w:eastAsia="en-US" w:bidi="en-US"/>
        </w:rPr>
        <w:t xml:space="preserve"> </w:t>
      </w:r>
      <w:proofErr w:type="spellStart"/>
      <w:r w:rsidRPr="00424168">
        <w:rPr>
          <w:rFonts w:eastAsia="Times New Roman"/>
          <w:lang w:eastAsia="en-US" w:bidi="en-US"/>
        </w:rPr>
        <w:t>Package</w:t>
      </w:r>
      <w:proofErr w:type="spellEnd"/>
      <w:r w:rsidRPr="00424168">
        <w:rPr>
          <w:rFonts w:eastAsia="Times New Roman"/>
          <w:lang w:eastAsia="en-US" w:bidi="en-US"/>
        </w:rPr>
        <w:t>) предназначен для серверного развертывания и включает: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proofErr w:type="spellStart"/>
      <w:r w:rsidRPr="00424168">
        <w:rPr>
          <w:rFonts w:eastAsia="Times New Roman"/>
          <w:lang w:eastAsia="en-US" w:bidi="en-US"/>
        </w:rPr>
        <w:t>WebGL</w:t>
      </w:r>
      <w:proofErr w:type="spellEnd"/>
      <w:r w:rsidRPr="00424168">
        <w:rPr>
          <w:rFonts w:eastAsia="Times New Roman"/>
          <w:lang w:eastAsia="en-US" w:bidi="en-US"/>
        </w:rPr>
        <w:t xml:space="preserve">-сборка приложения: Файлы </w:t>
      </w:r>
      <w:proofErr w:type="spellStart"/>
      <w:r w:rsidRPr="00424168">
        <w:rPr>
          <w:rFonts w:eastAsia="Times New Roman"/>
          <w:lang w:eastAsia="en-US" w:bidi="en-US"/>
        </w:rPr>
        <w:t>Unity</w:t>
      </w:r>
      <w:proofErr w:type="spellEnd"/>
      <w:r w:rsidRPr="00424168">
        <w:rPr>
          <w:rFonts w:eastAsia="Times New Roman"/>
          <w:lang w:eastAsia="en-US" w:bidi="en-US"/>
        </w:rPr>
        <w:t xml:space="preserve"> </w:t>
      </w:r>
      <w:proofErr w:type="spellStart"/>
      <w:r w:rsidRPr="00424168">
        <w:rPr>
          <w:rFonts w:eastAsia="Times New Roman"/>
          <w:lang w:eastAsia="en-US" w:bidi="en-US"/>
        </w:rPr>
        <w:t>WebGL</w:t>
      </w:r>
      <w:proofErr w:type="spellEnd"/>
      <w:r w:rsidRPr="00424168">
        <w:rPr>
          <w:rFonts w:eastAsia="Times New Roman"/>
          <w:lang w:eastAsia="en-US" w:bidi="en-US"/>
        </w:rPr>
        <w:t>, содержа</w:t>
      </w:r>
      <w:r w:rsidRPr="00424168">
        <w:rPr>
          <w:rFonts w:eastAsia="Times New Roman"/>
          <w:lang w:eastAsia="en-US" w:bidi="en-US"/>
        </w:rPr>
        <w:t>щие клиентскую часть симулятора;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 xml:space="preserve">ерверная часть: Приложение ASP.NET </w:t>
      </w:r>
      <w:proofErr w:type="spellStart"/>
      <w:r w:rsidRPr="00424168">
        <w:rPr>
          <w:rFonts w:eastAsia="Times New Roman"/>
          <w:lang w:eastAsia="en-US" w:bidi="en-US"/>
        </w:rPr>
        <w:t>Core</w:t>
      </w:r>
      <w:proofErr w:type="spellEnd"/>
      <w:r w:rsidRPr="00424168">
        <w:rPr>
          <w:rFonts w:eastAsia="Times New Roman"/>
          <w:lang w:eastAsia="en-US" w:bidi="en-US"/>
        </w:rPr>
        <w:t xml:space="preserve"> дл</w:t>
      </w:r>
      <w:r w:rsidRPr="00424168">
        <w:rPr>
          <w:rFonts w:eastAsia="Times New Roman"/>
          <w:lang w:eastAsia="en-US" w:bidi="en-US"/>
        </w:rPr>
        <w:t>я обработки бизнес-логики и API;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>крипты базы данных: Файлы для создания и инициализаци</w:t>
      </w:r>
      <w:r w:rsidRPr="00424168">
        <w:rPr>
          <w:rFonts w:eastAsia="Times New Roman"/>
          <w:lang w:eastAsia="en-US" w:bidi="en-US"/>
        </w:rPr>
        <w:t xml:space="preserve">и структуры данных (СУБД </w:t>
      </w:r>
      <w:proofErr w:type="spellStart"/>
      <w:r w:rsidRPr="00424168">
        <w:rPr>
          <w:rFonts w:eastAsia="Times New Roman"/>
          <w:lang w:eastAsia="en-US" w:bidi="en-US"/>
        </w:rPr>
        <w:t>MySQL</w:t>
      </w:r>
      <w:proofErr w:type="spellEnd"/>
      <w:r w:rsidRPr="00424168">
        <w:rPr>
          <w:rFonts w:eastAsia="Times New Roman"/>
          <w:lang w:eastAsia="en-US" w:bidi="en-US"/>
        </w:rPr>
        <w:t>);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proofErr w:type="spellStart"/>
      <w:r>
        <w:rPr>
          <w:rFonts w:eastAsia="Times New Roman"/>
          <w:lang w:eastAsia="en-US" w:bidi="en-US"/>
        </w:rPr>
        <w:t>ф</w:t>
      </w:r>
      <w:r w:rsidRPr="00424168">
        <w:rPr>
          <w:rFonts w:eastAsia="Times New Roman"/>
          <w:lang w:eastAsia="en-US" w:bidi="en-US"/>
        </w:rPr>
        <w:t>ронтенд</w:t>
      </w:r>
      <w:proofErr w:type="spellEnd"/>
      <w:r w:rsidRPr="00424168">
        <w:rPr>
          <w:rFonts w:eastAsia="Times New Roman"/>
          <w:lang w:eastAsia="en-US" w:bidi="en-US"/>
        </w:rPr>
        <w:t xml:space="preserve">-ресурсы: Ресурсы пользовательского интерфейса (HTML, CSS, </w:t>
      </w:r>
      <w:proofErr w:type="spellStart"/>
      <w:r w:rsidRPr="00424168">
        <w:rPr>
          <w:rFonts w:eastAsia="Times New Roman"/>
          <w:lang w:eastAsia="en-US" w:bidi="en-US"/>
        </w:rPr>
        <w:t>Jav</w:t>
      </w:r>
      <w:r w:rsidRPr="00424168">
        <w:rPr>
          <w:rFonts w:eastAsia="Times New Roman"/>
          <w:lang w:eastAsia="en-US" w:bidi="en-US"/>
        </w:rPr>
        <w:t>aScript</w:t>
      </w:r>
      <w:proofErr w:type="spellEnd"/>
      <w:r w:rsidRPr="00424168">
        <w:rPr>
          <w:rFonts w:eastAsia="Times New Roman"/>
          <w:lang w:eastAsia="en-US" w:bidi="en-US"/>
        </w:rPr>
        <w:t>, изображения, анимации);</w:t>
      </w:r>
    </w:p>
    <w:p w:rsidR="00424168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к</w:t>
      </w:r>
      <w:r w:rsidRPr="00424168">
        <w:rPr>
          <w:rFonts w:eastAsia="Times New Roman"/>
          <w:lang w:eastAsia="en-US" w:bidi="en-US"/>
        </w:rPr>
        <w:t>онфигурационные файлы: Настройки приложения и пара</w:t>
      </w:r>
      <w:r w:rsidRPr="00424168">
        <w:rPr>
          <w:rFonts w:eastAsia="Times New Roman"/>
          <w:lang w:eastAsia="en-US" w:bidi="en-US"/>
        </w:rPr>
        <w:t>метры подключения к базе данных;</w:t>
      </w:r>
    </w:p>
    <w:p w:rsidR="00284AD6" w:rsidRPr="00424168" w:rsidRDefault="00424168" w:rsidP="00424168">
      <w:pPr>
        <w:pStyle w:val="a"/>
        <w:numPr>
          <w:ilvl w:val="0"/>
          <w:numId w:val="19"/>
        </w:numPr>
        <w:ind w:left="0" w:firstLine="851"/>
        <w:rPr>
          <w:rFonts w:eastAsia="Times New Roman"/>
          <w:lang w:eastAsia="en-US" w:bidi="en-US"/>
        </w:rPr>
      </w:pPr>
      <w:r>
        <w:rPr>
          <w:rFonts w:eastAsia="Times New Roman"/>
          <w:lang w:eastAsia="en-US" w:bidi="en-US"/>
        </w:rPr>
        <w:t>с</w:t>
      </w:r>
      <w:r w:rsidRPr="00424168">
        <w:rPr>
          <w:rFonts w:eastAsia="Times New Roman"/>
          <w:lang w:eastAsia="en-US" w:bidi="en-US"/>
        </w:rPr>
        <w:t>опроводительная документация: Техническое задание, технический проект, руководства пользователя и программиста в формате PDF</w:t>
      </w:r>
      <w:r w:rsidR="00284AD6" w:rsidRPr="00424168">
        <w:rPr>
          <w:rFonts w:eastAsia="Times New Roman"/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39" w:name="_Toc212615095"/>
      <w:r w:rsidRPr="00D62E83">
        <w:rPr>
          <w:lang w:eastAsia="en-US" w:bidi="en-US"/>
        </w:rPr>
        <w:t>Порядок загрузки данных программы</w:t>
      </w:r>
      <w:bookmarkEnd w:id="37"/>
      <w:bookmarkEnd w:id="38"/>
      <w:bookmarkEnd w:id="39"/>
    </w:p>
    <w:p w:rsidR="003C1DC0" w:rsidRPr="003C1DC0" w:rsidRDefault="003C1DC0" w:rsidP="003C1DC0">
      <w:pPr>
        <w:rPr>
          <w:rFonts w:eastAsia="Times New Roman"/>
          <w:lang w:eastAsia="en-US" w:bidi="en-US"/>
        </w:rPr>
      </w:pPr>
      <w:bookmarkStart w:id="40" w:name="_Toc106427860"/>
      <w:bookmarkStart w:id="41" w:name="_Toc167667376"/>
      <w:r w:rsidRPr="003C1DC0">
        <w:rPr>
          <w:rFonts w:eastAsia="Times New Roman"/>
          <w:lang w:eastAsia="en-US" w:bidi="en-US"/>
        </w:rPr>
        <w:t>Для конечного пользователя не требуется установка приложения, необходим только доступ через веб-браузер к развернутому симулятору.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Убедиться, что серверная часть приложения запущена, и имеется стабиль</w:t>
      </w:r>
      <w:r w:rsidRPr="003C1DC0">
        <w:rPr>
          <w:rFonts w:eastAsia="Times New Roman"/>
          <w:lang w:eastAsia="en-US" w:bidi="en-US"/>
        </w:rPr>
        <w:t>ное подключение к сети Интернет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Открыть любой современный веб-браузер (</w:t>
      </w:r>
      <w:proofErr w:type="spellStart"/>
      <w:r w:rsidRPr="003C1DC0">
        <w:rPr>
          <w:rFonts w:eastAsia="Times New Roman"/>
          <w:lang w:eastAsia="en-US" w:bidi="en-US"/>
        </w:rPr>
        <w:t>Google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Chrome</w:t>
      </w:r>
      <w:proofErr w:type="spellEnd"/>
      <w:r w:rsidRPr="003C1DC0">
        <w:rPr>
          <w:rFonts w:eastAsia="Times New Roman"/>
          <w:lang w:eastAsia="en-US" w:bidi="en-US"/>
        </w:rPr>
        <w:t xml:space="preserve">, </w:t>
      </w:r>
      <w:proofErr w:type="spellStart"/>
      <w:r w:rsidRPr="003C1DC0">
        <w:rPr>
          <w:rFonts w:eastAsia="Times New Roman"/>
          <w:lang w:eastAsia="en-US" w:bidi="en-US"/>
        </w:rPr>
        <w:t>Mozilla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Firefox</w:t>
      </w:r>
      <w:proofErr w:type="spellEnd"/>
      <w:r w:rsidRPr="003C1DC0">
        <w:rPr>
          <w:rFonts w:eastAsia="Times New Roman"/>
          <w:lang w:eastAsia="en-US" w:bidi="en-US"/>
        </w:rPr>
        <w:t xml:space="preserve">, </w:t>
      </w:r>
      <w:proofErr w:type="spellStart"/>
      <w:r w:rsidRPr="003C1DC0">
        <w:rPr>
          <w:rFonts w:eastAsia="Times New Roman"/>
          <w:lang w:eastAsia="en-US" w:bidi="en-US"/>
        </w:rPr>
        <w:t>Microsoft</w:t>
      </w:r>
      <w:proofErr w:type="spellEnd"/>
      <w:r w:rsidRPr="003C1DC0">
        <w:rPr>
          <w:rFonts w:eastAsia="Times New Roman"/>
          <w:lang w:eastAsia="en-US" w:bidi="en-US"/>
        </w:rPr>
        <w:t xml:space="preserve"> </w:t>
      </w:r>
      <w:proofErr w:type="spellStart"/>
      <w:r w:rsidRPr="003C1DC0">
        <w:rPr>
          <w:rFonts w:eastAsia="Times New Roman"/>
          <w:lang w:eastAsia="en-US" w:bidi="en-US"/>
        </w:rPr>
        <w:t>Edge</w:t>
      </w:r>
      <w:proofErr w:type="spellEnd"/>
      <w:r w:rsidRPr="003C1DC0">
        <w:rPr>
          <w:rFonts w:eastAsia="Times New Roman"/>
          <w:lang w:eastAsia="en-US" w:bidi="en-US"/>
        </w:rPr>
        <w:t xml:space="preserve"> или </w:t>
      </w:r>
      <w:r w:rsidRPr="003C1DC0">
        <w:rPr>
          <w:rFonts w:eastAsia="Times New Roman"/>
          <w:lang w:eastAsia="en-US" w:bidi="en-US"/>
        </w:rPr>
        <w:t xml:space="preserve">аналогичный) с поддержкой </w:t>
      </w:r>
      <w:proofErr w:type="spellStart"/>
      <w:r w:rsidRPr="003C1DC0">
        <w:rPr>
          <w:rFonts w:eastAsia="Times New Roman"/>
          <w:lang w:eastAsia="en-US" w:bidi="en-US"/>
        </w:rPr>
        <w:t>WebGL</w:t>
      </w:r>
      <w:proofErr w:type="spellEnd"/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В адресной строке браузера ввести UR</w:t>
      </w:r>
      <w:r w:rsidRPr="003C1DC0">
        <w:rPr>
          <w:rFonts w:eastAsia="Times New Roman"/>
          <w:lang w:eastAsia="en-US" w:bidi="en-US"/>
        </w:rPr>
        <w:t>L-адрес развернутого симулятора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Дождаться полной загрузки главного экрана приложения (может занять неск</w:t>
      </w:r>
      <w:r w:rsidRPr="003C1DC0">
        <w:rPr>
          <w:rFonts w:eastAsia="Times New Roman"/>
          <w:lang w:eastAsia="en-US" w:bidi="en-US"/>
        </w:rPr>
        <w:t>олько минут при первом запуске)</w:t>
      </w:r>
    </w:p>
    <w:p w:rsidR="003C1DC0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Нажать кнопку «Начать прои</w:t>
      </w:r>
      <w:r w:rsidRPr="003C1DC0">
        <w:rPr>
          <w:rFonts w:eastAsia="Times New Roman"/>
          <w:lang w:eastAsia="en-US" w:bidi="en-US"/>
        </w:rPr>
        <w:t>зводство» для старта симулятора</w:t>
      </w:r>
    </w:p>
    <w:p w:rsidR="00284AD6" w:rsidRPr="003C1DC0" w:rsidRDefault="003C1DC0" w:rsidP="003C1DC0">
      <w:pPr>
        <w:pStyle w:val="a"/>
        <w:numPr>
          <w:ilvl w:val="0"/>
          <w:numId w:val="20"/>
        </w:numPr>
        <w:ind w:left="0" w:firstLine="851"/>
        <w:rPr>
          <w:rFonts w:eastAsia="Times New Roman"/>
          <w:lang w:eastAsia="en-US" w:bidi="en-US"/>
        </w:rPr>
      </w:pPr>
      <w:r w:rsidRPr="003C1DC0">
        <w:rPr>
          <w:rFonts w:eastAsia="Times New Roman"/>
          <w:lang w:eastAsia="en-US" w:bidi="en-US"/>
        </w:rPr>
        <w:t>Следовать инструкциям на экране для последовательного прохождения этапов производства</w:t>
      </w:r>
      <w:r w:rsidRPr="003C1DC0">
        <w:rPr>
          <w:rFonts w:eastAsia="Times New Roman"/>
          <w:lang w:eastAsia="en-US" w:bidi="en-US"/>
        </w:rPr>
        <w:t>.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42" w:name="_Toc212615096"/>
      <w:r w:rsidRPr="00D62E83">
        <w:rPr>
          <w:lang w:eastAsia="en-US" w:bidi="en-US"/>
        </w:rPr>
        <w:t>Порядок проверки работоспособности</w:t>
      </w:r>
      <w:bookmarkEnd w:id="40"/>
      <w:bookmarkEnd w:id="41"/>
      <w:bookmarkEnd w:id="42"/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Для проверки корректной работы приложения выполнить следующие действия: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lastRenderedPageBreak/>
        <w:t>Проверка основных функций: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FE65F7">
        <w:rPr>
          <w:lang w:eastAsia="en-US" w:bidi="en-US"/>
        </w:rPr>
        <w:t>апусти</w:t>
      </w:r>
      <w:r w:rsidR="00FE65F7">
        <w:rPr>
          <w:lang w:eastAsia="en-US" w:bidi="en-US"/>
        </w:rPr>
        <w:t>ть приложение через веб-браузер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загрузку главного меню и отображен</w:t>
      </w:r>
      <w:r w:rsidR="00FE65F7">
        <w:rPr>
          <w:lang w:eastAsia="en-US" w:bidi="en-US"/>
        </w:rPr>
        <w:t>ие кнопки «Начать производство»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 w:rsidR="00FE65F7">
        <w:rPr>
          <w:lang w:eastAsia="en-US" w:bidi="en-US"/>
        </w:rPr>
        <w:t>ачать новый производственный цик</w:t>
      </w:r>
      <w:r w:rsidR="00FE65F7">
        <w:rPr>
          <w:lang w:eastAsia="en-US" w:bidi="en-US"/>
        </w:rPr>
        <w:t>л, нажав соответствующую кнопку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1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оследовательно</w:t>
      </w:r>
      <w:r w:rsidR="00FE65F7">
        <w:rPr>
          <w:lang w:eastAsia="en-US" w:bidi="en-US"/>
        </w:rPr>
        <w:t xml:space="preserve"> пройти все этапы производства: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риемка сырья: Проверить возможность вз</w:t>
      </w:r>
      <w:r w:rsidR="00FE65F7">
        <w:rPr>
          <w:lang w:eastAsia="en-US" w:bidi="en-US"/>
        </w:rPr>
        <w:t>аимодействия с элементами сырья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FE65F7">
        <w:rPr>
          <w:lang w:eastAsia="en-US" w:bidi="en-US"/>
        </w:rPr>
        <w:t>амес ингредиентов: Убедиться в работоспособности механизма перетаскивания и с</w:t>
      </w:r>
      <w:r w:rsidR="00FE65F7">
        <w:rPr>
          <w:lang w:eastAsia="en-US" w:bidi="en-US"/>
        </w:rPr>
        <w:t>мешивания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роцесс брожения: Проверить корректность установки п</w:t>
      </w:r>
      <w:r w:rsidR="00FE65F7">
        <w:rPr>
          <w:lang w:eastAsia="en-US" w:bidi="en-US"/>
        </w:rPr>
        <w:t>араметров температуры и времени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паковка продукции: Убедиться в работ</w:t>
      </w:r>
      <w:r w:rsidR="00FE65F7">
        <w:rPr>
          <w:lang w:eastAsia="en-US" w:bidi="en-US"/>
        </w:rPr>
        <w:t>е системы упаковки и маркировки</w:t>
      </w:r>
      <w:r>
        <w:rPr>
          <w:lang w:eastAsia="en-US" w:bidi="en-US"/>
        </w:rPr>
        <w:t>.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роверка дополнительных функций: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 xml:space="preserve">роверить отображение </w:t>
      </w:r>
      <w:r w:rsidR="00FE65F7">
        <w:rPr>
          <w:lang w:eastAsia="en-US" w:bidi="en-US"/>
        </w:rPr>
        <w:t>системных сообщений и подсказок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корректной генер</w:t>
      </w:r>
      <w:r w:rsidR="00FE65F7">
        <w:rPr>
          <w:lang w:eastAsia="en-US" w:bidi="en-US"/>
        </w:rPr>
        <w:t>ации отчета по завершении цикла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работу си</w:t>
      </w:r>
      <w:r w:rsidR="00FE65F7">
        <w:rPr>
          <w:lang w:eastAsia="en-US" w:bidi="en-US"/>
        </w:rPr>
        <w:t>стемы оценки качества продукции</w:t>
      </w:r>
      <w:r>
        <w:rPr>
          <w:lang w:eastAsia="en-US" w:bidi="en-US"/>
        </w:rPr>
        <w:t>;</w:t>
      </w:r>
    </w:p>
    <w:p w:rsidR="00FE65F7" w:rsidRDefault="00493EEB" w:rsidP="00FE65F7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сохранении резу</w:t>
      </w:r>
      <w:r w:rsidR="00FE65F7">
        <w:rPr>
          <w:lang w:eastAsia="en-US" w:bidi="en-US"/>
        </w:rPr>
        <w:t>льтатов производственной сессии</w:t>
      </w:r>
      <w:r>
        <w:rPr>
          <w:lang w:eastAsia="en-US" w:bidi="en-US"/>
        </w:rPr>
        <w:t>.</w:t>
      </w:r>
    </w:p>
    <w:p w:rsidR="00FE65F7" w:rsidRDefault="00FE65F7" w:rsidP="00FE65F7">
      <w:pPr>
        <w:rPr>
          <w:lang w:eastAsia="en-US" w:bidi="en-US"/>
        </w:rPr>
      </w:pPr>
      <w:r>
        <w:rPr>
          <w:lang w:eastAsia="en-US" w:bidi="en-US"/>
        </w:rPr>
        <w:t>Проверка интерфейса: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отзывчивость инте</w:t>
      </w:r>
      <w:r w:rsidR="00FE65F7">
        <w:rPr>
          <w:lang w:eastAsia="en-US" w:bidi="en-US"/>
        </w:rPr>
        <w:t>рфейса на действия пользователя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корректном отображ</w:t>
      </w:r>
      <w:r w:rsidR="00FE65F7">
        <w:rPr>
          <w:lang w:eastAsia="en-US" w:bidi="en-US"/>
        </w:rPr>
        <w:t>ении всех графических элементов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роверить работу</w:t>
      </w:r>
      <w:r w:rsidR="00FE65F7">
        <w:rPr>
          <w:lang w:eastAsia="en-US" w:bidi="en-US"/>
        </w:rPr>
        <w:t xml:space="preserve"> </w:t>
      </w:r>
      <w:proofErr w:type="spellStart"/>
      <w:r w:rsidR="00FE65F7">
        <w:rPr>
          <w:lang w:eastAsia="en-US" w:bidi="en-US"/>
        </w:rPr>
        <w:t>анимаций</w:t>
      </w:r>
      <w:proofErr w:type="spellEnd"/>
      <w:r w:rsidR="00FE65F7">
        <w:rPr>
          <w:lang w:eastAsia="en-US" w:bidi="en-US"/>
        </w:rPr>
        <w:t xml:space="preserve"> и визуальных эффектов</w:t>
      </w:r>
      <w:r>
        <w:rPr>
          <w:lang w:eastAsia="en-US" w:bidi="en-US"/>
        </w:rPr>
        <w:t>;</w:t>
      </w:r>
    </w:p>
    <w:p w:rsidR="00FE65F7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E65F7">
        <w:rPr>
          <w:lang w:eastAsia="en-US" w:bidi="en-US"/>
        </w:rPr>
        <w:t>бедиться в корректности отображения т</w:t>
      </w:r>
      <w:r w:rsidR="00FE65F7">
        <w:rPr>
          <w:lang w:eastAsia="en-US" w:bidi="en-US"/>
        </w:rPr>
        <w:t>екстовых сообщений и инструкций</w:t>
      </w:r>
      <w:r>
        <w:rPr>
          <w:lang w:eastAsia="en-US" w:bidi="en-US"/>
        </w:rPr>
        <w:t>;</w:t>
      </w:r>
    </w:p>
    <w:p w:rsidR="00284AD6" w:rsidRPr="00D62E83" w:rsidRDefault="00493EEB" w:rsidP="00783869">
      <w:pPr>
        <w:pStyle w:val="a"/>
        <w:numPr>
          <w:ilvl w:val="0"/>
          <w:numId w:val="2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E65F7">
        <w:rPr>
          <w:lang w:eastAsia="en-US" w:bidi="en-US"/>
        </w:rPr>
        <w:t>ри обнаружении неработающих функций или некорректного отображения элементов рекомендуется обновить страницу браузера (F5) и повторить проверку.</w:t>
      </w:r>
      <w:r w:rsidR="00284AD6" w:rsidRPr="00D62E83">
        <w:rPr>
          <w:lang w:eastAsia="en-US" w:bidi="en-US"/>
        </w:rPr>
        <w:br w:type="page"/>
      </w:r>
    </w:p>
    <w:p w:rsidR="00284AD6" w:rsidRDefault="00284AD6" w:rsidP="00284AD6">
      <w:pPr>
        <w:pStyle w:val="1"/>
        <w:rPr>
          <w:lang w:eastAsia="en-US" w:bidi="en-US"/>
        </w:rPr>
      </w:pPr>
      <w:bookmarkStart w:id="43" w:name="_Toc106427861"/>
      <w:bookmarkStart w:id="44" w:name="_Toc167667377"/>
      <w:bookmarkStart w:id="45" w:name="_Toc212615097"/>
      <w:r w:rsidRPr="00D62E83">
        <w:rPr>
          <w:lang w:eastAsia="en-US" w:bidi="en-US"/>
        </w:rPr>
        <w:lastRenderedPageBreak/>
        <w:t>Описание операций</w:t>
      </w:r>
      <w:bookmarkEnd w:id="43"/>
      <w:bookmarkEnd w:id="44"/>
      <w:bookmarkEnd w:id="45"/>
    </w:p>
    <w:p w:rsidR="00284AD6" w:rsidRPr="00C7210D" w:rsidRDefault="00E66380" w:rsidP="00284AD6">
      <w:pPr>
        <w:rPr>
          <w:lang w:eastAsia="en-US" w:bidi="en-US"/>
        </w:rPr>
      </w:pPr>
      <w:r w:rsidRPr="00E66380">
        <w:rPr>
          <w:lang w:eastAsia="en-US" w:bidi="en-US"/>
        </w:rPr>
        <w:t>Данный раздел настоящего руководства пользователя содержит описание выполняемых функций, задач и процедур, доступных при ра</w:t>
      </w:r>
      <w:r>
        <w:rPr>
          <w:lang w:eastAsia="en-US" w:bidi="en-US"/>
        </w:rPr>
        <w:t>боте с симулятором производства</w:t>
      </w:r>
      <w:r w:rsidR="00284AD6" w:rsidRPr="00425E31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46" w:name="_Toc106427862"/>
      <w:bookmarkStart w:id="47" w:name="_Toc167667378"/>
      <w:bookmarkStart w:id="48" w:name="_Toc212615098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6"/>
      <w:bookmarkEnd w:id="47"/>
      <w:bookmarkEnd w:id="48"/>
    </w:p>
    <w:p w:rsidR="00485738" w:rsidRDefault="00485738" w:rsidP="00485738">
      <w:pPr>
        <w:rPr>
          <w:lang w:eastAsia="en-US" w:bidi="en-US"/>
        </w:rPr>
      </w:pPr>
      <w:bookmarkStart w:id="49" w:name="_Toc106427863"/>
      <w:bookmarkStart w:id="50" w:name="_Toc167667379"/>
      <w:r>
        <w:rPr>
          <w:lang w:eastAsia="en-US" w:bidi="en-US"/>
        </w:rPr>
        <w:t>Пользователям симулятора предоставляются следующие возможности:</w:t>
      </w:r>
    </w:p>
    <w:p w:rsidR="00485738" w:rsidRDefault="00485738" w:rsidP="00485738">
      <w:pPr>
        <w:rPr>
          <w:lang w:eastAsia="en-US" w:bidi="en-US"/>
        </w:rPr>
      </w:pPr>
      <w:r>
        <w:rPr>
          <w:lang w:eastAsia="en-US" w:bidi="en-US"/>
        </w:rPr>
        <w:t>Основные функции: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</w:t>
      </w:r>
      <w:r>
        <w:rPr>
          <w:lang w:eastAsia="en-US" w:bidi="en-US"/>
        </w:rPr>
        <w:t>пуск и инициализация симулятора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 xml:space="preserve">оследовательное </w:t>
      </w:r>
      <w:r>
        <w:rPr>
          <w:lang w:eastAsia="en-US" w:bidi="en-US"/>
        </w:rPr>
        <w:t>прохождение этапов производства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>
        <w:rPr>
          <w:lang w:eastAsia="en-US" w:bidi="en-US"/>
        </w:rPr>
        <w:t>заимодействие с элемен</w:t>
      </w:r>
      <w:r>
        <w:rPr>
          <w:lang w:eastAsia="en-US" w:bidi="en-US"/>
        </w:rPr>
        <w:t>тами интерфейса и оборудованием</w:t>
      </w:r>
      <w:r w:rsidR="00CA6985">
        <w:rPr>
          <w:lang w:eastAsia="en-US" w:bidi="en-US"/>
        </w:rPr>
        <w:t>;</w:t>
      </w:r>
    </w:p>
    <w:p w:rsidR="00485738" w:rsidRDefault="00485738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росмотр отч</w:t>
      </w:r>
      <w:r>
        <w:rPr>
          <w:lang w:eastAsia="en-US" w:bidi="en-US"/>
        </w:rPr>
        <w:t>етов о результатах производства</w:t>
      </w:r>
      <w:r w:rsidR="00CA6985">
        <w:rPr>
          <w:lang w:eastAsia="en-US" w:bidi="en-US"/>
        </w:rPr>
        <w:t>.</w:t>
      </w:r>
    </w:p>
    <w:p w:rsidR="00485738" w:rsidRDefault="00485738" w:rsidP="00485738">
      <w:pPr>
        <w:rPr>
          <w:lang w:eastAsia="en-US" w:bidi="en-US"/>
        </w:rPr>
      </w:pPr>
      <w:r>
        <w:rPr>
          <w:lang w:eastAsia="en-US" w:bidi="en-US"/>
        </w:rPr>
        <w:t>Ф</w:t>
      </w:r>
      <w:r>
        <w:rPr>
          <w:lang w:eastAsia="en-US" w:bidi="en-US"/>
        </w:rPr>
        <w:t>ункции производственного цикла: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485738">
        <w:rPr>
          <w:lang w:eastAsia="en-US" w:bidi="en-US"/>
        </w:rPr>
        <w:t>риемка сырья: Визуальная провер</w:t>
      </w:r>
      <w:r w:rsidR="00485738">
        <w:rPr>
          <w:lang w:eastAsia="en-US" w:bidi="en-US"/>
        </w:rPr>
        <w:t>ка качества исходных материалов</w:t>
      </w:r>
      <w:r w:rsidR="005D3F13">
        <w:rPr>
          <w:lang w:eastAsia="en-US" w:bidi="en-US"/>
        </w:rPr>
        <w:t>;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485738">
        <w:rPr>
          <w:lang w:eastAsia="en-US" w:bidi="en-US"/>
        </w:rPr>
        <w:t>амес ингредиентов: Дозировка и смеш</w:t>
      </w:r>
      <w:r w:rsidR="00485738">
        <w:rPr>
          <w:lang w:eastAsia="en-US" w:bidi="en-US"/>
        </w:rPr>
        <w:t>ивание компонентов по рецептуре</w:t>
      </w:r>
      <w:r w:rsidR="005D3F13">
        <w:rPr>
          <w:lang w:eastAsia="en-US" w:bidi="en-US"/>
        </w:rPr>
        <w:t>;</w:t>
      </w:r>
    </w:p>
    <w:p w:rsidR="00485738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485738">
        <w:rPr>
          <w:lang w:eastAsia="en-US" w:bidi="en-US"/>
        </w:rPr>
        <w:t>роцесс брожения: Управление температ</w:t>
      </w:r>
      <w:r w:rsidR="00485738">
        <w:rPr>
          <w:lang w:eastAsia="en-US" w:bidi="en-US"/>
        </w:rPr>
        <w:t>урными и временными параметрами</w:t>
      </w:r>
      <w:r w:rsidR="005D3F13">
        <w:rPr>
          <w:lang w:eastAsia="en-US" w:bidi="en-US"/>
        </w:rPr>
        <w:t>;</w:t>
      </w:r>
    </w:p>
    <w:p w:rsidR="00284AD6" w:rsidRDefault="00CA6985" w:rsidP="00485738">
      <w:pPr>
        <w:pStyle w:val="a"/>
        <w:numPr>
          <w:ilvl w:val="0"/>
          <w:numId w:val="2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485738">
        <w:rPr>
          <w:lang w:eastAsia="en-US" w:bidi="en-US"/>
        </w:rPr>
        <w:t>паковка продукции: Фасовка готовой продукции и маркировка</w:t>
      </w:r>
      <w:r w:rsidR="00284AD6" w:rsidRPr="00E7737F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51" w:name="_Toc212615099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9"/>
      <w:bookmarkEnd w:id="50"/>
      <w:bookmarkEnd w:id="51"/>
    </w:p>
    <w:p w:rsidR="007806A7" w:rsidRDefault="007806A7" w:rsidP="007806A7">
      <w:pPr>
        <w:rPr>
          <w:lang w:eastAsia="en-US" w:bidi="en-US"/>
        </w:rPr>
      </w:pPr>
      <w:r>
        <w:rPr>
          <w:lang w:eastAsia="en-US" w:bidi="en-US"/>
        </w:rPr>
        <w:t>После загрузки веб-приложения пользователь попадает на главный экран симулятора.</w:t>
      </w:r>
    </w:p>
    <w:p w:rsidR="007806A7" w:rsidRDefault="007806A7" w:rsidP="007806A7">
      <w:pPr>
        <w:rPr>
          <w:lang w:eastAsia="en-US" w:bidi="en-US"/>
        </w:rPr>
      </w:pPr>
      <w:r>
        <w:rPr>
          <w:lang w:eastAsia="en-US" w:bidi="en-US"/>
        </w:rPr>
        <w:t>Главный экран содержит:</w:t>
      </w:r>
    </w:p>
    <w:p w:rsidR="007806A7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нопку "Начать произв</w:t>
      </w:r>
      <w:r>
        <w:rPr>
          <w:lang w:eastAsia="en-US" w:bidi="en-US"/>
        </w:rPr>
        <w:t>одство" для старта нового цикла</w:t>
      </w:r>
      <w:r w:rsidR="00381EE8">
        <w:rPr>
          <w:lang w:eastAsia="en-US" w:bidi="en-US"/>
        </w:rPr>
        <w:t>;</w:t>
      </w:r>
    </w:p>
    <w:p w:rsidR="007806A7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 xml:space="preserve">нформацию о системе </w:t>
      </w:r>
      <w:r>
        <w:rPr>
          <w:lang w:eastAsia="en-US" w:bidi="en-US"/>
        </w:rPr>
        <w:t>и краткое описание возможностей</w:t>
      </w:r>
      <w:r w:rsidR="00381EE8">
        <w:rPr>
          <w:lang w:eastAsia="en-US" w:bidi="en-US"/>
        </w:rPr>
        <w:t>;</w:t>
      </w:r>
    </w:p>
    <w:p w:rsidR="00284AD6" w:rsidRDefault="007806A7" w:rsidP="007806A7">
      <w:pPr>
        <w:pStyle w:val="a"/>
        <w:numPr>
          <w:ilvl w:val="0"/>
          <w:numId w:val="2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>астройки языка интерфейса (русский/английский)</w:t>
      </w:r>
      <w:r w:rsidR="00284AD6">
        <w:rPr>
          <w:lang w:eastAsia="en-US" w:bidi="en-US"/>
        </w:rPr>
        <w:t>.</w:t>
      </w:r>
    </w:p>
    <w:p w:rsidR="00284AD6" w:rsidRDefault="00564D2C" w:rsidP="00284AD6">
      <w:pPr>
        <w:pStyle w:val="3"/>
        <w:rPr>
          <w:lang w:eastAsia="en-US" w:bidi="en-US"/>
        </w:rPr>
      </w:pPr>
      <w:r>
        <w:rPr>
          <w:lang w:eastAsia="en-US" w:bidi="en-US"/>
        </w:rPr>
        <w:t>Запуск симулятора и начало процесса</w:t>
      </w:r>
    </w:p>
    <w:p w:rsidR="00FA5A51" w:rsidRDefault="00FA5A51" w:rsidP="00FA5A51">
      <w:pPr>
        <w:rPr>
          <w:lang w:eastAsia="en-US" w:bidi="en-US"/>
        </w:rPr>
      </w:pPr>
      <w:r>
        <w:rPr>
          <w:lang w:eastAsia="en-US" w:bidi="en-US"/>
        </w:rPr>
        <w:t>Для начала работы с симулятором пользователь должен находиться на главном экране веб-приложения.</w:t>
      </w:r>
    </w:p>
    <w:p w:rsidR="00FA5A51" w:rsidRDefault="00FA5A51" w:rsidP="00FA5A51">
      <w:pPr>
        <w:rPr>
          <w:lang w:eastAsia="en-US" w:bidi="en-US"/>
        </w:rPr>
      </w:pPr>
      <w:r>
        <w:rPr>
          <w:lang w:eastAsia="en-US" w:bidi="en-US"/>
        </w:rPr>
        <w:t>Последовательность действий:</w:t>
      </w:r>
    </w:p>
    <w:p w:rsidR="00FA5A51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>ачало: Пользователь нажима</w:t>
      </w:r>
      <w:r>
        <w:rPr>
          <w:lang w:eastAsia="en-US" w:bidi="en-US"/>
        </w:rPr>
        <w:t>ет кнопку «Начать производство»</w:t>
      </w:r>
    </w:p>
    <w:p w:rsidR="00FA5A51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агрузка: Система загружает сцен</w:t>
      </w:r>
      <w:r>
        <w:rPr>
          <w:lang w:eastAsia="en-US" w:bidi="en-US"/>
        </w:rPr>
        <w:t>у первого этапа - приемки сырья</w:t>
      </w:r>
    </w:p>
    <w:p w:rsidR="00284AD6" w:rsidRDefault="00FA5A51" w:rsidP="005B0D74">
      <w:pPr>
        <w:pStyle w:val="a"/>
        <w:numPr>
          <w:ilvl w:val="0"/>
          <w:numId w:val="2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знакомление: Пользователь знакомится с интерфейсом этапа и доступными операциями</w:t>
      </w:r>
      <w:r w:rsidR="00284AD6">
        <w:rPr>
          <w:lang w:eastAsia="en-US" w:bidi="en-US"/>
        </w:rPr>
        <w:t>.</w:t>
      </w:r>
    </w:p>
    <w:p w:rsidR="00284AD6" w:rsidRDefault="00791F51" w:rsidP="00284AD6">
      <w:pPr>
        <w:pStyle w:val="3"/>
        <w:rPr>
          <w:rStyle w:val="normaltextrun"/>
          <w:color w:val="000000"/>
          <w:bdr w:val="none" w:sz="0" w:space="0" w:color="auto" w:frame="1"/>
        </w:rPr>
      </w:pPr>
      <w:r>
        <w:rPr>
          <w:rStyle w:val="normaltextrun"/>
          <w:color w:val="000000"/>
          <w:bdr w:val="none" w:sz="0" w:space="0" w:color="auto" w:frame="1"/>
        </w:rPr>
        <w:lastRenderedPageBreak/>
        <w:t>Выполнение этапа за</w:t>
      </w:r>
      <w:r w:rsidR="00BB31EB">
        <w:rPr>
          <w:rStyle w:val="normaltextrun"/>
          <w:color w:val="000000"/>
          <w:bdr w:val="none" w:sz="0" w:space="0" w:color="auto" w:frame="1"/>
        </w:rPr>
        <w:t>м</w:t>
      </w:r>
      <w:r>
        <w:rPr>
          <w:rStyle w:val="normaltextrun"/>
          <w:color w:val="000000"/>
          <w:bdr w:val="none" w:sz="0" w:space="0" w:color="auto" w:frame="1"/>
        </w:rPr>
        <w:t>еса ингредиентов</w:t>
      </w:r>
    </w:p>
    <w:p w:rsidR="00791F51" w:rsidRDefault="00791F51" w:rsidP="006953BA">
      <w:r>
        <w:t>Данный этап предназначен для обучения правилам приемки и кон</w:t>
      </w:r>
      <w:r w:rsidR="006953BA">
        <w:t>троля качества исходного сырья.</w:t>
      </w:r>
    </w:p>
    <w:p w:rsidR="00791F51" w:rsidRDefault="006953BA" w:rsidP="006953BA">
      <w:r>
        <w:t>Последовательность действий: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в</w:t>
      </w:r>
      <w:r w:rsidR="00791F51">
        <w:t>изуальный осмотр представленного сыр</w:t>
      </w:r>
      <w:r>
        <w:t>ья (солод, хмель, дрожжи, вода);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п</w:t>
      </w:r>
      <w:r w:rsidR="00791F51">
        <w:t>роверка соответ</w:t>
      </w:r>
      <w:r>
        <w:t>ствия сырья стандартам качества;</w:t>
      </w:r>
    </w:p>
    <w:p w:rsidR="00791F51" w:rsidRDefault="006953BA" w:rsidP="00CB502A">
      <w:pPr>
        <w:pStyle w:val="a"/>
        <w:numPr>
          <w:ilvl w:val="0"/>
          <w:numId w:val="27"/>
        </w:numPr>
        <w:ind w:left="0" w:firstLine="851"/>
      </w:pPr>
      <w:r>
        <w:t>н</w:t>
      </w:r>
      <w:r w:rsidR="00791F51">
        <w:t>ажатие кнопки «Принять с</w:t>
      </w:r>
      <w:r>
        <w:t>ырье» для подтверждения приемки;</w:t>
      </w:r>
    </w:p>
    <w:p w:rsidR="00284AD6" w:rsidRPr="00365D0D" w:rsidRDefault="006953BA" w:rsidP="00CB502A">
      <w:pPr>
        <w:pStyle w:val="a"/>
        <w:numPr>
          <w:ilvl w:val="0"/>
          <w:numId w:val="27"/>
        </w:numPr>
        <w:ind w:left="0" w:firstLine="851"/>
      </w:pPr>
      <w:r>
        <w:t>п</w:t>
      </w:r>
      <w:r w:rsidR="00791F51">
        <w:t xml:space="preserve">ереход к следующему этапу по кнопке «Перейти к </w:t>
      </w:r>
      <w:proofErr w:type="spellStart"/>
      <w:r w:rsidR="00791F51">
        <w:t>замесу»</w:t>
      </w:r>
      <w:proofErr w:type="spellEnd"/>
      <w:r w:rsidR="00284AD6" w:rsidRPr="00365D0D">
        <w:t>.</w:t>
      </w:r>
    </w:p>
    <w:p w:rsidR="00284AD6" w:rsidRDefault="006D7FFA" w:rsidP="00284AD6">
      <w:pPr>
        <w:pStyle w:val="3"/>
        <w:rPr>
          <w:lang w:eastAsia="en-US" w:bidi="en-US"/>
        </w:rPr>
      </w:pPr>
      <w:r>
        <w:rPr>
          <w:lang w:eastAsia="en-US" w:bidi="en-US"/>
        </w:rPr>
        <w:t>Выполнение этапа замеса ингредиентов</w:t>
      </w:r>
    </w:p>
    <w:p w:rsidR="00F75F93" w:rsidRDefault="00F75F93" w:rsidP="0032534A">
      <w:r>
        <w:t>Этап обучения правильной дози</w:t>
      </w:r>
      <w:r w:rsidR="0032534A">
        <w:t>ровке и смешиванию компонентов.</w:t>
      </w:r>
    </w:p>
    <w:p w:rsidR="00F75F93" w:rsidRDefault="0032534A" w:rsidP="0032534A">
      <w:r>
        <w:t>Последовательность действий: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и</w:t>
      </w:r>
      <w:r w:rsidR="00F75F93">
        <w:t>зучение рецептуры и т</w:t>
      </w:r>
      <w:r>
        <w:t>ребуемых пропорций ингредиентов;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п</w:t>
      </w:r>
      <w:r w:rsidR="00F75F93">
        <w:t>еретаскивание ингред</w:t>
      </w:r>
      <w:r>
        <w:t>иентов в емкость для смешивания;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к</w:t>
      </w:r>
      <w:r w:rsidR="00F75F93">
        <w:t>онтроль уровня</w:t>
      </w:r>
      <w:r>
        <w:t xml:space="preserve"> заполнения по шкале наполнения;</w:t>
      </w:r>
    </w:p>
    <w:p w:rsidR="00F75F93" w:rsidRDefault="0032534A" w:rsidP="0032534A">
      <w:pPr>
        <w:pStyle w:val="a"/>
        <w:numPr>
          <w:ilvl w:val="0"/>
          <w:numId w:val="28"/>
        </w:numPr>
        <w:ind w:left="0" w:firstLine="851"/>
      </w:pPr>
      <w:r>
        <w:t>з</w:t>
      </w:r>
      <w:r w:rsidR="00F75F93">
        <w:t>апуск процесса смешивания нажа</w:t>
      </w:r>
      <w:r>
        <w:t>тием кнопки «Запустить замес»;</w:t>
      </w:r>
    </w:p>
    <w:p w:rsidR="00284AD6" w:rsidRPr="00365D0D" w:rsidRDefault="0032534A" w:rsidP="0032534A">
      <w:pPr>
        <w:pStyle w:val="a"/>
        <w:numPr>
          <w:ilvl w:val="0"/>
          <w:numId w:val="28"/>
        </w:numPr>
        <w:ind w:left="0" w:firstLine="851"/>
      </w:pPr>
      <w:r>
        <w:t>п</w:t>
      </w:r>
      <w:r w:rsidR="00F75F93">
        <w:t>ереход к этапу брожения по кнопке «К брожению»</w:t>
      </w:r>
      <w:r w:rsidR="00284AD6" w:rsidRPr="00365D0D">
        <w:t>.</w:t>
      </w:r>
    </w:p>
    <w:p w:rsidR="00284AD6" w:rsidRDefault="00F372DC" w:rsidP="00284AD6">
      <w:pPr>
        <w:pStyle w:val="3"/>
        <w:rPr>
          <w:lang w:eastAsia="en-US" w:bidi="en-US"/>
        </w:rPr>
      </w:pPr>
      <w:r>
        <w:rPr>
          <w:lang w:eastAsia="en-US" w:bidi="en-US"/>
        </w:rPr>
        <w:t>Управление процессом брожения</w:t>
      </w:r>
    </w:p>
    <w:p w:rsidR="008F7033" w:rsidRDefault="008F7033" w:rsidP="008F7033">
      <w:pPr>
        <w:rPr>
          <w:lang w:eastAsia="en-US" w:bidi="en-US"/>
        </w:rPr>
      </w:pPr>
      <w:r>
        <w:rPr>
          <w:lang w:eastAsia="en-US" w:bidi="en-US"/>
        </w:rPr>
        <w:t>Этап обучения контролю к</w:t>
      </w:r>
      <w:r>
        <w:rPr>
          <w:lang w:eastAsia="en-US" w:bidi="en-US"/>
        </w:rPr>
        <w:t>ритических параметров брожения.</w:t>
      </w:r>
    </w:p>
    <w:p w:rsidR="008F7033" w:rsidRDefault="008F7033" w:rsidP="008F7033">
      <w:pPr>
        <w:rPr>
          <w:lang w:eastAsia="en-US" w:bidi="en-US"/>
        </w:rPr>
      </w:pPr>
      <w:r>
        <w:rPr>
          <w:lang w:eastAsia="en-US" w:bidi="en-US"/>
        </w:rPr>
        <w:t>Последовательность действий: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8F7033">
        <w:rPr>
          <w:lang w:eastAsia="en-US" w:bidi="en-US"/>
        </w:rPr>
        <w:t>становка температур</w:t>
      </w:r>
      <w:r w:rsidR="008F7033">
        <w:rPr>
          <w:lang w:eastAsia="en-US" w:bidi="en-US"/>
        </w:rPr>
        <w:t>ного режима в диапазоне 18-22°C;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 w:rsidR="008F7033">
        <w:rPr>
          <w:lang w:eastAsia="en-US" w:bidi="en-US"/>
        </w:rPr>
        <w:t xml:space="preserve">астройка времени брожения в пределах </w:t>
      </w:r>
      <w:r w:rsidR="008F7033">
        <w:rPr>
          <w:lang w:eastAsia="en-US" w:bidi="en-US"/>
        </w:rPr>
        <w:t>24-48 часов;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8F7033">
        <w:rPr>
          <w:lang w:eastAsia="en-US" w:bidi="en-US"/>
        </w:rPr>
        <w:t>апуск процес</w:t>
      </w:r>
      <w:r w:rsidR="008F7033">
        <w:rPr>
          <w:lang w:eastAsia="en-US" w:bidi="en-US"/>
        </w:rPr>
        <w:t>са брожения нажатием на емкость;</w:t>
      </w:r>
    </w:p>
    <w:p w:rsidR="008F7033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к</w:t>
      </w:r>
      <w:r w:rsidR="008F7033">
        <w:rPr>
          <w:lang w:eastAsia="en-US" w:bidi="en-US"/>
        </w:rPr>
        <w:t>онтроль процесса по т</w:t>
      </w:r>
      <w:r w:rsidR="008F7033">
        <w:rPr>
          <w:lang w:eastAsia="en-US" w:bidi="en-US"/>
        </w:rPr>
        <w:t>аймеру и визуальным индикаторам;</w:t>
      </w:r>
    </w:p>
    <w:p w:rsidR="00284AD6" w:rsidRPr="00996A1F" w:rsidRDefault="00B84E5F" w:rsidP="00484447">
      <w:pPr>
        <w:pStyle w:val="a"/>
        <w:numPr>
          <w:ilvl w:val="0"/>
          <w:numId w:val="29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8F7033">
        <w:rPr>
          <w:lang w:eastAsia="en-US" w:bidi="en-US"/>
        </w:rPr>
        <w:t>ереход к упаковке после завершения брожения</w:t>
      </w:r>
      <w:r w:rsidR="00284AD6" w:rsidRPr="00996A1F">
        <w:t>.</w:t>
      </w:r>
    </w:p>
    <w:p w:rsidR="00284AD6" w:rsidRDefault="006D6B18" w:rsidP="00284AD6">
      <w:pPr>
        <w:pStyle w:val="3"/>
      </w:pPr>
      <w:r>
        <w:t>Операции упаковки продукции</w:t>
      </w:r>
    </w:p>
    <w:p w:rsidR="00810BC0" w:rsidRDefault="00810BC0" w:rsidP="00810BC0">
      <w:r>
        <w:t xml:space="preserve">Завершающий этап производства - фасовка </w:t>
      </w:r>
      <w:r>
        <w:t>и маркировка готовой продукции.</w:t>
      </w:r>
    </w:p>
    <w:p w:rsidR="00810BC0" w:rsidRDefault="00810BC0" w:rsidP="00810BC0">
      <w:r>
        <w:t>По</w:t>
      </w:r>
      <w:r>
        <w:t>следовательность действий: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в</w:t>
      </w:r>
      <w:r>
        <w:t>ыбор типа тары (0.33л, 0.5л, 1л, 2л)</w:t>
      </w:r>
      <w:r>
        <w:t>;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у</w:t>
      </w:r>
      <w:r>
        <w:t>пак</w:t>
      </w:r>
      <w:r>
        <w:t>овка продукции в выбранную тару;</w:t>
      </w:r>
    </w:p>
    <w:p w:rsidR="00810BC0" w:rsidRDefault="00810BC0" w:rsidP="0073239E">
      <w:pPr>
        <w:pStyle w:val="a"/>
        <w:numPr>
          <w:ilvl w:val="0"/>
          <w:numId w:val="30"/>
        </w:numPr>
        <w:ind w:left="0" w:firstLine="851"/>
      </w:pPr>
      <w:r>
        <w:t>н</w:t>
      </w:r>
      <w:r>
        <w:t>аклейка эт</w:t>
      </w:r>
      <w:r>
        <w:t>икеток на упакованную продукцию;</w:t>
      </w:r>
    </w:p>
    <w:p w:rsidR="00284AD6" w:rsidRPr="00996A1F" w:rsidRDefault="00810BC0" w:rsidP="0073239E">
      <w:pPr>
        <w:pStyle w:val="a"/>
        <w:numPr>
          <w:ilvl w:val="0"/>
          <w:numId w:val="30"/>
        </w:numPr>
        <w:ind w:left="0" w:firstLine="851"/>
      </w:pPr>
      <w:r>
        <w:lastRenderedPageBreak/>
        <w:t>з</w:t>
      </w:r>
      <w:r>
        <w:t>авершение производственного цикла</w:t>
      </w:r>
      <w:r w:rsidR="00284AD6" w:rsidRPr="00996A1F">
        <w:t>.</w:t>
      </w:r>
    </w:p>
    <w:p w:rsidR="00284AD6" w:rsidRDefault="00284AD6" w:rsidP="00284AD6">
      <w:pPr>
        <w:pStyle w:val="3"/>
      </w:pPr>
      <w:bookmarkStart w:id="52" w:name="_Toc212615105"/>
      <w:r>
        <w:t>Завершение работы с приложением</w:t>
      </w:r>
      <w:bookmarkEnd w:id="52"/>
    </w:p>
    <w:p w:rsidR="001F69D3" w:rsidRDefault="001F69D3" w:rsidP="001F69D3">
      <w:bookmarkStart w:id="53" w:name="_Toc106427868"/>
      <w:bookmarkStart w:id="54" w:name="_Toc167667380"/>
      <w:r>
        <w:t xml:space="preserve">Пользователь может в любой момент </w:t>
      </w:r>
      <w:r>
        <w:t>завершить работу с симулятором.</w:t>
      </w:r>
    </w:p>
    <w:p w:rsidR="001F69D3" w:rsidRDefault="001F69D3" w:rsidP="001F69D3">
      <w:r>
        <w:t>Рекомендуем</w:t>
      </w:r>
      <w:r>
        <w:t>ые действия:</w:t>
      </w:r>
    </w:p>
    <w:p w:rsidR="001F69D3" w:rsidRDefault="001F69D3" w:rsidP="00DF0E49">
      <w:pPr>
        <w:pStyle w:val="a"/>
        <w:numPr>
          <w:ilvl w:val="0"/>
          <w:numId w:val="31"/>
        </w:numPr>
        <w:ind w:left="0" w:firstLine="851"/>
      </w:pPr>
      <w:r>
        <w:t>з</w:t>
      </w:r>
      <w:r>
        <w:t>авершит</w:t>
      </w:r>
      <w:r>
        <w:t>ь текущий производственный цикл;</w:t>
      </w:r>
    </w:p>
    <w:p w:rsidR="001F69D3" w:rsidRDefault="001F69D3" w:rsidP="00DF0E49">
      <w:pPr>
        <w:pStyle w:val="a"/>
        <w:numPr>
          <w:ilvl w:val="0"/>
          <w:numId w:val="31"/>
        </w:numPr>
        <w:ind w:left="0" w:firstLine="851"/>
      </w:pPr>
      <w:r>
        <w:t>п</w:t>
      </w:r>
      <w:r>
        <w:t>росмотре</w:t>
      </w:r>
      <w:r>
        <w:t>ть итоговый отчет о результатах;</w:t>
      </w:r>
    </w:p>
    <w:p w:rsidR="00284AD6" w:rsidRPr="00996A1F" w:rsidRDefault="001F69D3" w:rsidP="00DF0E49">
      <w:pPr>
        <w:pStyle w:val="a"/>
        <w:numPr>
          <w:ilvl w:val="0"/>
          <w:numId w:val="31"/>
        </w:numPr>
        <w:ind w:left="0" w:firstLine="851"/>
      </w:pPr>
      <w:r>
        <w:t>з</w:t>
      </w:r>
      <w:r>
        <w:t>акрыть вкладку браузера или обновить страницу для начала нового цикла</w:t>
      </w:r>
      <w:r w:rsidR="00284AD6" w:rsidRPr="00996A1F">
        <w:t>.</w:t>
      </w:r>
    </w:p>
    <w:p w:rsidR="00284AD6" w:rsidRDefault="00284AD6" w:rsidP="00284AD6">
      <w:pPr>
        <w:pStyle w:val="1"/>
        <w:rPr>
          <w:lang w:eastAsia="en-US" w:bidi="en-US"/>
        </w:rPr>
      </w:pPr>
      <w:bookmarkStart w:id="55" w:name="_Toc212615106"/>
      <w:r w:rsidRPr="00D62E83">
        <w:rPr>
          <w:lang w:eastAsia="en-US" w:bidi="en-US"/>
        </w:rPr>
        <w:lastRenderedPageBreak/>
        <w:t>Аварийные ситуации</w:t>
      </w:r>
      <w:bookmarkEnd w:id="53"/>
      <w:bookmarkEnd w:id="54"/>
      <w:bookmarkEnd w:id="55"/>
    </w:p>
    <w:p w:rsidR="00284AD6" w:rsidRDefault="00284AD6" w:rsidP="00284AD6">
      <w:pPr>
        <w:rPr>
          <w:lang w:eastAsia="en-US" w:bidi="en-US"/>
        </w:rPr>
      </w:pPr>
      <w:bookmarkStart w:id="56" w:name="_Toc106427869"/>
      <w:bookmarkStart w:id="57" w:name="_Toc167667381"/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:rsidR="00284AD6" w:rsidRPr="00D62E83" w:rsidRDefault="00284AD6" w:rsidP="00284AD6">
      <w:pPr>
        <w:pStyle w:val="2"/>
        <w:rPr>
          <w:lang w:eastAsia="en-US" w:bidi="en-US"/>
        </w:rPr>
      </w:pPr>
      <w:bookmarkStart w:id="58" w:name="_Toc212615107"/>
      <w:bookmarkEnd w:id="56"/>
      <w:bookmarkEnd w:id="57"/>
      <w:r w:rsidRPr="00D031AA">
        <w:rPr>
          <w:lang w:eastAsia="en-US" w:bidi="en-US"/>
        </w:rPr>
        <w:t>Действия при ошибках интерфейса или загрузки данных</w:t>
      </w:r>
      <w:bookmarkEnd w:id="58"/>
    </w:p>
    <w:p w:rsidR="00A2660F" w:rsidRDefault="00A2660F" w:rsidP="00A2660F">
      <w:pPr>
        <w:rPr>
          <w:lang w:eastAsia="en-US" w:bidi="en-US"/>
        </w:rPr>
      </w:pPr>
      <w:bookmarkStart w:id="59" w:name="_Toc106427870"/>
      <w:bookmarkStart w:id="60" w:name="_Toc167667382"/>
      <w:r>
        <w:rPr>
          <w:lang w:eastAsia="en-US" w:bidi="en-US"/>
        </w:rPr>
        <w:t>К возможным ошибкам относятся: «Ошибка соединения с сервером», «Не удалось загрузить ресурсы», зависание элементов интерфейса.</w:t>
      </w:r>
    </w:p>
    <w:p w:rsidR="00A2660F" w:rsidRDefault="00A2660F" w:rsidP="00A2660F">
      <w:pPr>
        <w:rPr>
          <w:lang w:eastAsia="en-US" w:bidi="en-US"/>
        </w:rPr>
      </w:pPr>
      <w:r>
        <w:rPr>
          <w:lang w:eastAsia="en-US" w:bidi="en-US"/>
        </w:rPr>
        <w:t>Пользователю рекомендуется:</w:t>
      </w:r>
    </w:p>
    <w:p w:rsidR="00A2660F" w:rsidRDefault="00A2660F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</w:t>
      </w:r>
      <w:r>
        <w:rPr>
          <w:lang w:eastAsia="en-US" w:bidi="en-US"/>
        </w:rPr>
        <w:t>оверить подключение к интернету;</w:t>
      </w:r>
    </w:p>
    <w:p w:rsidR="00A2660F" w:rsidRDefault="00CF538D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A2660F">
        <w:rPr>
          <w:lang w:eastAsia="en-US" w:bidi="en-US"/>
        </w:rPr>
        <w:t>бновить страницу при</w:t>
      </w:r>
      <w:r w:rsidR="00A2660F">
        <w:rPr>
          <w:lang w:eastAsia="en-US" w:bidi="en-US"/>
        </w:rPr>
        <w:t>ложения в браузере (клавиша F5);</w:t>
      </w:r>
    </w:p>
    <w:p w:rsidR="00A2660F" w:rsidRDefault="00CB57F0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A2660F">
        <w:rPr>
          <w:lang w:eastAsia="en-US" w:bidi="en-US"/>
        </w:rPr>
        <w:t>чистить кэш бра</w:t>
      </w:r>
      <w:r w:rsidR="00A2660F">
        <w:rPr>
          <w:lang w:eastAsia="en-US" w:bidi="en-US"/>
        </w:rPr>
        <w:t>узера при повторяющихся ошибках;</w:t>
      </w:r>
    </w:p>
    <w:p w:rsidR="00284AD6" w:rsidRDefault="00CB57F0" w:rsidP="009A3DCC">
      <w:pPr>
        <w:pStyle w:val="a"/>
        <w:numPr>
          <w:ilvl w:val="0"/>
          <w:numId w:val="32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A2660F">
        <w:rPr>
          <w:lang w:eastAsia="en-US" w:bidi="en-US"/>
        </w:rPr>
        <w:t>ообщить администратору о проблеме, предоставив скриншот ошибки</w:t>
      </w:r>
      <w:r w:rsidR="00284AD6">
        <w:rPr>
          <w:lang w:eastAsia="en-US" w:bidi="en-US"/>
        </w:rPr>
        <w:t>.</w:t>
      </w:r>
    </w:p>
    <w:p w:rsidR="00284AD6" w:rsidRDefault="00284AD6" w:rsidP="00284AD6">
      <w:pPr>
        <w:pStyle w:val="2"/>
        <w:rPr>
          <w:lang w:eastAsia="en-US" w:bidi="en-US"/>
        </w:rPr>
      </w:pPr>
      <w:bookmarkStart w:id="61" w:name="_Toc212615108"/>
      <w:bookmarkEnd w:id="59"/>
      <w:bookmarkEnd w:id="60"/>
      <w:r w:rsidRPr="00821B1A">
        <w:rPr>
          <w:lang w:eastAsia="en-US" w:bidi="en-US"/>
        </w:rPr>
        <w:t>Действия при зависани</w:t>
      </w:r>
      <w:r w:rsidR="00706B40">
        <w:rPr>
          <w:lang w:eastAsia="en-US" w:bidi="en-US"/>
        </w:rPr>
        <w:t xml:space="preserve">и </w:t>
      </w:r>
      <w:r w:rsidRPr="00821B1A">
        <w:rPr>
          <w:lang w:eastAsia="en-US" w:bidi="en-US"/>
        </w:rPr>
        <w:t>приложения</w:t>
      </w:r>
      <w:bookmarkEnd w:id="61"/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bookmarkStart w:id="62" w:name="_Toc105969089"/>
      <w:bookmarkStart w:id="63" w:name="_Toc106427871"/>
      <w:bookmarkStart w:id="64" w:name="_Toc167667383"/>
      <w:r w:rsidRPr="008D5A9C">
        <w:rPr>
          <w:rFonts w:eastAsiaTheme="minorEastAsia" w:cstheme="minorBidi"/>
          <w:szCs w:val="22"/>
          <w:lang w:eastAsia="en-US" w:bidi="en-US"/>
        </w:rPr>
        <w:t xml:space="preserve">При полном или </w:t>
      </w:r>
      <w:r>
        <w:rPr>
          <w:rFonts w:eastAsiaTheme="minorEastAsia" w:cstheme="minorBidi"/>
          <w:szCs w:val="22"/>
          <w:lang w:eastAsia="en-US" w:bidi="en-US"/>
        </w:rPr>
        <w:t>частичном зависании приложения:</w:t>
      </w:r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Корректирующие действия: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з</w:t>
      </w:r>
      <w:r w:rsidRPr="008D5A9C">
        <w:rPr>
          <w:rFonts w:eastAsiaTheme="minorEastAsia" w:cstheme="minorBidi"/>
          <w:szCs w:val="22"/>
          <w:lang w:eastAsia="en-US" w:bidi="en-US"/>
        </w:rPr>
        <w:t>акрыть текущую вкладк</w:t>
      </w:r>
      <w:r>
        <w:rPr>
          <w:rFonts w:eastAsiaTheme="minorEastAsia" w:cstheme="minorBidi"/>
          <w:szCs w:val="22"/>
          <w:lang w:eastAsia="en-US" w:bidi="en-US"/>
        </w:rPr>
        <w:t>у с приложением и открыть новую;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и</w:t>
      </w:r>
      <w:r w:rsidRPr="008D5A9C">
        <w:rPr>
          <w:rFonts w:eastAsiaTheme="minorEastAsia" w:cstheme="minorBidi"/>
          <w:szCs w:val="22"/>
          <w:lang w:eastAsia="en-US" w:bidi="en-US"/>
        </w:rPr>
        <w:t>спользовать Диспетчер задач (</w:t>
      </w:r>
      <w:proofErr w:type="spellStart"/>
      <w:r w:rsidRPr="008D5A9C">
        <w:rPr>
          <w:rFonts w:eastAsiaTheme="minorEastAsia" w:cstheme="minorBidi"/>
          <w:szCs w:val="22"/>
          <w:lang w:eastAsia="en-US" w:bidi="en-US"/>
        </w:rPr>
        <w:t>Ctrl+Shift+Esc</w:t>
      </w:r>
      <w:proofErr w:type="spellEnd"/>
      <w:r w:rsidRPr="008D5A9C">
        <w:rPr>
          <w:rFonts w:eastAsiaTheme="minorEastAsia" w:cstheme="minorBidi"/>
          <w:szCs w:val="22"/>
          <w:lang w:eastAsia="en-US" w:bidi="en-US"/>
        </w:rPr>
        <w:t>) для принудительного закрыти</w:t>
      </w:r>
      <w:r>
        <w:rPr>
          <w:rFonts w:eastAsiaTheme="minorEastAsia" w:cstheme="minorBidi"/>
          <w:szCs w:val="22"/>
          <w:lang w:eastAsia="en-US" w:bidi="en-US"/>
        </w:rPr>
        <w:t>я браузера при полном зависании;</w:t>
      </w:r>
    </w:p>
    <w:p w:rsidR="008D5A9C" w:rsidRPr="008D5A9C" w:rsidRDefault="008D5A9C" w:rsidP="008D5A9C">
      <w:pPr>
        <w:pStyle w:val="p1"/>
        <w:numPr>
          <w:ilvl w:val="0"/>
          <w:numId w:val="33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перезапустить браузер.</w:t>
      </w:r>
    </w:p>
    <w:p w:rsidR="008D5A9C" w:rsidRPr="008D5A9C" w:rsidRDefault="008D5A9C" w:rsidP="008D5A9C">
      <w:pPr>
        <w:pStyle w:val="p1"/>
        <w:ind w:left="360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При замедлении работы:</w:t>
      </w:r>
    </w:p>
    <w:p w:rsidR="008D5A9C" w:rsidRPr="008D5A9C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з</w:t>
      </w:r>
      <w:r w:rsidRPr="008D5A9C">
        <w:rPr>
          <w:rFonts w:eastAsiaTheme="minorEastAsia" w:cstheme="minorBidi"/>
          <w:szCs w:val="22"/>
          <w:lang w:eastAsia="en-US" w:bidi="en-US"/>
        </w:rPr>
        <w:t>акрыть другие ре</w:t>
      </w:r>
      <w:r>
        <w:rPr>
          <w:rFonts w:eastAsiaTheme="minorEastAsia" w:cstheme="minorBidi"/>
          <w:szCs w:val="22"/>
          <w:lang w:eastAsia="en-US" w:bidi="en-US"/>
        </w:rPr>
        <w:t>сурсоемкие вкладки и приложения;</w:t>
      </w:r>
    </w:p>
    <w:p w:rsidR="008D5A9C" w:rsidRPr="008D5A9C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  <w:rPr>
          <w:rFonts w:eastAsiaTheme="minorEastAsia" w:cstheme="minorBidi"/>
          <w:szCs w:val="22"/>
          <w:lang w:eastAsia="en-US" w:bidi="en-US"/>
        </w:rPr>
      </w:pPr>
      <w:r>
        <w:rPr>
          <w:rFonts w:eastAsiaTheme="minorEastAsia" w:cstheme="minorBidi"/>
          <w:szCs w:val="22"/>
          <w:lang w:eastAsia="en-US" w:bidi="en-US"/>
        </w:rPr>
        <w:t>п</w:t>
      </w:r>
      <w:r w:rsidRPr="008D5A9C">
        <w:rPr>
          <w:rFonts w:eastAsiaTheme="minorEastAsia" w:cstheme="minorBidi"/>
          <w:szCs w:val="22"/>
          <w:lang w:eastAsia="en-US" w:bidi="en-US"/>
        </w:rPr>
        <w:t xml:space="preserve">ерезагрузить компьютер при длительных </w:t>
      </w:r>
      <w:r>
        <w:rPr>
          <w:rFonts w:eastAsiaTheme="minorEastAsia" w:cstheme="minorBidi"/>
          <w:szCs w:val="22"/>
          <w:lang w:eastAsia="en-US" w:bidi="en-US"/>
        </w:rPr>
        <w:t>проблемах с производительностью;</w:t>
      </w:r>
    </w:p>
    <w:p w:rsidR="00284AD6" w:rsidRDefault="008D5A9C" w:rsidP="008D5A9C">
      <w:pPr>
        <w:pStyle w:val="p1"/>
        <w:numPr>
          <w:ilvl w:val="0"/>
          <w:numId w:val="34"/>
        </w:numPr>
        <w:spacing w:line="360" w:lineRule="auto"/>
        <w:ind w:left="0" w:firstLine="851"/>
        <w:jc w:val="both"/>
      </w:pPr>
      <w:r>
        <w:rPr>
          <w:rFonts w:eastAsiaTheme="minorEastAsia" w:cstheme="minorBidi"/>
          <w:szCs w:val="22"/>
          <w:lang w:eastAsia="en-US" w:bidi="en-US"/>
        </w:rPr>
        <w:t>с</w:t>
      </w:r>
      <w:r w:rsidRPr="008D5A9C">
        <w:rPr>
          <w:rFonts w:eastAsiaTheme="minorEastAsia" w:cstheme="minorBidi"/>
          <w:szCs w:val="22"/>
          <w:lang w:eastAsia="en-US" w:bidi="en-US"/>
        </w:rPr>
        <w:t>ообщить администратору о постоянных проблемах с производительностью</w:t>
      </w:r>
      <w:r>
        <w:rPr>
          <w:rFonts w:eastAsiaTheme="minorEastAsia" w:cstheme="minorBidi"/>
          <w:szCs w:val="22"/>
          <w:lang w:eastAsia="en-US" w:bidi="en-US"/>
        </w:rPr>
        <w:t>.</w:t>
      </w:r>
    </w:p>
    <w:p w:rsidR="00284AD6" w:rsidRDefault="00284AD6" w:rsidP="00284AD6">
      <w:pPr>
        <w:pStyle w:val="2"/>
      </w:pPr>
      <w:bookmarkStart w:id="65" w:name="_Toc212615109"/>
      <w:bookmarkEnd w:id="62"/>
      <w:bookmarkEnd w:id="63"/>
      <w:bookmarkEnd w:id="64"/>
      <w:r w:rsidRPr="001C2D98">
        <w:t xml:space="preserve">Действия при </w:t>
      </w:r>
      <w:bookmarkEnd w:id="65"/>
      <w:r w:rsidR="00621A5D">
        <w:t>технических сбоях</w:t>
      </w:r>
    </w:p>
    <w:p w:rsidR="006F1EC1" w:rsidRDefault="006F1EC1" w:rsidP="006F1EC1">
      <w:pPr>
        <w:rPr>
          <w:lang w:eastAsia="en-US" w:bidi="en-US"/>
        </w:rPr>
      </w:pPr>
      <w:bookmarkStart w:id="66" w:name="_Toc105969090"/>
      <w:bookmarkStart w:id="67" w:name="_Toc106427872"/>
      <w:bookmarkStart w:id="68" w:name="_Toc167667384"/>
      <w:r>
        <w:rPr>
          <w:lang w:eastAsia="en-US" w:bidi="en-US"/>
        </w:rPr>
        <w:t>При возникновении технических проблем:</w:t>
      </w:r>
    </w:p>
    <w:p w:rsidR="006F1EC1" w:rsidRDefault="006F1EC1" w:rsidP="006F1EC1">
      <w:pPr>
        <w:rPr>
          <w:lang w:eastAsia="en-US" w:bidi="en-US"/>
        </w:rPr>
      </w:pPr>
      <w:r>
        <w:rPr>
          <w:lang w:eastAsia="en-US" w:bidi="en-US"/>
        </w:rPr>
        <w:t>Рекомендуемые действия:</w:t>
      </w:r>
    </w:p>
    <w:p w:rsidR="006F1EC1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>афиксировать вре</w:t>
      </w:r>
      <w:r>
        <w:rPr>
          <w:lang w:eastAsia="en-US" w:bidi="en-US"/>
        </w:rPr>
        <w:t>мя и условия возникновения сбоя</w:t>
      </w:r>
      <w:r w:rsidR="00721A6F">
        <w:rPr>
          <w:lang w:eastAsia="en-US" w:bidi="en-US"/>
        </w:rPr>
        <w:t>;</w:t>
      </w:r>
    </w:p>
    <w:p w:rsidR="006F1EC1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охранить скрин</w:t>
      </w:r>
      <w:r>
        <w:rPr>
          <w:lang w:eastAsia="en-US" w:bidi="en-US"/>
        </w:rPr>
        <w:t>шоты ошибок и сообщений системы</w:t>
      </w:r>
      <w:r w:rsidR="00721A6F">
        <w:rPr>
          <w:lang w:eastAsia="en-US" w:bidi="en-US"/>
        </w:rPr>
        <w:t>;</w:t>
      </w:r>
    </w:p>
    <w:p w:rsidR="00284AD6" w:rsidRDefault="006F1EC1" w:rsidP="006F1EC1">
      <w:pPr>
        <w:pStyle w:val="a"/>
        <w:numPr>
          <w:ilvl w:val="0"/>
          <w:numId w:val="35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ообщить администратору о проблеме с подробным описанием</w:t>
      </w:r>
      <w:r w:rsidR="00284AD6" w:rsidRPr="001C2D98">
        <w:rPr>
          <w:lang w:eastAsia="en-US" w:bidi="en-US"/>
        </w:rPr>
        <w:t>.</w:t>
      </w:r>
    </w:p>
    <w:p w:rsidR="00284AD6" w:rsidRPr="00D62E83" w:rsidRDefault="00284AD6" w:rsidP="00284AD6">
      <w:pPr>
        <w:pStyle w:val="2"/>
      </w:pPr>
      <w:bookmarkStart w:id="69" w:name="_Toc212615110"/>
      <w:r w:rsidRPr="00D62E83">
        <w:lastRenderedPageBreak/>
        <w:t>Действия в других аварийных ситуациях</w:t>
      </w:r>
      <w:bookmarkEnd w:id="66"/>
      <w:bookmarkEnd w:id="67"/>
      <w:bookmarkEnd w:id="68"/>
      <w:bookmarkEnd w:id="69"/>
    </w:p>
    <w:p w:rsidR="000713C6" w:rsidRDefault="000713C6" w:rsidP="00C968DC">
      <w:pPr>
        <w:rPr>
          <w:lang w:eastAsia="en-US" w:bidi="en-US"/>
        </w:rPr>
      </w:pPr>
      <w:r>
        <w:rPr>
          <w:lang w:eastAsia="en-US" w:bidi="en-US"/>
        </w:rPr>
        <w:t>При возникновении нештатных ситуаций:</w:t>
      </w:r>
    </w:p>
    <w:p w:rsidR="000713C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0713C6">
        <w:rPr>
          <w:lang w:eastAsia="en-US" w:bidi="en-US"/>
        </w:rPr>
        <w:t>рекратить работу с приложением</w:t>
      </w:r>
      <w:r w:rsidR="00C968DC">
        <w:rPr>
          <w:lang w:eastAsia="en-US" w:bidi="en-US"/>
        </w:rPr>
        <w:t>;</w:t>
      </w:r>
    </w:p>
    <w:p w:rsidR="000713C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0713C6">
        <w:rPr>
          <w:lang w:eastAsia="en-US" w:bidi="en-US"/>
        </w:rPr>
        <w:t>ообщить администратору о проблеме</w:t>
      </w:r>
      <w:r w:rsidR="00C968DC">
        <w:rPr>
          <w:lang w:eastAsia="en-US" w:bidi="en-US"/>
        </w:rPr>
        <w:t>;</w:t>
      </w:r>
    </w:p>
    <w:p w:rsidR="00284AD6" w:rsidRDefault="00FE184C" w:rsidP="00C968DC">
      <w:pPr>
        <w:pStyle w:val="a"/>
        <w:numPr>
          <w:ilvl w:val="0"/>
          <w:numId w:val="1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0713C6">
        <w:rPr>
          <w:lang w:eastAsia="en-US" w:bidi="en-US"/>
        </w:rPr>
        <w:t>ледовать инструкциям технической поддержки</w:t>
      </w:r>
      <w:r w:rsidR="00284AD6">
        <w:rPr>
          <w:lang w:eastAsia="en-US" w:bidi="en-US"/>
        </w:rPr>
        <w:t>.</w:t>
      </w:r>
    </w:p>
    <w:p w:rsidR="00284AD6" w:rsidRDefault="00284AD6" w:rsidP="00284AD6">
      <w:pPr>
        <w:pStyle w:val="a"/>
        <w:numPr>
          <w:ilvl w:val="0"/>
          <w:numId w:val="0"/>
        </w:numPr>
        <w:ind w:left="645"/>
      </w:pPr>
    </w:p>
    <w:p w:rsidR="00284AD6" w:rsidRPr="006705BD" w:rsidRDefault="00284AD6" w:rsidP="00284AD6">
      <w:pPr>
        <w:pStyle w:val="a"/>
        <w:ind w:left="0" w:firstLine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:rsidR="00284AD6" w:rsidRPr="00D62E83" w:rsidRDefault="00284AD6" w:rsidP="00284AD6">
      <w:pPr>
        <w:pStyle w:val="1"/>
        <w:rPr>
          <w:lang w:eastAsia="en-US" w:bidi="en-US"/>
        </w:rPr>
      </w:pPr>
      <w:bookmarkStart w:id="70" w:name="_Toc106427873"/>
      <w:bookmarkStart w:id="71" w:name="_Toc167667385"/>
      <w:bookmarkStart w:id="72" w:name="_Toc212615111"/>
      <w:r w:rsidRPr="00D62E83">
        <w:rPr>
          <w:lang w:eastAsia="en-US" w:bidi="en-US"/>
        </w:rPr>
        <w:lastRenderedPageBreak/>
        <w:t>Рекомендации по освоению</w:t>
      </w:r>
      <w:bookmarkEnd w:id="70"/>
      <w:bookmarkEnd w:id="71"/>
      <w:bookmarkEnd w:id="72"/>
    </w:p>
    <w:p w:rsidR="00B50F26" w:rsidRDefault="00B50F26" w:rsidP="00B50F26">
      <w:pPr>
        <w:rPr>
          <w:lang w:eastAsia="en-US" w:bidi="en-US"/>
        </w:rPr>
      </w:pPr>
      <w:r>
        <w:rPr>
          <w:lang w:eastAsia="en-US" w:bidi="en-US"/>
        </w:rPr>
        <w:t>Для успешной и эффективной работы с симулятором производс</w:t>
      </w:r>
      <w:r>
        <w:rPr>
          <w:lang w:eastAsia="en-US" w:bidi="en-US"/>
        </w:rPr>
        <w:t>тва пользователю рекомендуется: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>
        <w:rPr>
          <w:lang w:eastAsia="en-US" w:bidi="en-US"/>
        </w:rPr>
        <w:t>спользовать современный веб-браузер (</w:t>
      </w:r>
      <w:proofErr w:type="spellStart"/>
      <w:r>
        <w:rPr>
          <w:lang w:eastAsia="en-US" w:bidi="en-US"/>
        </w:rPr>
        <w:t>Google</w:t>
      </w:r>
      <w:proofErr w:type="spellEnd"/>
      <w:r>
        <w:rPr>
          <w:lang w:eastAsia="en-US" w:bidi="en-US"/>
        </w:rPr>
        <w:t xml:space="preserve"> </w:t>
      </w:r>
      <w:proofErr w:type="spellStart"/>
      <w:r>
        <w:rPr>
          <w:lang w:eastAsia="en-US" w:bidi="en-US"/>
        </w:rPr>
        <w:t>Chrome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Firefox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Edge</w:t>
      </w:r>
      <w:proofErr w:type="spellEnd"/>
      <w:r>
        <w:rPr>
          <w:lang w:eastAsia="en-US" w:bidi="en-US"/>
        </w:rPr>
        <w:t>) с п</w:t>
      </w:r>
      <w:r>
        <w:rPr>
          <w:lang w:eastAsia="en-US" w:bidi="en-US"/>
        </w:rPr>
        <w:t xml:space="preserve">оддержкой </w:t>
      </w:r>
      <w:proofErr w:type="spellStart"/>
      <w:r>
        <w:rPr>
          <w:lang w:eastAsia="en-US" w:bidi="en-US"/>
        </w:rPr>
        <w:t>WebGL</w:t>
      </w:r>
      <w:proofErr w:type="spellEnd"/>
      <w:r>
        <w:rPr>
          <w:lang w:eastAsia="en-US" w:bidi="en-US"/>
        </w:rPr>
        <w:t>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знакомиться с настоящим руководством по</w:t>
      </w:r>
      <w:r>
        <w:rPr>
          <w:lang w:eastAsia="en-US" w:bidi="en-US"/>
        </w:rPr>
        <w:t>льзователя перед началом работы;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>
        <w:rPr>
          <w:lang w:eastAsia="en-US" w:bidi="en-US"/>
        </w:rPr>
        <w:t>нимательно изучать инструкции и подсказки, появл</w:t>
      </w:r>
      <w:r>
        <w:rPr>
          <w:lang w:eastAsia="en-US" w:bidi="en-US"/>
        </w:rPr>
        <w:t>яющиеся в интерфейсе симулятора;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ледовать последовательности этапов производства дл</w:t>
      </w:r>
      <w:r>
        <w:rPr>
          <w:lang w:eastAsia="en-US" w:bidi="en-US"/>
        </w:rPr>
        <w:t>я достижения лучших результатов;</w:t>
      </w:r>
    </w:p>
    <w:p w:rsidR="00B50F26" w:rsidRDefault="00B50F26" w:rsidP="00B50F26">
      <w:pPr>
        <w:pStyle w:val="a"/>
        <w:numPr>
          <w:ilvl w:val="0"/>
          <w:numId w:val="36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>
        <w:rPr>
          <w:lang w:eastAsia="en-US" w:bidi="en-US"/>
        </w:rPr>
        <w:t>нализировать отчеты по завершении цикло</w:t>
      </w:r>
      <w:r>
        <w:rPr>
          <w:lang w:eastAsia="en-US" w:bidi="en-US"/>
        </w:rPr>
        <w:t>в для улучшения качества работы;</w:t>
      </w:r>
    </w:p>
    <w:p w:rsidR="00284AD6" w:rsidRPr="00FB7DBF" w:rsidRDefault="00B50F26" w:rsidP="00B50F26">
      <w:pPr>
        <w:pStyle w:val="a"/>
        <w:numPr>
          <w:ilvl w:val="0"/>
          <w:numId w:val="36"/>
        </w:numPr>
        <w:ind w:left="0" w:firstLine="851"/>
      </w:pPr>
      <w:r>
        <w:rPr>
          <w:lang w:eastAsia="en-US" w:bidi="en-US"/>
        </w:rPr>
        <w:t>р</w:t>
      </w:r>
      <w:r>
        <w:rPr>
          <w:lang w:eastAsia="en-US" w:bidi="en-US"/>
        </w:rPr>
        <w:t>егулярно обновлять страницу браузера для обеспечения актуальной версии приложения</w:t>
      </w:r>
      <w:r w:rsidR="00715672">
        <w:rPr>
          <w:lang w:eastAsia="en-US" w:bidi="en-US"/>
        </w:rPr>
        <w:t>.</w:t>
      </w:r>
      <w:bookmarkStart w:id="73" w:name="_GoBack"/>
      <w:bookmarkEnd w:id="73"/>
    </w:p>
    <w:p w:rsidR="00284AD6" w:rsidRDefault="00284AD6" w:rsidP="00B50F26"/>
    <w:p w:rsidR="003F3E60" w:rsidRDefault="003F3E60" w:rsidP="00B50F26"/>
    <w:sectPr w:rsidR="003F3E60" w:rsidSect="006C56D5">
      <w:headerReference w:type="default" r:id="rId5"/>
      <w:footerReference w:type="default" r:id="rId6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62C" w:rsidRPr="009D562C" w:rsidRDefault="00715672" w:rsidP="009D562C">
    <w:pPr>
      <w:pStyle w:val="aa"/>
      <w:ind w:firstLine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:rsidR="006C56D5" w:rsidRDefault="00715672" w:rsidP="006C56D5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13</w:t>
        </w:r>
        <w:r>
          <w:fldChar w:fldCharType="end"/>
        </w:r>
      </w:p>
    </w:sdtContent>
  </w:sdt>
  <w:p w:rsidR="006C56D5" w:rsidRDefault="0071567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4144"/>
    <w:multiLevelType w:val="hybridMultilevel"/>
    <w:tmpl w:val="1F64B68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B24A84"/>
    <w:multiLevelType w:val="hybridMultilevel"/>
    <w:tmpl w:val="D6365FB2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3A1A6B"/>
    <w:multiLevelType w:val="hybridMultilevel"/>
    <w:tmpl w:val="792646C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EF3D0E"/>
    <w:multiLevelType w:val="hybridMultilevel"/>
    <w:tmpl w:val="E4D0A8E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B3D5561"/>
    <w:multiLevelType w:val="hybridMultilevel"/>
    <w:tmpl w:val="5FFA6BA2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CD32A46"/>
    <w:multiLevelType w:val="hybridMultilevel"/>
    <w:tmpl w:val="D318D34E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0E3C70"/>
    <w:multiLevelType w:val="hybridMultilevel"/>
    <w:tmpl w:val="883E21D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0371A6"/>
    <w:multiLevelType w:val="hybridMultilevel"/>
    <w:tmpl w:val="5C9C544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1C3F45"/>
    <w:multiLevelType w:val="hybridMultilevel"/>
    <w:tmpl w:val="D27C5534"/>
    <w:lvl w:ilvl="0" w:tplc="7D4E819E">
      <w:start w:val="1"/>
      <w:numFmt w:val="bullet"/>
      <w:lvlText w:val="–"/>
      <w:lvlJc w:val="left"/>
      <w:pPr>
        <w:ind w:left="108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CC0732"/>
    <w:multiLevelType w:val="hybridMultilevel"/>
    <w:tmpl w:val="6444DB6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F2B6614"/>
    <w:multiLevelType w:val="hybridMultilevel"/>
    <w:tmpl w:val="C3E6CE5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14F7AA8"/>
    <w:multiLevelType w:val="hybridMultilevel"/>
    <w:tmpl w:val="C4A8056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B07A22"/>
    <w:multiLevelType w:val="hybridMultilevel"/>
    <w:tmpl w:val="57D86D00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88645B3"/>
    <w:multiLevelType w:val="hybridMultilevel"/>
    <w:tmpl w:val="6ECAB8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8BD1D05"/>
    <w:multiLevelType w:val="hybridMultilevel"/>
    <w:tmpl w:val="1AFCA8F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7" w15:restartNumberingAfterBreak="0">
    <w:nsid w:val="2B5D5348"/>
    <w:multiLevelType w:val="hybridMultilevel"/>
    <w:tmpl w:val="80A6FCA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F36570B"/>
    <w:multiLevelType w:val="hybridMultilevel"/>
    <w:tmpl w:val="C64E426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FC009FE"/>
    <w:multiLevelType w:val="hybridMultilevel"/>
    <w:tmpl w:val="F996AF7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33D67B2"/>
    <w:multiLevelType w:val="hybridMultilevel"/>
    <w:tmpl w:val="CCCC652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3A57DDD"/>
    <w:multiLevelType w:val="hybridMultilevel"/>
    <w:tmpl w:val="A27E2D1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9B468D1"/>
    <w:multiLevelType w:val="hybridMultilevel"/>
    <w:tmpl w:val="B10E148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8E2A63"/>
    <w:multiLevelType w:val="hybridMultilevel"/>
    <w:tmpl w:val="AE0A45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EB42DEF"/>
    <w:multiLevelType w:val="hybridMultilevel"/>
    <w:tmpl w:val="DF426500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F94459D"/>
    <w:multiLevelType w:val="hybridMultilevel"/>
    <w:tmpl w:val="B170A796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1DF5C40"/>
    <w:multiLevelType w:val="hybridMultilevel"/>
    <w:tmpl w:val="85BAB506"/>
    <w:lvl w:ilvl="0" w:tplc="7D4E819E">
      <w:start w:val="1"/>
      <w:numFmt w:val="bullet"/>
      <w:lvlText w:val="–"/>
      <w:lvlJc w:val="left"/>
      <w:pPr>
        <w:ind w:left="108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60157CE"/>
    <w:multiLevelType w:val="hybridMultilevel"/>
    <w:tmpl w:val="A628D12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3D438ED"/>
    <w:multiLevelType w:val="hybridMultilevel"/>
    <w:tmpl w:val="4D4E0C6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5462A93"/>
    <w:multiLevelType w:val="hybridMultilevel"/>
    <w:tmpl w:val="2B6E914C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B244225"/>
    <w:multiLevelType w:val="hybridMultilevel"/>
    <w:tmpl w:val="B2063EC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C0972E7"/>
    <w:multiLevelType w:val="hybridMultilevel"/>
    <w:tmpl w:val="AA94601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1B7812"/>
    <w:multiLevelType w:val="hybridMultilevel"/>
    <w:tmpl w:val="2EFE4E2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31101A"/>
    <w:multiLevelType w:val="hybridMultilevel"/>
    <w:tmpl w:val="D1CC13E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ACF1983"/>
    <w:multiLevelType w:val="hybridMultilevel"/>
    <w:tmpl w:val="FEC0B12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17628C"/>
    <w:multiLevelType w:val="hybridMultilevel"/>
    <w:tmpl w:val="D974DDA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24"/>
  </w:num>
  <w:num w:numId="4">
    <w:abstractNumId w:val="4"/>
  </w:num>
  <w:num w:numId="5">
    <w:abstractNumId w:val="0"/>
  </w:num>
  <w:num w:numId="6">
    <w:abstractNumId w:val="15"/>
  </w:num>
  <w:num w:numId="7">
    <w:abstractNumId w:val="10"/>
  </w:num>
  <w:num w:numId="8">
    <w:abstractNumId w:val="20"/>
  </w:num>
  <w:num w:numId="9">
    <w:abstractNumId w:val="21"/>
  </w:num>
  <w:num w:numId="10">
    <w:abstractNumId w:val="33"/>
  </w:num>
  <w:num w:numId="11">
    <w:abstractNumId w:val="19"/>
  </w:num>
  <w:num w:numId="12">
    <w:abstractNumId w:val="35"/>
  </w:num>
  <w:num w:numId="13">
    <w:abstractNumId w:val="1"/>
  </w:num>
  <w:num w:numId="14">
    <w:abstractNumId w:val="31"/>
  </w:num>
  <w:num w:numId="15">
    <w:abstractNumId w:val="14"/>
  </w:num>
  <w:num w:numId="16">
    <w:abstractNumId w:val="34"/>
  </w:num>
  <w:num w:numId="17">
    <w:abstractNumId w:val="27"/>
  </w:num>
  <w:num w:numId="18">
    <w:abstractNumId w:val="6"/>
  </w:num>
  <w:num w:numId="19">
    <w:abstractNumId w:val="32"/>
  </w:num>
  <w:num w:numId="20">
    <w:abstractNumId w:val="30"/>
  </w:num>
  <w:num w:numId="21">
    <w:abstractNumId w:val="28"/>
  </w:num>
  <w:num w:numId="22">
    <w:abstractNumId w:val="23"/>
  </w:num>
  <w:num w:numId="23">
    <w:abstractNumId w:val="18"/>
  </w:num>
  <w:num w:numId="24">
    <w:abstractNumId w:val="12"/>
  </w:num>
  <w:num w:numId="25">
    <w:abstractNumId w:val="11"/>
  </w:num>
  <w:num w:numId="26">
    <w:abstractNumId w:val="29"/>
  </w:num>
  <w:num w:numId="27">
    <w:abstractNumId w:val="13"/>
  </w:num>
  <w:num w:numId="28">
    <w:abstractNumId w:val="3"/>
  </w:num>
  <w:num w:numId="29">
    <w:abstractNumId w:val="7"/>
  </w:num>
  <w:num w:numId="30">
    <w:abstractNumId w:val="17"/>
  </w:num>
  <w:num w:numId="31">
    <w:abstractNumId w:val="25"/>
  </w:num>
  <w:num w:numId="32">
    <w:abstractNumId w:val="2"/>
  </w:num>
  <w:num w:numId="33">
    <w:abstractNumId w:val="26"/>
  </w:num>
  <w:num w:numId="34">
    <w:abstractNumId w:val="8"/>
  </w:num>
  <w:num w:numId="35">
    <w:abstractNumId w:val="5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0C"/>
    <w:rsid w:val="000712F9"/>
    <w:rsid w:val="000713C6"/>
    <w:rsid w:val="001F69D3"/>
    <w:rsid w:val="00280D40"/>
    <w:rsid w:val="00284AD6"/>
    <w:rsid w:val="002A28AE"/>
    <w:rsid w:val="0032534A"/>
    <w:rsid w:val="00381EE8"/>
    <w:rsid w:val="00387E85"/>
    <w:rsid w:val="003C1DC0"/>
    <w:rsid w:val="003F3E60"/>
    <w:rsid w:val="00424168"/>
    <w:rsid w:val="00450A47"/>
    <w:rsid w:val="00484447"/>
    <w:rsid w:val="00485738"/>
    <w:rsid w:val="00493EEB"/>
    <w:rsid w:val="00564D2C"/>
    <w:rsid w:val="0058377C"/>
    <w:rsid w:val="005B0D74"/>
    <w:rsid w:val="005D3F13"/>
    <w:rsid w:val="00621A5D"/>
    <w:rsid w:val="00654CB4"/>
    <w:rsid w:val="006953BA"/>
    <w:rsid w:val="006D6B18"/>
    <w:rsid w:val="006D7FFA"/>
    <w:rsid w:val="006F1EC1"/>
    <w:rsid w:val="00706B40"/>
    <w:rsid w:val="00715672"/>
    <w:rsid w:val="00721A6F"/>
    <w:rsid w:val="0073239E"/>
    <w:rsid w:val="00756B13"/>
    <w:rsid w:val="007806A7"/>
    <w:rsid w:val="00783869"/>
    <w:rsid w:val="00791F51"/>
    <w:rsid w:val="00810BC0"/>
    <w:rsid w:val="008D5A9C"/>
    <w:rsid w:val="008F7033"/>
    <w:rsid w:val="00997DDF"/>
    <w:rsid w:val="009A3DCC"/>
    <w:rsid w:val="009C77F8"/>
    <w:rsid w:val="00A2660F"/>
    <w:rsid w:val="00AC7F30"/>
    <w:rsid w:val="00B50F26"/>
    <w:rsid w:val="00B84E5F"/>
    <w:rsid w:val="00BB31EB"/>
    <w:rsid w:val="00BD2D5F"/>
    <w:rsid w:val="00C14E80"/>
    <w:rsid w:val="00C968DC"/>
    <w:rsid w:val="00CA120C"/>
    <w:rsid w:val="00CA6985"/>
    <w:rsid w:val="00CB502A"/>
    <w:rsid w:val="00CB57F0"/>
    <w:rsid w:val="00CF538D"/>
    <w:rsid w:val="00D94715"/>
    <w:rsid w:val="00DA3566"/>
    <w:rsid w:val="00DF0E49"/>
    <w:rsid w:val="00E21723"/>
    <w:rsid w:val="00E2295B"/>
    <w:rsid w:val="00E66380"/>
    <w:rsid w:val="00F372DC"/>
    <w:rsid w:val="00F75F93"/>
    <w:rsid w:val="00FA5A51"/>
    <w:rsid w:val="00FE184C"/>
    <w:rsid w:val="00FE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73D1"/>
  <w15:chartTrackingRefBased/>
  <w15:docId w15:val="{3759971D-D9C3-449D-B5E2-1786F571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284AD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284AD6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284AD6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284AD6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284AD6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284AD6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284AD6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284AD6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284AD6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284AD6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284AD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284AD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284AD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284AD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284AD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284AD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284AD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284AD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284AD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284AD6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284AD6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284AD6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284AD6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284AD6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284AD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284AD6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normaltextrun">
    <w:name w:val="normaltextrun"/>
    <w:basedOn w:val="a1"/>
    <w:rsid w:val="00284AD6"/>
  </w:style>
  <w:style w:type="table" w:styleId="a6">
    <w:name w:val="Table Grid"/>
    <w:basedOn w:val="a2"/>
    <w:uiPriority w:val="59"/>
    <w:rsid w:val="00284AD6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0"/>
    <w:uiPriority w:val="39"/>
    <w:unhideWhenUsed/>
    <w:qFormat/>
    <w:rsid w:val="00284AD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a8">
    <w:name w:val="header"/>
    <w:basedOn w:val="a0"/>
    <w:link w:val="a9"/>
    <w:uiPriority w:val="99"/>
    <w:unhideWhenUsed/>
    <w:rsid w:val="00284AD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84AD6"/>
    <w:rPr>
      <w:rFonts w:ascii="Times New Roman" w:eastAsiaTheme="minorEastAsia" w:hAnsi="Times New Roman"/>
      <w:sz w:val="24"/>
      <w:lang w:eastAsia="ru-RU"/>
    </w:rPr>
  </w:style>
  <w:style w:type="paragraph" w:styleId="aa">
    <w:name w:val="footer"/>
    <w:basedOn w:val="a0"/>
    <w:link w:val="ab"/>
    <w:uiPriority w:val="99"/>
    <w:unhideWhenUsed/>
    <w:rsid w:val="00284AD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84AD6"/>
    <w:rPr>
      <w:rFonts w:ascii="Times New Roman" w:eastAsiaTheme="minorEastAsia" w:hAnsi="Times New Roman"/>
      <w:sz w:val="24"/>
      <w:lang w:eastAsia="ru-RU"/>
    </w:rPr>
  </w:style>
  <w:style w:type="character" w:customStyle="1" w:styleId="eop">
    <w:name w:val="eop"/>
    <w:basedOn w:val="a1"/>
    <w:rsid w:val="00284AD6"/>
  </w:style>
  <w:style w:type="paragraph" w:customStyle="1" w:styleId="p1">
    <w:name w:val="p1"/>
    <w:basedOn w:val="a0"/>
    <w:rsid w:val="00284AD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2455</Words>
  <Characters>13995</Characters>
  <Application>Microsoft Office Word</Application>
  <DocSecurity>0</DocSecurity>
  <Lines>116</Lines>
  <Paragraphs>32</Paragraphs>
  <ScaleCrop>false</ScaleCrop>
  <Company>SPecialiST RePack</Company>
  <LinksUpToDate>false</LinksUpToDate>
  <CharactersWithSpaces>16418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64</cp:revision>
  <dcterms:created xsi:type="dcterms:W3CDTF">2025-11-20T21:18:00Z</dcterms:created>
  <dcterms:modified xsi:type="dcterms:W3CDTF">2025-11-20T22:10:00Z</dcterms:modified>
</cp:coreProperties>
</file>