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A019" w14:textId="77777777" w:rsidR="0064268A" w:rsidRDefault="00000000">
      <w:pPr>
        <w:jc w:val="center"/>
      </w:pPr>
      <w:r>
        <w:rPr>
          <w:b/>
          <w:sz w:val="56"/>
        </w:rPr>
        <w:t>WEB DEVELOPMENT PORTFOLIO</w:t>
      </w:r>
    </w:p>
    <w:p w14:paraId="7306B40C" w14:textId="4058B7B1" w:rsidR="0064268A" w:rsidRDefault="00B4555B">
      <w:pPr>
        <w:jc w:val="center"/>
      </w:pPr>
      <w:r>
        <w:rPr>
          <w:b/>
          <w:sz w:val="28"/>
        </w:rPr>
        <w:t xml:space="preserve">Shazil </w:t>
      </w:r>
      <w:r w:rsidR="00000000">
        <w:rPr>
          <w:b/>
          <w:sz w:val="28"/>
        </w:rPr>
        <w:t>Ahmed Shaikh</w:t>
      </w:r>
    </w:p>
    <w:p w14:paraId="63362FD0" w14:textId="77777777" w:rsidR="0064268A" w:rsidRDefault="00000000">
      <w:pPr>
        <w:jc w:val="center"/>
      </w:pPr>
      <w:r>
        <w:t>Selected website, platform, and digital product projects</w:t>
      </w:r>
    </w:p>
    <w:p w14:paraId="30D5175B" w14:textId="77777777" w:rsidR="0064268A" w:rsidRDefault="0064268A">
      <w:pPr>
        <w:jc w:val="center"/>
      </w:pPr>
    </w:p>
    <w:p w14:paraId="79EDBAE6" w14:textId="77777777" w:rsidR="0064268A" w:rsidRDefault="00000000" w:rsidP="00B4555B">
      <w:pPr>
        <w:jc w:val="center"/>
      </w:pPr>
      <w:r>
        <w:rPr>
          <w:noProof/>
        </w:rPr>
        <w:drawing>
          <wp:inline distT="0" distB="0" distL="0" distR="0" wp14:anchorId="64856AE4" wp14:editId="6D62A190">
            <wp:extent cx="5943600" cy="35708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 of fiver of devcore upwork (1280 x 769 px)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F647" w14:textId="77777777" w:rsidR="0064268A" w:rsidRDefault="00000000">
      <w:pPr>
        <w:spacing w:after="80"/>
      </w:pPr>
      <w:r>
        <w:t>This document presents a unified snapshot of web development work with a focus on modern UI design, scalable backend architecture, business-oriented workflows, and production-ready implementation.</w:t>
      </w:r>
    </w:p>
    <w:p w14:paraId="081FCADA" w14:textId="77777777" w:rsidR="0064268A" w:rsidRDefault="00000000">
      <w:r>
        <w:br w:type="page"/>
      </w:r>
    </w:p>
    <w:p w14:paraId="46B5C47E" w14:textId="77777777" w:rsidR="0064268A" w:rsidRDefault="00000000">
      <w:pPr>
        <w:pStyle w:val="Heading1"/>
      </w:pPr>
      <w:r>
        <w:lastRenderedPageBreak/>
        <w:t>Portfolio Summary</w:t>
      </w:r>
    </w:p>
    <w:p w14:paraId="463FF18F" w14:textId="77777777" w:rsidR="0064268A" w:rsidRDefault="00000000">
      <w:pPr>
        <w:spacing w:after="80"/>
      </w:pPr>
      <w:r>
        <w:t>The portfolio brings together full-stack and front-end centered projects that show range across service marketplaces, business websites, responsive landing pages, admin systems, and real-time user experiences.</w:t>
      </w:r>
    </w:p>
    <w:p w14:paraId="1E22E859" w14:textId="77777777" w:rsidR="0064268A" w:rsidRDefault="00000000">
      <w:r>
        <w:rPr>
          <w:b/>
        </w:rPr>
        <w:t>Core strengths</w:t>
      </w:r>
    </w:p>
    <w:p w14:paraId="3C38594D" w14:textId="77777777" w:rsidR="0064268A" w:rsidRDefault="00000000">
      <w:pPr>
        <w:pStyle w:val="ListBullet"/>
        <w:spacing w:after="20"/>
      </w:pPr>
      <w:r>
        <w:t>Responsive web design and polished visual presentation</w:t>
      </w:r>
    </w:p>
    <w:p w14:paraId="58C6B6F0" w14:textId="77777777" w:rsidR="0064268A" w:rsidRDefault="00000000">
      <w:pPr>
        <w:pStyle w:val="ListBullet"/>
        <w:spacing w:after="20"/>
      </w:pPr>
      <w:r>
        <w:t>Backend integration for payments, dashboards, workflows, and APIs</w:t>
      </w:r>
    </w:p>
    <w:p w14:paraId="5A64F877" w14:textId="77777777" w:rsidR="0064268A" w:rsidRDefault="00000000">
      <w:pPr>
        <w:pStyle w:val="ListBullet"/>
        <w:spacing w:after="20"/>
      </w:pPr>
      <w:r>
        <w:t>CMS and framework-based development for maintainable builds</w:t>
      </w:r>
    </w:p>
    <w:p w14:paraId="6E9CE0EB" w14:textId="77777777" w:rsidR="0064268A" w:rsidRDefault="00000000">
      <w:pPr>
        <w:pStyle w:val="ListBullet"/>
        <w:spacing w:after="20"/>
      </w:pPr>
      <w:r>
        <w:t>Conversion-focused layouts for service and business websites</w:t>
      </w:r>
    </w:p>
    <w:p w14:paraId="136D8299" w14:textId="77777777" w:rsidR="0064268A" w:rsidRDefault="00000000">
      <w:pPr>
        <w:pStyle w:val="ListBullet"/>
        <w:spacing w:after="20"/>
      </w:pPr>
      <w:r>
        <w:t>Production-minded delivery with deployment and runtime considerations</w:t>
      </w:r>
    </w:p>
    <w:p w14:paraId="6B37D85C" w14:textId="77777777" w:rsidR="0064268A" w:rsidRDefault="00000000">
      <w:r>
        <w:rPr>
          <w:b/>
        </w:rPr>
        <w:t>Technology profile</w:t>
      </w:r>
    </w:p>
    <w:p w14:paraId="587424C7" w14:textId="77777777" w:rsidR="0064268A" w:rsidRDefault="00000000">
      <w:pPr>
        <w:spacing w:after="80"/>
      </w:pPr>
      <w:r>
        <w:t>Frontend: HTML, CSS, JavaScript, React, Tailwind, Bootstrap</w:t>
      </w:r>
    </w:p>
    <w:p w14:paraId="7AB3BABC" w14:textId="77777777" w:rsidR="0064268A" w:rsidRDefault="00000000">
      <w:pPr>
        <w:spacing w:after="80"/>
      </w:pPr>
      <w:r>
        <w:t>Backend: Django, Flask, PHP, Node.js, Firebase</w:t>
      </w:r>
    </w:p>
    <w:p w14:paraId="5C0FB355" w14:textId="77777777" w:rsidR="0064268A" w:rsidRDefault="00000000">
      <w:pPr>
        <w:spacing w:after="80"/>
      </w:pPr>
      <w:r>
        <w:t>Data and services: PostgreSQL, MongoDB, Stripe, Cloudinary, WebSockets, REST APIs</w:t>
      </w:r>
    </w:p>
    <w:p w14:paraId="615FB997" w14:textId="77777777" w:rsidR="0064268A" w:rsidRDefault="00000000">
      <w:pPr>
        <w:spacing w:after="80"/>
      </w:pPr>
      <w:r>
        <w:t>Tools and delivery: WordPress, GitHub, Docker, Nixpacks, Railway, Daphne</w:t>
      </w:r>
    </w:p>
    <w:p w14:paraId="305FBD68" w14:textId="77777777" w:rsidR="0064268A" w:rsidRDefault="00000000">
      <w:pPr>
        <w:pStyle w:val="Heading1"/>
      </w:pPr>
      <w:r>
        <w:t>1. SPHERE - Service Marketplace Platform</w:t>
      </w:r>
    </w:p>
    <w:p w14:paraId="63F219AB" w14:textId="77777777" w:rsidR="0064268A" w:rsidRDefault="00000000">
      <w:pPr>
        <w:spacing w:after="80"/>
      </w:pPr>
      <w:r>
        <w:t>SPHERE is a Django 5 marketplace platform built for service booking, provider operations, payment handling, and live communication between customers and service providers.</w:t>
      </w:r>
    </w:p>
    <w:p w14:paraId="59CF9B9F" w14:textId="77777777" w:rsidR="0064268A" w:rsidRDefault="00000000">
      <w:r>
        <w:rPr>
          <w:b/>
        </w:rPr>
        <w:t>What it delivers</w:t>
      </w:r>
    </w:p>
    <w:p w14:paraId="0C920F30" w14:textId="77777777" w:rsidR="0064268A" w:rsidRDefault="00000000">
      <w:pPr>
        <w:pStyle w:val="ListBullet"/>
        <w:spacing w:after="20"/>
      </w:pPr>
      <w:r>
        <w:t>Customer booking lifecycle with checkout and status management</w:t>
      </w:r>
    </w:p>
    <w:p w14:paraId="5A5D518B" w14:textId="77777777" w:rsidR="0064268A" w:rsidRDefault="00000000">
      <w:pPr>
        <w:pStyle w:val="ListBullet"/>
        <w:spacing w:after="20"/>
      </w:pPr>
      <w:r>
        <w:t>Stripe payment flow with payout tracking and reconciliation</w:t>
      </w:r>
    </w:p>
    <w:p w14:paraId="490E28AC" w14:textId="77777777" w:rsidR="0064268A" w:rsidRDefault="00000000">
      <w:pPr>
        <w:pStyle w:val="ListBullet"/>
        <w:spacing w:after="20"/>
      </w:pPr>
      <w:r>
        <w:t>Provider product marketplace with cart and inventory handling</w:t>
      </w:r>
    </w:p>
    <w:p w14:paraId="3F3B2CE5" w14:textId="77777777" w:rsidR="0064268A" w:rsidRDefault="00000000">
      <w:pPr>
        <w:pStyle w:val="ListBullet"/>
        <w:spacing w:after="20"/>
      </w:pPr>
      <w:r>
        <w:t>Real-time chat and notifications through Channels/WebSockets</w:t>
      </w:r>
    </w:p>
    <w:p w14:paraId="5C3621EF" w14:textId="77777777" w:rsidR="0064268A" w:rsidRDefault="00000000">
      <w:pPr>
        <w:pStyle w:val="ListBullet"/>
        <w:spacing w:after="20"/>
      </w:pPr>
      <w:r>
        <w:t>Admin workflows for approvals, exports, promotions, and operations</w:t>
      </w:r>
    </w:p>
    <w:p w14:paraId="23C0B860" w14:textId="77777777" w:rsidR="0064268A" w:rsidRDefault="00000000">
      <w:r>
        <w:rPr>
          <w:b/>
        </w:rPr>
        <w:t>Implementation highlights</w:t>
      </w:r>
    </w:p>
    <w:p w14:paraId="336DF997" w14:textId="77777777" w:rsidR="0064268A" w:rsidRDefault="00000000">
      <w:pPr>
        <w:pStyle w:val="ListBullet"/>
        <w:spacing w:after="20"/>
      </w:pPr>
      <w:r>
        <w:t>Django 5, PostgreSQL, Channels, Daphne, and Stripe integration</w:t>
      </w:r>
    </w:p>
    <w:p w14:paraId="1D0CF0F9" w14:textId="77777777" w:rsidR="0064268A" w:rsidRDefault="00000000">
      <w:pPr>
        <w:pStyle w:val="ListBullet"/>
        <w:spacing w:after="20"/>
      </w:pPr>
      <w:r>
        <w:t>Separate app structure for main pages, customers, and providers</w:t>
      </w:r>
    </w:p>
    <w:p w14:paraId="14852F24" w14:textId="77777777" w:rsidR="0064268A" w:rsidRDefault="00000000">
      <w:pPr>
        <w:pStyle w:val="ListBullet"/>
        <w:spacing w:after="20"/>
      </w:pPr>
      <w:r>
        <w:t>WebSocket-based messaging and notification support</w:t>
      </w:r>
    </w:p>
    <w:p w14:paraId="546E31C6" w14:textId="77777777" w:rsidR="0064268A" w:rsidRDefault="00000000">
      <w:pPr>
        <w:pStyle w:val="ListBullet"/>
        <w:spacing w:after="20"/>
      </w:pPr>
      <w:r>
        <w:t>Background commands for reminders and data operations</w:t>
      </w:r>
    </w:p>
    <w:p w14:paraId="22784D87" w14:textId="77777777" w:rsidR="0064268A" w:rsidRDefault="00000000">
      <w:pPr>
        <w:pStyle w:val="ListBullet"/>
        <w:spacing w:after="20"/>
      </w:pPr>
      <w:r>
        <w:t>Deployment-ready runtime configuration with ASGI and health checks</w:t>
      </w:r>
    </w:p>
    <w:p w14:paraId="7C42EA4A" w14:textId="77777777" w:rsidR="0064268A" w:rsidRDefault="00000000">
      <w:r>
        <w:rPr>
          <w:b/>
        </w:rPr>
        <w:t>Visual snapshot</w:t>
      </w:r>
    </w:p>
    <w:p w14:paraId="2E230634" w14:textId="77777777" w:rsidR="0064268A" w:rsidRDefault="00000000">
      <w:r>
        <w:rPr>
          <w:noProof/>
        </w:rPr>
        <w:lastRenderedPageBreak/>
        <w:drawing>
          <wp:inline distT="0" distB="0" distL="0" distR="0" wp14:anchorId="7BDD115D" wp14:editId="6AF006F5">
            <wp:extent cx="5852160" cy="7573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7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D355" w14:textId="77777777" w:rsidR="0064268A" w:rsidRDefault="00000000">
      <w:pPr>
        <w:spacing w:after="80"/>
      </w:pPr>
      <w:r>
        <w:t>Portfolio value: SPHERE demonstrates the ability to combine commerce logic, real-time user interaction, and admin-heavy workflows into one cohesive web platform.</w:t>
      </w:r>
    </w:p>
    <w:p w14:paraId="11052093" w14:textId="77777777" w:rsidR="0064268A" w:rsidRDefault="00000000">
      <w:pPr>
        <w:pStyle w:val="Heading1"/>
      </w:pPr>
      <w:r>
        <w:lastRenderedPageBreak/>
        <w:t>2. Pentabytex.com - Digital Agency Website</w:t>
      </w:r>
    </w:p>
    <w:p w14:paraId="0CBF5FD4" w14:textId="77777777" w:rsidR="0064268A" w:rsidRDefault="00000000">
      <w:pPr>
        <w:spacing w:after="80"/>
      </w:pPr>
      <w:r>
        <w:t>Pentabytex.com is a professional digital agency website focused on AI integration, web development, mobile app development, custom software, digital marketing, and e-commerce services.</w:t>
      </w:r>
    </w:p>
    <w:p w14:paraId="24CBF2E0" w14:textId="77777777" w:rsidR="0064268A" w:rsidRDefault="00000000">
      <w:r>
        <w:rPr>
          <w:b/>
        </w:rPr>
        <w:t>What it delivers</w:t>
      </w:r>
    </w:p>
    <w:p w14:paraId="3F315151" w14:textId="77777777" w:rsidR="0064268A" w:rsidRDefault="00000000">
      <w:pPr>
        <w:pStyle w:val="ListBullet"/>
        <w:spacing w:after="20"/>
      </w:pPr>
      <w:r>
        <w:t>Lead-oriented homepage with strong calls to action</w:t>
      </w:r>
    </w:p>
    <w:p w14:paraId="62097760" w14:textId="77777777" w:rsidR="0064268A" w:rsidRDefault="00000000">
      <w:pPr>
        <w:pStyle w:val="ListBullet"/>
        <w:spacing w:after="20"/>
      </w:pPr>
      <w:r>
        <w:t>Clear service positioning and trust-building content blocks</w:t>
      </w:r>
    </w:p>
    <w:p w14:paraId="20358DBF" w14:textId="77777777" w:rsidR="0064268A" w:rsidRDefault="00000000">
      <w:pPr>
        <w:pStyle w:val="ListBullet"/>
        <w:spacing w:after="20"/>
      </w:pPr>
      <w:r>
        <w:t>Team presentation, testimonials, and booking flow</w:t>
      </w:r>
    </w:p>
    <w:p w14:paraId="418B9321" w14:textId="77777777" w:rsidR="0064268A" w:rsidRDefault="00000000">
      <w:pPr>
        <w:pStyle w:val="ListBullet"/>
        <w:spacing w:after="20"/>
      </w:pPr>
      <w:r>
        <w:t>WordPress-based structure for easy content management</w:t>
      </w:r>
    </w:p>
    <w:p w14:paraId="2298426A" w14:textId="77777777" w:rsidR="0064268A" w:rsidRDefault="00000000">
      <w:pPr>
        <w:pStyle w:val="ListBullet"/>
        <w:spacing w:after="20"/>
      </w:pPr>
      <w:r>
        <w:t>Marketing and service messaging aligned with business goals</w:t>
      </w:r>
    </w:p>
    <w:p w14:paraId="4638A5CA" w14:textId="77777777" w:rsidR="0064268A" w:rsidRDefault="00000000">
      <w:r>
        <w:rPr>
          <w:b/>
        </w:rPr>
        <w:t>Implementation highlights</w:t>
      </w:r>
    </w:p>
    <w:p w14:paraId="063D0297" w14:textId="77777777" w:rsidR="0064268A" w:rsidRDefault="00000000">
      <w:pPr>
        <w:pStyle w:val="ListBullet"/>
        <w:spacing w:after="20"/>
      </w:pPr>
      <w:r>
        <w:t>WordPress theme foundation with reusable templates and partials</w:t>
      </w:r>
    </w:p>
    <w:p w14:paraId="6D9903EA" w14:textId="77777777" w:rsidR="0064268A" w:rsidRDefault="00000000">
      <w:pPr>
        <w:pStyle w:val="ListBullet"/>
        <w:spacing w:after="20"/>
      </w:pPr>
      <w:r>
        <w:t>PHP, HTML, CSS, and JavaScript for front-end presentation</w:t>
      </w:r>
    </w:p>
    <w:p w14:paraId="22381687" w14:textId="77777777" w:rsidR="0064268A" w:rsidRDefault="00000000">
      <w:pPr>
        <w:pStyle w:val="ListBullet"/>
        <w:spacing w:after="20"/>
      </w:pPr>
      <w:r>
        <w:t>Migration-friendly structure for scalable content updates</w:t>
      </w:r>
    </w:p>
    <w:p w14:paraId="5CC50FE2" w14:textId="77777777" w:rsidR="0064268A" w:rsidRDefault="00000000">
      <w:pPr>
        <w:pStyle w:val="ListBullet"/>
        <w:spacing w:after="20"/>
      </w:pPr>
      <w:r>
        <w:t>Conversion-focused layout that supports client acquisition</w:t>
      </w:r>
    </w:p>
    <w:p w14:paraId="0EFF3EF3" w14:textId="77777777" w:rsidR="0064268A" w:rsidRDefault="00000000">
      <w:pPr>
        <w:pStyle w:val="ListBullet"/>
        <w:spacing w:after="20"/>
      </w:pPr>
      <w:r>
        <w:t>Suitable for agency branding, service storytelling, and portfolio growth</w:t>
      </w:r>
    </w:p>
    <w:p w14:paraId="4120A1E7" w14:textId="268BD645" w:rsidR="0064268A" w:rsidRDefault="0064268A"/>
    <w:p w14:paraId="1BF00073" w14:textId="77777777" w:rsidR="0064268A" w:rsidRDefault="00000000">
      <w:pPr>
        <w:spacing w:after="80"/>
      </w:pPr>
      <w:r>
        <w:t>Portfolio value: Pentabytex.com shows how a business website can be designed to communicate professionalism, services, and credibility while remaining easy to maintain in a CMS environment.</w:t>
      </w:r>
    </w:p>
    <w:p w14:paraId="61B47F53" w14:textId="5DA7EE28" w:rsidR="0064268A" w:rsidRDefault="0064268A">
      <w:pPr>
        <w:spacing w:after="80"/>
      </w:pPr>
    </w:p>
    <w:sectPr w:rsidR="0064268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966424">
    <w:abstractNumId w:val="8"/>
  </w:num>
  <w:num w:numId="2" w16cid:durableId="87779645">
    <w:abstractNumId w:val="6"/>
  </w:num>
  <w:num w:numId="3" w16cid:durableId="2135366946">
    <w:abstractNumId w:val="5"/>
  </w:num>
  <w:num w:numId="4" w16cid:durableId="1145589630">
    <w:abstractNumId w:val="4"/>
  </w:num>
  <w:num w:numId="5" w16cid:durableId="311954648">
    <w:abstractNumId w:val="7"/>
  </w:num>
  <w:num w:numId="6" w16cid:durableId="1801848697">
    <w:abstractNumId w:val="3"/>
  </w:num>
  <w:num w:numId="7" w16cid:durableId="1270045322">
    <w:abstractNumId w:val="2"/>
  </w:num>
  <w:num w:numId="8" w16cid:durableId="1244412696">
    <w:abstractNumId w:val="1"/>
  </w:num>
  <w:num w:numId="9" w16cid:durableId="58545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DC"/>
    <w:rsid w:val="0015074B"/>
    <w:rsid w:val="0029639D"/>
    <w:rsid w:val="00326F90"/>
    <w:rsid w:val="0064268A"/>
    <w:rsid w:val="00AA1D8D"/>
    <w:rsid w:val="00B4555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6D9D1"/>
  <w14:defaultImageDpi w14:val="300"/>
  <w15:docId w15:val="{3C9EA315-7845-4E7F-A6E3-7C1DC940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Shazil Shaikh</cp:lastModifiedBy>
  <cp:revision>2</cp:revision>
  <dcterms:created xsi:type="dcterms:W3CDTF">2013-12-23T23:15:00Z</dcterms:created>
  <dcterms:modified xsi:type="dcterms:W3CDTF">2026-05-17T08:38:00Z</dcterms:modified>
  <cp:category/>
</cp:coreProperties>
</file>