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F04" w14:textId="77777777" w:rsidR="00860519" w:rsidRDefault="00860519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323232"/>
          <w:kern w:val="36"/>
          <w:bdr w:val="none" w:sz="0" w:space="0" w:color="auto" w:frame="1"/>
          <w:lang w:eastAsia="en-IN" w:bidi="ta-IN"/>
        </w:rPr>
      </w:pPr>
      <w:r>
        <w:rPr>
          <w:rFonts w:ascii="IBM Plex Sans" w:eastAsia="Times New Roman" w:hAnsi="IBM Plex Sans" w:cs="Times New Roman"/>
          <w:b/>
          <w:bCs/>
          <w:color w:val="323232"/>
          <w:kern w:val="36"/>
          <w:bdr w:val="none" w:sz="0" w:space="0" w:color="auto" w:frame="1"/>
          <w:lang w:eastAsia="en-IN" w:bidi="ta-IN"/>
        </w:rPr>
        <w:t>Challenge-1</w:t>
      </w:r>
    </w:p>
    <w:p w14:paraId="2E6BE782" w14:textId="77777777" w:rsidR="00860519" w:rsidRDefault="00860519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323232"/>
          <w:kern w:val="36"/>
          <w:bdr w:val="none" w:sz="0" w:space="0" w:color="auto" w:frame="1"/>
          <w:lang w:eastAsia="en-IN" w:bidi="ta-IN"/>
        </w:rPr>
      </w:pPr>
    </w:p>
    <w:p w14:paraId="200ABA4F" w14:textId="034CA53E" w:rsidR="008F0D63" w:rsidRP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323232"/>
          <w:kern w:val="36"/>
          <w:bdr w:val="none" w:sz="0" w:space="0" w:color="auto" w:frame="1"/>
          <w:lang w:eastAsia="en-IN" w:bidi="ta-IN"/>
        </w:rPr>
      </w:pPr>
      <w:r w:rsidRPr="008F0D63">
        <w:rPr>
          <w:rFonts w:ascii="IBM Plex Sans" w:eastAsia="Times New Roman" w:hAnsi="IBM Plex Sans" w:cs="Times New Roman"/>
          <w:b/>
          <w:bCs/>
          <w:color w:val="323232"/>
          <w:kern w:val="36"/>
          <w:bdr w:val="none" w:sz="0" w:space="0" w:color="auto" w:frame="1"/>
          <w:lang w:eastAsia="en-IN" w:bidi="ta-IN"/>
        </w:rPr>
        <w:t>Three tier architecture</w:t>
      </w:r>
    </w:p>
    <w:p w14:paraId="3F5AB3E9" w14:textId="22D8BF74" w:rsid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bdr w:val="none" w:sz="0" w:space="0" w:color="auto" w:frame="1"/>
          <w:lang w:eastAsia="en-IN" w:bidi="ta-IN"/>
        </w:rPr>
      </w:pPr>
      <w:r w:rsidRPr="008F0D63">
        <w:rPr>
          <w:rFonts w:ascii="IBM Plex Sans" w:eastAsia="Times New Roman" w:hAnsi="IBM Plex Sans" w:cs="Times New Roman"/>
          <w:color w:val="262626"/>
          <w:bdr w:val="none" w:sz="0" w:space="0" w:color="auto" w:frame="1"/>
          <w:lang w:eastAsia="en-IN" w:bidi="ta-IN"/>
        </w:rPr>
        <w:t>Three-tier architecture, which separates applications into three logical and physical computing tiers, is the software architecture for traditional client-server applications.</w:t>
      </w:r>
    </w:p>
    <w:p w14:paraId="70357B9C" w14:textId="4ED411E6" w:rsid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bdr w:val="none" w:sz="0" w:space="0" w:color="auto" w:frame="1"/>
          <w:lang w:eastAsia="en-IN" w:bidi="ta-IN"/>
        </w:rPr>
      </w:pPr>
    </w:p>
    <w:p w14:paraId="38BF72B5" w14:textId="0961242A" w:rsid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bdr w:val="none" w:sz="0" w:space="0" w:color="auto" w:frame="1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bdr w:val="none" w:sz="0" w:space="0" w:color="auto" w:frame="1"/>
          <w:lang w:eastAsia="en-IN" w:bidi="ta-IN"/>
        </w:rPr>
        <w:t>It is divided into three parts:</w:t>
      </w:r>
    </w:p>
    <w:p w14:paraId="6EB50611" w14:textId="2D75E268" w:rsidR="008F0D63" w:rsidRDefault="008F0D63" w:rsidP="008F0D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Web tier – user facing phase.</w:t>
      </w:r>
    </w:p>
    <w:p w14:paraId="0220903A" w14:textId="73195244" w:rsidR="008F0D63" w:rsidRDefault="008F0D63" w:rsidP="008F0D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Application tier – collected information processing phase.</w:t>
      </w:r>
    </w:p>
    <w:p w14:paraId="176CAC97" w14:textId="1E7B723F" w:rsidR="008F0D63" w:rsidRDefault="008F0D63" w:rsidP="008F0D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Db tier – used to store processed information by app tier.</w:t>
      </w:r>
    </w:p>
    <w:p w14:paraId="4F266471" w14:textId="60058B73" w:rsid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4FC3A82C" w14:textId="62C4A5CF" w:rsidR="008F0D63" w:rsidRDefault="008F0D63" w:rsidP="008F0D63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Three tier architecture is deployed on Azure and will be having below components:</w:t>
      </w:r>
    </w:p>
    <w:p w14:paraId="2D19E432" w14:textId="28A59C16" w:rsidR="008F0D63" w:rsidRDefault="008F0D63" w:rsidP="008F0D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VNet</w:t>
      </w:r>
      <w:proofErr w:type="spell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– address space for resources/virtual machines.</w:t>
      </w:r>
    </w:p>
    <w:p w14:paraId="6F760883" w14:textId="377E420F" w:rsidR="008F0D63" w:rsidRDefault="008F0D63" w:rsidP="008F0D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Subnets - to allocate resources to them.</w:t>
      </w:r>
    </w:p>
    <w:p w14:paraId="01B900B6" w14:textId="63C263F7" w:rsidR="008F0D63" w:rsidRDefault="008F0D63" w:rsidP="008F0D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VMs- we will deploy two </w:t>
      </w: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Vms</w:t>
      </w:r>
      <w:proofErr w:type="spell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per tier, so total 6 Virtual machines.</w:t>
      </w:r>
    </w:p>
    <w:p w14:paraId="3381E5CE" w14:textId="06AECA82" w:rsidR="008F0D63" w:rsidRDefault="008F0D63" w:rsidP="008F0D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External load balancer – to inbound traffic to azure resources.</w:t>
      </w:r>
    </w:p>
    <w:p w14:paraId="7A9B92CC" w14:textId="663B624B" w:rsidR="008F0D63" w:rsidRDefault="008F0D63" w:rsidP="008F0D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Internal load balancer – to internally transfer the information from web tier to app tier.</w:t>
      </w:r>
    </w:p>
    <w:p w14:paraId="0F36D594" w14:textId="47274590" w:rsidR="008F0D63" w:rsidRDefault="008F0D63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48A46DEB" w14:textId="255EC810" w:rsid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We can user Azure CLI and ARM templates to deploy the resources on Azure.</w:t>
      </w:r>
    </w:p>
    <w:p w14:paraId="402DC988" w14:textId="12FDEC33" w:rsid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For using Azure CLI, AZ module should be installed on our machine or else we do it by using below </w:t>
      </w: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Powershell</w:t>
      </w:r>
      <w:proofErr w:type="spell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command.</w:t>
      </w:r>
    </w:p>
    <w:p w14:paraId="5E8D42FD" w14:textId="77777777" w:rsidR="00303EDA" w:rsidRP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6C4FDDAB" w14:textId="223766BB" w:rsid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  <w:r w:rsidRPr="00303EDA"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</w:t>
      </w:r>
      <w:r w:rsidRPr="00303EDA"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  <w:t>Install-Module -Name Az -</w:t>
      </w:r>
      <w:proofErr w:type="spellStart"/>
      <w:r w:rsidRPr="00303EDA"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  <w:t>AllowClobber</w:t>
      </w:r>
      <w:proofErr w:type="spellEnd"/>
    </w:p>
    <w:p w14:paraId="426CDBA4" w14:textId="6532F5E5" w:rsid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</w:p>
    <w:p w14:paraId="6F1051CB" w14:textId="7C9D319A" w:rsid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 w:rsidRPr="00303EDA">
        <w:rPr>
          <w:rFonts w:ascii="IBM Plex Sans" w:eastAsia="Times New Roman" w:hAnsi="IBM Plex Sans" w:cs="Times New Roman"/>
          <w:color w:val="262626"/>
          <w:lang w:eastAsia="en-IN" w:bidi="ta-IN"/>
        </w:rPr>
        <w:t>Else we can deploy resources using ARM templates – by visual studio code</w:t>
      </w:r>
    </w:p>
    <w:p w14:paraId="3584EDD0" w14:textId="4C368E4C" w:rsidR="00860519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Please find attached </w:t>
      </w:r>
      <w:proofErr w:type="gramStart"/>
      <w:r>
        <w:rPr>
          <w:rFonts w:ascii="IBM Plex Sans" w:eastAsia="Times New Roman" w:hAnsi="IBM Plex Sans" w:cs="Times New Roman"/>
          <w:color w:val="262626"/>
          <w:lang w:eastAsia="en-IN" w:bidi="ta-IN"/>
        </w:rPr>
        <w:t>‘.</w:t>
      </w: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txt’file</w:t>
      </w:r>
      <w:proofErr w:type="spellEnd"/>
      <w:proofErr w:type="gram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for ARM template.</w:t>
      </w:r>
    </w:p>
    <w:p w14:paraId="63FDC9A2" w14:textId="1A2D2565" w:rsidR="00860519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5100497D" w14:textId="13102A49" w:rsidR="00860519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6E32FF3E" w14:textId="1547C9D2" w:rsidR="00860519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  <w:r w:rsidRPr="00860519"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  <w:t>Challenge -2</w:t>
      </w:r>
    </w:p>
    <w:p w14:paraId="7E163A6D" w14:textId="35CC7031" w:rsidR="00860519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</w:p>
    <w:p w14:paraId="7EF8E6BB" w14:textId="65CA63BE" w:rsidR="00860519" w:rsidRDefault="00F203D0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To get the output as a JSON format for metadata of an instance in Azure, we can use IMDS service for Azure windows VM.</w:t>
      </w:r>
      <w:r>
        <w:rPr>
          <w:rFonts w:ascii="IBM Plex Sans" w:eastAsia="Times New Roman" w:hAnsi="IBM Plex Sans" w:cs="Times New Roman"/>
          <w:color w:val="262626"/>
          <w:lang w:eastAsia="en-IN" w:bidi="ta-IN"/>
        </w:rPr>
        <w:br/>
        <w:t>Azure instance metadata service gives output/information about currently running VMs.</w:t>
      </w:r>
    </w:p>
    <w:p w14:paraId="20616896" w14:textId="17E6C263" w:rsidR="00F203D0" w:rsidRDefault="00F203D0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We can use it to manage and configure our virtual machines.</w:t>
      </w:r>
    </w:p>
    <w:p w14:paraId="0ABC1342" w14:textId="6C3B736F" w:rsidR="00F203D0" w:rsidRDefault="00F203D0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3FC86CD3" w14:textId="0703AC1A" w:rsidR="00F203D0" w:rsidRDefault="00F203D0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32EE25EE" w14:textId="0CF7458B" w:rsidR="00F203D0" w:rsidRDefault="00F203D0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Attached .txt file for the code and output as JSON.</w:t>
      </w:r>
    </w:p>
    <w:p w14:paraId="05338BA3" w14:textId="2580B127" w:rsidR="0094782C" w:rsidRDefault="0094782C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5518DCD7" w14:textId="35DCFC5F" w:rsidR="0094782C" w:rsidRDefault="0094782C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79CAA14C" w14:textId="56A1CF75" w:rsidR="0094782C" w:rsidRDefault="0094782C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  <w:r w:rsidRPr="0094782C"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  <w:t>Challenge-3</w:t>
      </w:r>
    </w:p>
    <w:p w14:paraId="18A09FC3" w14:textId="651DB0AA" w:rsidR="0094782C" w:rsidRDefault="0094782C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262626"/>
          <w:lang w:eastAsia="en-IN" w:bidi="ta-IN"/>
        </w:rPr>
      </w:pPr>
    </w:p>
    <w:p w14:paraId="5CBC2669" w14:textId="7584C5BA" w:rsidR="0094782C" w:rsidRPr="0094782C" w:rsidRDefault="0094782C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  <w:r>
        <w:rPr>
          <w:rFonts w:ascii="IBM Plex Sans" w:eastAsia="Times New Roman" w:hAnsi="IBM Plex Sans" w:cs="Times New Roman"/>
          <w:color w:val="262626"/>
          <w:lang w:eastAsia="en-IN" w:bidi="ta-IN"/>
        </w:rPr>
        <w:t>In p</w:t>
      </w: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owershell</w:t>
      </w:r>
      <w:proofErr w:type="spell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, we can use </w:t>
      </w:r>
      <w:proofErr w:type="spellStart"/>
      <w:r>
        <w:rPr>
          <w:rFonts w:ascii="IBM Plex Sans" w:eastAsia="Times New Roman" w:hAnsi="IBM Plex Sans" w:cs="Times New Roman"/>
          <w:color w:val="262626"/>
          <w:lang w:eastAsia="en-IN" w:bidi="ta-IN"/>
        </w:rPr>
        <w:t>hashtable</w:t>
      </w:r>
      <w:proofErr w:type="spellEnd"/>
      <w:r>
        <w:rPr>
          <w:rFonts w:ascii="IBM Plex Sans" w:eastAsia="Times New Roman" w:hAnsi="IBM Plex Sans" w:cs="Times New Roman"/>
          <w:color w:val="262626"/>
          <w:lang w:eastAsia="en-IN" w:bidi="ta-IN"/>
        </w:rPr>
        <w:t xml:space="preserve"> to parse the values in key-value pairs.</w:t>
      </w:r>
    </w:p>
    <w:p w14:paraId="054A7A70" w14:textId="77777777" w:rsidR="00860519" w:rsidRPr="00303EDA" w:rsidRDefault="00860519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36BB016B" w14:textId="77777777" w:rsidR="00303EDA" w:rsidRPr="00303EDA" w:rsidRDefault="00303EDA" w:rsidP="00303EDA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262626"/>
          <w:lang w:eastAsia="en-IN" w:bidi="ta-IN"/>
        </w:rPr>
      </w:pPr>
    </w:p>
    <w:p w14:paraId="6F5A853E" w14:textId="77777777" w:rsidR="00610238" w:rsidRDefault="00610238"/>
    <w:sectPr w:rsidR="0061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C53"/>
    <w:multiLevelType w:val="hybridMultilevel"/>
    <w:tmpl w:val="093E0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6E5F"/>
    <w:multiLevelType w:val="hybridMultilevel"/>
    <w:tmpl w:val="05746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505">
    <w:abstractNumId w:val="0"/>
  </w:num>
  <w:num w:numId="2" w16cid:durableId="123543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63"/>
    <w:rsid w:val="00303EDA"/>
    <w:rsid w:val="00610238"/>
    <w:rsid w:val="00860519"/>
    <w:rsid w:val="008F0D63"/>
    <w:rsid w:val="0094782C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24A9"/>
  <w15:chartTrackingRefBased/>
  <w15:docId w15:val="{67465BDF-C9E1-4C15-80F3-607E7C0B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ListParagraph">
    <w:name w:val="List Paragraph"/>
    <w:basedOn w:val="Normal"/>
    <w:uiPriority w:val="34"/>
    <w:qFormat/>
    <w:rsid w:val="008F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Sethi</dc:creator>
  <cp:keywords/>
  <dc:description/>
  <cp:lastModifiedBy>Shubham Sethi</cp:lastModifiedBy>
  <cp:revision>1</cp:revision>
  <dcterms:created xsi:type="dcterms:W3CDTF">2022-11-28T06:47:00Z</dcterms:created>
  <dcterms:modified xsi:type="dcterms:W3CDTF">2022-11-29T05:57:00Z</dcterms:modified>
</cp:coreProperties>
</file>