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Noto Sans Arabic" w:hAnsi="Noto Sans Arabic" w:eastAsia="Noto Sans Arabic"/>
          <w:b/>
          <w:color w:val="2F4858"/>
          <w:sz w:val="46"/>
        </w:rPr>
        <w:t>راهنمای استفاده از Database Routine Executor</w:t>
      </w:r>
    </w:p>
    <w:p>
      <w:pPr>
        <w:jc w:val="center"/>
        <w:bidi w:val="1"/>
      </w:pPr>
      <w:r>
        <w:rPr>
          <w:rFonts w:ascii="Noto Sans Arabic" w:hAnsi="Noto Sans Arabic" w:eastAsia="Noto Sans Arabic"/>
          <w:color w:val="6B7C83"/>
          <w:sz w:val="22"/>
        </w:rPr>
        <w:t>راهنمای عملی اجرای Procedure و Function در PostgreSQL برای توسعه‌دهندگان RWMS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3F1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2F4858"/>
                <w:sz w:val="20"/>
              </w:rPr>
              <w:t xml:space="preserve">هدف این سند  </w:t>
            </w:r>
            <w:r>
              <w:rPr>
                <w:rFonts w:ascii="Noto Sans Arabic" w:hAnsi="Noto Sans Arabic" w:eastAsia="Noto Sans Arabic"/>
                <w:sz w:val="20"/>
              </w:rPr>
              <w:t>این راهنما توضیح می‌دهد هر متد چه کاربردی دارد و برنامه‌نویس چگونه از آن استفاده کند. وارد جزئیات پیاده‌سازی داخلی Executor نمی‌شویم.</w:t>
            </w:r>
          </w:p>
        </w:tc>
      </w:tr>
    </w:tbl>
    <w:p>
      <w:pPr>
        <w:spacing w:after="20"/>
      </w:pPr>
    </w:p>
    <w:p>
      <w:pPr>
        <w:spacing w:before="200" w:after="100"/>
        <w:jc w:val="right"/>
        <w:bidi w:val="1"/>
        <w:keepNext/>
        <w:pBdr>
          <w:bottom w:val="single" w:sz="7" w:space="4" w:color="5B8C85"/>
        </w:pBdr>
      </w:pPr>
      <w:r>
        <w:rPr>
          <w:rFonts w:ascii="Noto Sans Arabic" w:hAnsi="Noto Sans Arabic" w:eastAsia="Noto Sans Arabic"/>
          <w:b/>
          <w:color w:val="2F4858"/>
          <w:sz w:val="30"/>
        </w:rPr>
        <w:t>۱. تصویر کلی</w:t>
      </w:r>
    </w:p>
    <w:p>
      <w:pPr>
        <w:spacing w:after="90" w:line="276" w:lineRule="auto"/>
        <w:jc w:val="right"/>
        <w:bidi w:val="1"/>
      </w:pPr>
      <w:r>
        <w:rPr>
          <w:rFonts w:ascii="Noto Sans Arabic" w:hAnsi="Noto Sans Arabic" w:eastAsia="Noto Sans Arabic"/>
          <w:sz w:val="21"/>
        </w:rPr>
        <w:t>Database Routine Executor یک مسیر واحد برای اجرای Routineهای PostgreSQL در اختیار برنامه می‌گذارد. برنامه‌نویس به‌جای نوشتن مستقیم SQLAlchemy در Controller یا Handler، از IDatabaseRoutineExecutor استفاده می‌کند.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5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  <w:bidi w:val="0"/>
            </w:pPr>
            <w:r>
              <w:rPr>
                <w:rFonts w:ascii="DejaVu Sans Mono" w:hAnsi="DejaVu Sans Mono" w:eastAsia="DejaVu Sans Mono"/>
                <w:color w:val="303A3F"/>
                <w:sz w:val="17"/>
              </w:rPr>
              <w:t>Controller / Handler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>IDatabaseRoutineExecutor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>PostgresRoutineExecutor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>PostgreSQL</w:t>
            </w:r>
          </w:p>
        </w:tc>
      </w:tr>
    </w:tbl>
    <w:p>
      <w:pPr>
        <w:spacing w:after="20"/>
      </w:pPr>
    </w:p>
    <w:p>
      <w:pPr>
        <w:spacing w:before="200" w:after="100"/>
        <w:jc w:val="right"/>
        <w:bidi w:val="1"/>
        <w:keepNext/>
        <w:pBdr>
          <w:bottom w:val="single" w:sz="7" w:space="4" w:color="5B8C85"/>
        </w:pBdr>
      </w:pPr>
      <w:r>
        <w:rPr>
          <w:rFonts w:ascii="Noto Sans Arabic" w:hAnsi="Noto Sans Arabic" w:eastAsia="Noto Sans Arabic"/>
          <w:b/>
          <w:color w:val="2F4858"/>
          <w:sz w:val="30"/>
        </w:rPr>
        <w:t>۲. متدهای اصلی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2F485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eastAsia="Noto Sans Arabic"/>
                <w:b/>
                <w:color w:val="FFFFFF"/>
                <w:sz w:val="19"/>
              </w:rPr>
              <w:t>متد</w:t>
            </w:r>
          </w:p>
        </w:tc>
        <w:tc>
          <w:tcPr>
            <w:tcW w:type="dxa" w:w="3408"/>
            <w:shd w:fill="2F485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eastAsia="Noto Sans Arabic"/>
                <w:b/>
                <w:color w:val="FFFFFF"/>
                <w:sz w:val="19"/>
              </w:rPr>
              <w:t>خروجی</w:t>
            </w:r>
          </w:p>
        </w:tc>
        <w:tc>
          <w:tcPr>
            <w:tcW w:type="dxa" w:w="3408"/>
            <w:shd w:fill="2F485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eastAsia="Noto Sans Arabic"/>
                <w:b/>
                <w:color w:val="FFFFFF"/>
                <w:sz w:val="19"/>
              </w:rPr>
              <w:t>بهترین کاربرد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  <w:bidi w:val="0"/>
            </w:pPr>
            <w:r>
              <w:rPr>
                <w:rFonts w:ascii="DejaVu Sans Mono" w:hAnsi="DejaVu Sans Mono" w:eastAsia="DejaVu Sans Mono"/>
                <w:sz w:val="17"/>
              </w:rPr>
              <w:t>execute()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/>
                <w:sz w:val="18"/>
              </w:rPr>
              <w:t>اجرای Procedure بدون Result Set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/>
                <w:sz w:val="18"/>
              </w:rPr>
              <w:t>عملیات ثبت/ویرایش/اجرای فرمان دیتابیسی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  <w:bidi w:val="0"/>
            </w:pPr>
            <w:r>
              <w:rPr>
                <w:rFonts w:ascii="DejaVu Sans Mono" w:hAnsi="DejaVu Sans Mono" w:eastAsia="DejaVu Sans Mono"/>
                <w:sz w:val="17"/>
              </w:rPr>
              <w:t>execute_scalar()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/>
                <w:sz w:val="18"/>
              </w:rPr>
              <w:t>دریافت یک مقدار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/>
                <w:sz w:val="18"/>
              </w:rPr>
              <w:t>Count، Sum، ID، Boolean یا مقدار محاسباتی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  <w:bidi w:val="0"/>
            </w:pPr>
            <w:r>
              <w:rPr>
                <w:rFonts w:ascii="DejaVu Sans Mono" w:hAnsi="DejaVu Sans Mono" w:eastAsia="DejaVu Sans Mono"/>
                <w:sz w:val="17"/>
              </w:rPr>
              <w:t>execute_raw()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/>
                <w:sz w:val="18"/>
              </w:rPr>
              <w:t>دریافت خروجی خام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/>
                <w:sz w:val="18"/>
              </w:rPr>
              <w:t>وقتی DTO لازم نیست یا می‌خواهیم ساختار واقعی خروجی را ببینیم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  <w:bidi w:val="0"/>
            </w:pPr>
            <w:r>
              <w:rPr>
                <w:rFonts w:ascii="DejaVu Sans Mono" w:hAnsi="DejaVu Sans Mono" w:eastAsia="DejaVu Sans Mono"/>
                <w:sz w:val="17"/>
              </w:rPr>
              <w:t>execute_one()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/>
                <w:sz w:val="18"/>
              </w:rPr>
              <w:t>یک ردیف → DTO/Model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/>
                <w:sz w:val="18"/>
              </w:rPr>
              <w:t>گرفتن یک رکورد مشخص مانند User بر اساس ID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  <w:bidi w:val="0"/>
            </w:pPr>
            <w:r>
              <w:rPr>
                <w:rFonts w:ascii="DejaVu Sans Mono" w:hAnsi="DejaVu Sans Mono" w:eastAsia="DejaVu Sans Mono"/>
                <w:sz w:val="17"/>
              </w:rPr>
              <w:t>execute_list()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/>
                <w:sz w:val="18"/>
              </w:rPr>
              <w:t>چند ردیف → List[DTO/Model]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/>
                <w:sz w:val="18"/>
              </w:rPr>
              <w:t>لیست کاربران، محصولات، گزارش‌ها و نتایج چندردیفی</w:t>
            </w:r>
          </w:p>
        </w:tc>
      </w:tr>
    </w:tbl>
    <w:p>
      <w:pPr>
        <w:spacing w:before="200" w:after="100"/>
        <w:jc w:val="right"/>
        <w:bidi w:val="1"/>
        <w:keepNext/>
        <w:pBdr>
          <w:bottom w:val="single" w:sz="7" w:space="4" w:color="5B8C85"/>
        </w:pBdr>
      </w:pPr>
      <w:r>
        <w:rPr>
          <w:rFonts w:ascii="Noto Sans Arabic" w:hAnsi="Noto Sans Arabic" w:eastAsia="Noto Sans Arabic"/>
          <w:b/>
          <w:color w:val="2F4858"/>
          <w:sz w:val="30"/>
        </w:rPr>
        <w:t>۳. گرفتن Executor از DI</w:t>
      </w:r>
    </w:p>
    <w:p>
      <w:pPr>
        <w:spacing w:after="90" w:line="276" w:lineRule="auto"/>
        <w:jc w:val="right"/>
        <w:bidi w:val="1"/>
      </w:pPr>
      <w:r>
        <w:rPr>
          <w:rFonts w:ascii="Noto Sans Arabic" w:hAnsi="Noto Sans Arabic" w:eastAsia="Noto Sans Arabic"/>
          <w:sz w:val="21"/>
        </w:rPr>
        <w:t>در Controller، Executor از طریق Dependency آماده دریافت می‌شود: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5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  <w:bidi w:val="0"/>
            </w:pPr>
            <w:r>
              <w:rPr>
                <w:rFonts w:ascii="DejaVu Sans Mono" w:hAnsi="DejaVu Sans Mono" w:eastAsia="DejaVu Sans Mono"/>
                <w:color w:val="303A3F"/>
                <w:sz w:val="17"/>
              </w:rPr>
              <w:t>routine: DatabaseRoutineExecutorDependency</w:t>
            </w:r>
          </w:p>
        </w:tc>
      </w:tr>
    </w:tbl>
    <w:p>
      <w:pPr>
        <w:spacing w:after="20"/>
      </w:pPr>
    </w:p>
    <w:p>
      <w:pPr>
        <w:spacing w:after="90" w:line="276" w:lineRule="auto"/>
        <w:jc w:val="right"/>
        <w:bidi w:val="1"/>
      </w:pPr>
      <w:r>
        <w:rPr>
          <w:rFonts w:ascii="Noto Sans Arabic" w:hAnsi="Noto Sans Arabic" w:eastAsia="Noto Sans Arabic"/>
          <w:sz w:val="21"/>
        </w:rPr>
        <w:t>در Handlerهای Mediator نیز می‌توان IDatabaseRoutineExecutor را در Constructor درخواست کرد؛ ServiceResolver همان Dependency ثبت‌شده را در اختیار Handler قرار می‌دهد.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5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  <w:bidi w:val="0"/>
            </w:pPr>
            <w:r>
              <w:rPr>
                <w:rFonts w:ascii="DejaVu Sans Mono" w:hAnsi="DejaVu Sans Mono" w:eastAsia="DejaVu Sans Mono"/>
                <w:color w:val="303A3F"/>
                <w:sz w:val="17"/>
              </w:rPr>
              <w:t>def __init__(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self,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routine: IDatabaseRoutineExecutor,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>):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self._routine = routine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3F1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2F4858"/>
                <w:sz w:val="20"/>
              </w:rPr>
              <w:t xml:space="preserve">قاعده پیشنهادی  </w:t>
            </w:r>
            <w:r>
              <w:rPr>
                <w:rFonts w:ascii="Noto Sans Arabic" w:hAnsi="Noto Sans Arabic" w:eastAsia="Noto Sans Arabic"/>
                <w:sz w:val="20"/>
              </w:rPr>
              <w:t>اگر Use Case از Mediator استفاده می‌کند، اجرای Routine را داخل Handler انجام بده. برای تست‌های ساده یا Endpointهای موقت، استفاده مستقیم در Controller قابل قبول است.</w:t>
            </w:r>
          </w:p>
        </w:tc>
      </w:tr>
    </w:tbl>
    <w:p>
      <w:pPr>
        <w:spacing w:after="20"/>
      </w:pPr>
    </w:p>
    <w:p>
      <w:pPr>
        <w:spacing w:before="200" w:after="100"/>
        <w:jc w:val="right"/>
        <w:bidi w:val="1"/>
        <w:keepNext/>
        <w:pBdr>
          <w:bottom w:val="single" w:sz="7" w:space="4" w:color="5B8C85"/>
        </w:pBdr>
      </w:pPr>
      <w:r>
        <w:rPr>
          <w:rFonts w:ascii="Noto Sans Arabic" w:hAnsi="Noto Sans Arabic" w:eastAsia="Noto Sans Arabic"/>
          <w:b/>
          <w:color w:val="2F4858"/>
          <w:sz w:val="30"/>
        </w:rPr>
        <w:t>۴. execute() — اجرای Procedure بدون خروجی</w:t>
      </w:r>
    </w:p>
    <w:p>
      <w:pPr>
        <w:spacing w:after="90" w:line="276" w:lineRule="auto"/>
        <w:jc w:val="right"/>
        <w:bidi w:val="1"/>
      </w:pPr>
      <w:r>
        <w:rPr>
          <w:rFonts w:ascii="Noto Sans Arabic" w:hAnsi="Noto Sans Arabic" w:eastAsia="Noto Sans Arabic"/>
          <w:sz w:val="21"/>
        </w:rPr>
        <w:t>این متد زمانی استفاده می‌شود که Routine قرار است یک عملیات دیتابیسی انجام دهد و Result Set لازم نداریم؛ مثلاً تغییر وضعیت کاربر، عملیات گروهی، ثبت لاگ دیتابیسی یا به‌روزرسانی چند جدول.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5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  <w:bidi w:val="0"/>
            </w:pPr>
            <w:r>
              <w:rPr>
                <w:rFonts w:ascii="DejaVu Sans Mono" w:hAnsi="DejaVu Sans Mono" w:eastAsia="DejaVu Sans Mono"/>
                <w:color w:val="303A3F"/>
                <w:sz w:val="17"/>
              </w:rPr>
              <w:t>await routine.execute(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"public.sp_test_set_user_active",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{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    "p_user_id": 10,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    "p_is_active": True,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},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>)</w:t>
            </w:r>
          </w:p>
        </w:tc>
      </w:tr>
    </w:tbl>
    <w:p>
      <w:pPr>
        <w:spacing w:after="20"/>
      </w:pPr>
    </w:p>
    <w:p>
      <w:pPr>
        <w:spacing w:after="90" w:line="276" w:lineRule="auto"/>
        <w:jc w:val="right"/>
        <w:bidi w:val="1"/>
      </w:pPr>
      <w:r>
        <w:rPr>
          <w:rFonts w:ascii="Noto Sans Arabic" w:hAnsi="Noto Sans Arabic" w:eastAsia="Noto Sans Arabic"/>
          <w:sz w:val="21"/>
        </w:rPr>
        <w:t>پارامترها اختیاری هستند. اگر Procedure ورودی ندارد، آرگومان params را ارسال نکن.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5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  <w:bidi w:val="0"/>
            </w:pPr>
            <w:r>
              <w:rPr>
                <w:rFonts w:ascii="DejaVu Sans Mono" w:hAnsi="DejaVu Sans Mono" w:eastAsia="DejaVu Sans Mono"/>
                <w:color w:val="303A3F"/>
                <w:sz w:val="17"/>
              </w:rPr>
              <w:t>await routine.execute(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"public.sp_rebuild_statistics",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>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3F1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2F4858"/>
                <w:sz w:val="20"/>
              </w:rPr>
              <w:t xml:space="preserve">Transaction  </w:t>
            </w:r>
            <w:r>
              <w:rPr>
                <w:rFonts w:ascii="Noto Sans Arabic" w:hAnsi="Noto Sans Arabic" w:eastAsia="Noto Sans Arabic"/>
                <w:sz w:val="20"/>
              </w:rPr>
              <w:t>خود execute() Commit انجام نمی‌دهد. داخل Mediator، TransactionBehavior مسئول Commit است. اگر مستقیم از Controller تست می‌کنی، باید ذخیره نهایی را خودت انجام بدهی.</w:t>
            </w:r>
          </w:p>
        </w:tc>
      </w:tr>
    </w:tbl>
    <w:p>
      <w:pPr>
        <w:spacing w:after="20"/>
      </w:pPr>
    </w:p>
    <w:p>
      <w:pPr>
        <w:spacing w:before="200" w:after="100"/>
        <w:jc w:val="right"/>
        <w:bidi w:val="1"/>
        <w:keepNext/>
        <w:pBdr>
          <w:bottom w:val="single" w:sz="7" w:space="4" w:color="5B8C85"/>
        </w:pBdr>
      </w:pPr>
      <w:r>
        <w:rPr>
          <w:rFonts w:ascii="Noto Sans Arabic" w:hAnsi="Noto Sans Arabic" w:eastAsia="Noto Sans Arabic"/>
          <w:b/>
          <w:color w:val="2F4858"/>
          <w:sz w:val="30"/>
        </w:rPr>
        <w:t>۵. execute_scalar() — گرفتن یک مقدار</w:t>
      </w:r>
    </w:p>
    <w:p>
      <w:pPr>
        <w:spacing w:after="90" w:line="276" w:lineRule="auto"/>
        <w:jc w:val="right"/>
        <w:bidi w:val="1"/>
      </w:pPr>
      <w:r>
        <w:rPr>
          <w:rFonts w:ascii="Noto Sans Arabic" w:hAnsi="Noto Sans Arabic" w:eastAsia="Noto Sans Arabic"/>
          <w:sz w:val="21"/>
        </w:rPr>
        <w:t>برای Functionهایی مناسب است که دقیقاً یک مقدار برمی‌گردانند؛ مانند تعداد رکوردها، مجموع، میانگین، یک ID، Boolean یا یک مقدار محاسباتی.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5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  <w:bidi w:val="0"/>
            </w:pPr>
            <w:r>
              <w:rPr>
                <w:rFonts w:ascii="DejaVu Sans Mono" w:hAnsi="DejaVu Sans Mono" w:eastAsia="DejaVu Sans Mono"/>
                <w:color w:val="303A3F"/>
                <w:sz w:val="17"/>
              </w:rPr>
              <w:t>count = await routine.execute_scalar(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"public.fn_test_user_count",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>)</w:t>
            </w:r>
          </w:p>
        </w:tc>
      </w:tr>
    </w:tbl>
    <w:p>
      <w:pPr>
        <w:spacing w:after="20"/>
      </w:pPr>
    </w:p>
    <w:p>
      <w:pPr>
        <w:spacing w:after="90" w:line="276" w:lineRule="auto"/>
        <w:jc w:val="right"/>
        <w:keepNext/>
        <w:bidi w:val="1"/>
      </w:pPr>
      <w:r>
        <w:rPr>
          <w:rFonts w:ascii="Noto Sans Arabic" w:hAnsi="Noto Sans Arabic" w:eastAsia="Noto Sans Arabic"/>
          <w:sz w:val="21"/>
        </w:rPr>
        <w:t>مثال با ورودی: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5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  <w:bidi w:val="0"/>
            </w:pPr>
            <w:r>
              <w:rPr>
                <w:rFonts w:ascii="DejaVu Sans Mono" w:hAnsi="DejaVu Sans Mono" w:eastAsia="DejaVu Sans Mono"/>
                <w:color w:val="303A3F"/>
                <w:sz w:val="17"/>
              </w:rPr>
              <w:t>count = await routine.execute_scalar(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"public.fn_count_users_by_status",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{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    "p_is_active": True,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},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>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3F1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2F4858"/>
                <w:sz w:val="20"/>
              </w:rPr>
              <w:t xml:space="preserve">انتخاب درست  </w:t>
            </w:r>
            <w:r>
              <w:rPr>
                <w:rFonts w:ascii="Noto Sans Arabic" w:hAnsi="Noto Sans Arabic" w:eastAsia="Noto Sans Arabic"/>
                <w:sz w:val="20"/>
              </w:rPr>
              <w:t>اگر فقط یک عدد یا مقدار لازم داری، execute_scalar() از execute_raw() خواناتر و مناسب‌تر است.</w:t>
            </w:r>
          </w:p>
        </w:tc>
      </w:tr>
    </w:tbl>
    <w:p>
      <w:pPr>
        <w:spacing w:after="20"/>
      </w:pPr>
    </w:p>
    <w:p>
      <w:pPr>
        <w:spacing w:before="200" w:after="100"/>
        <w:jc w:val="right"/>
        <w:bidi w:val="1"/>
        <w:keepNext/>
        <w:pBdr>
          <w:bottom w:val="single" w:sz="7" w:space="4" w:color="5B8C85"/>
        </w:pBdr>
      </w:pPr>
      <w:r>
        <w:rPr>
          <w:rFonts w:ascii="Noto Sans Arabic" w:hAnsi="Noto Sans Arabic" w:eastAsia="Noto Sans Arabic"/>
          <w:b/>
          <w:color w:val="2F4858"/>
          <w:sz w:val="30"/>
        </w:rPr>
        <w:t>۶. execute_raw() — خروجی خام</w:t>
      </w:r>
    </w:p>
    <w:p>
      <w:pPr>
        <w:spacing w:after="90" w:line="276" w:lineRule="auto"/>
        <w:jc w:val="right"/>
        <w:bidi w:val="1"/>
      </w:pPr>
      <w:r>
        <w:rPr>
          <w:rFonts w:ascii="Noto Sans Arabic" w:hAnsi="Noto Sans Arabic" w:eastAsia="Noto Sans Arabic"/>
          <w:sz w:val="21"/>
        </w:rPr>
        <w:t>این متد ردیف‌های خروجی را بدون تبدیل به DTO برمی‌گرداند. نتیجه به شکل list[dict]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5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  <w:bidi w:val="0"/>
            </w:pPr>
            <w:r>
              <w:rPr>
                <w:rFonts w:ascii="DejaVu Sans Mono" w:hAnsi="DejaVu Sans Mono" w:eastAsia="DejaVu Sans Mono"/>
                <w:color w:val="303A3F"/>
                <w:sz w:val="17"/>
              </w:rPr>
              <w:t>result = await routine.execute_raw(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"public.fn_test_users_raw",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>)</w:t>
            </w:r>
          </w:p>
        </w:tc>
      </w:tr>
    </w:tbl>
    <w:p>
      <w:pPr>
        <w:spacing w:after="20"/>
      </w:pPr>
    </w:p>
    <w:p>
      <w:pPr>
        <w:spacing w:after="90" w:line="276" w:lineRule="auto"/>
        <w:jc w:val="right"/>
        <w:keepNext/>
        <w:bidi w:val="1"/>
      </w:pPr>
      <w:r>
        <w:rPr>
          <w:rFonts w:ascii="Noto Sans Arabic" w:hAnsi="Noto Sans Arabic" w:eastAsia="Noto Sans Arabic"/>
          <w:sz w:val="21"/>
        </w:rPr>
        <w:t>نمونه نتیجه: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5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  <w:bidi w:val="0"/>
            </w:pPr>
            <w:r>
              <w:rPr>
                <w:rFonts w:ascii="DejaVu Sans Mono" w:hAnsi="DejaVu Sans Mono" w:eastAsia="DejaVu Sans Mono"/>
                <w:color w:val="303A3F"/>
                <w:sz w:val="17"/>
              </w:rPr>
              <w:t>[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{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    "id": 1,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    "email": "a@test.com",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    "full_name": "Ali",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    "is_active": True,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}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>]</w:t>
            </w:r>
          </w:p>
        </w:tc>
      </w:tr>
    </w:tbl>
    <w:p>
      <w:pPr>
        <w:spacing w:after="20"/>
      </w:pPr>
    </w:p>
    <w:p>
      <w:pPr>
        <w:spacing w:after="90" w:line="276" w:lineRule="auto"/>
        <w:jc w:val="right"/>
        <w:bidi w:val="1"/>
      </w:pPr>
      <w:r>
        <w:rPr>
          <w:rFonts w:ascii="Noto Sans Arabic" w:hAnsi="Noto Sans Arabic" w:eastAsia="Noto Sans Arabic"/>
          <w:sz w:val="21"/>
        </w:rPr>
        <w:t>این حالت برای بررسی سریع خروجی Routine، Endpointهای داخلی، گزارش‌های پویا یا زمانی که DTO مشخصی لازم نداریم مناسب است.</w:t>
      </w:r>
    </w:p>
    <w:p>
      <w:pPr>
        <w:spacing w:before="200" w:after="100"/>
        <w:jc w:val="right"/>
        <w:bidi w:val="1"/>
        <w:keepNext/>
        <w:pBdr>
          <w:bottom w:val="single" w:sz="7" w:space="4" w:color="5B8C85"/>
        </w:pBdr>
      </w:pPr>
      <w:r>
        <w:rPr>
          <w:rFonts w:ascii="Noto Sans Arabic" w:hAnsi="Noto Sans Arabic" w:eastAsia="Noto Sans Arabic"/>
          <w:b/>
          <w:color w:val="2F4858"/>
          <w:sz w:val="30"/>
        </w:rPr>
        <w:t>۷. execute_one() — یک ردیف به DTO یا Model</w:t>
      </w:r>
    </w:p>
    <w:p>
      <w:pPr>
        <w:spacing w:after="90" w:line="276" w:lineRule="auto"/>
        <w:jc w:val="right"/>
        <w:bidi w:val="1"/>
      </w:pPr>
      <w:r>
        <w:rPr>
          <w:rFonts w:ascii="Noto Sans Arabic" w:hAnsi="Noto Sans Arabic" w:eastAsia="Noto Sans Arabic"/>
          <w:sz w:val="21"/>
        </w:rPr>
        <w:t>وقتی انتظار داریم Routine حداکثر یک رکورد منطقی برگرداند از execute_one() استفاده می‌کنیم. خروجی ابتدا از دیتابیس گرفته می‌شود و سپس توسط Mapper موجود سیستم به نوع مقصد تبدیل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5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  <w:bidi w:val="0"/>
            </w:pPr>
            <w:r>
              <w:rPr>
                <w:rFonts w:ascii="DejaVu Sans Mono" w:hAnsi="DejaVu Sans Mono" w:eastAsia="DejaVu Sans Mono"/>
                <w:color w:val="303A3F"/>
                <w:sz w:val="17"/>
              </w:rPr>
              <w:t>user = await routine.execute_one(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"public.fn_test_user_by_id",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RoutineUserDto,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{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    "p_user_id": 10,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},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>)</w:t>
            </w:r>
          </w:p>
        </w:tc>
      </w:tr>
    </w:tbl>
    <w:p>
      <w:pPr>
        <w:spacing w:after="20"/>
      </w:pPr>
    </w:p>
    <w:p>
      <w:pPr>
        <w:spacing w:after="90" w:line="276" w:lineRule="auto"/>
        <w:jc w:val="right"/>
        <w:bidi w:val="1"/>
      </w:pPr>
      <w:r>
        <w:rPr>
          <w:rFonts w:ascii="Noto Sans Arabic" w:hAnsi="Noto Sans Arabic" w:eastAsia="Noto Sans Arabic"/>
          <w:sz w:val="21"/>
        </w:rPr>
        <w:t>اگر رکوردی پیدا نشود، خروجی None است. بنابراین در Controller یا Handler باید این حالت مدیریت 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5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  <w:bidi w:val="0"/>
            </w:pPr>
            <w:r>
              <w:rPr>
                <w:rFonts w:ascii="DejaVu Sans Mono" w:hAnsi="DejaVu Sans Mono" w:eastAsia="DejaVu Sans Mono"/>
                <w:color w:val="303A3F"/>
                <w:sz w:val="17"/>
              </w:rPr>
              <w:t>if user is None: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raise HTTPException(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    status_code=404,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    detail="User not found",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)</w:t>
            </w:r>
          </w:p>
        </w:tc>
      </w:tr>
    </w:tbl>
    <w:p>
      <w:pPr>
        <w:spacing w:after="20"/>
      </w:pPr>
    </w:p>
    <w:p>
      <w:pPr>
        <w:spacing w:before="200" w:after="100"/>
        <w:jc w:val="right"/>
        <w:bidi w:val="1"/>
        <w:keepNext/>
        <w:pBdr>
          <w:bottom w:val="single" w:sz="7" w:space="4" w:color="5B8C85"/>
        </w:pBdr>
      </w:pPr>
      <w:r>
        <w:rPr>
          <w:rFonts w:ascii="Noto Sans Arabic" w:hAnsi="Noto Sans Arabic" w:eastAsia="Noto Sans Arabic"/>
          <w:b/>
          <w:color w:val="2F4858"/>
          <w:sz w:val="30"/>
        </w:rPr>
        <w:t>۸. execute_list() — چند ردیف به لیست DTO</w:t>
      </w:r>
    </w:p>
    <w:p>
      <w:pPr>
        <w:spacing w:after="90" w:line="276" w:lineRule="auto"/>
        <w:jc w:val="right"/>
        <w:bidi w:val="1"/>
      </w:pPr>
      <w:r>
        <w:rPr>
          <w:rFonts w:ascii="Noto Sans Arabic" w:hAnsi="Noto Sans Arabic" w:eastAsia="Noto Sans Arabic"/>
          <w:sz w:val="21"/>
        </w:rPr>
        <w:t>برای Result Setهای چندردیفی استفاده می‌شود. تمام ردیف‌ها با Mapper سیستم به نوع مقصد تبدیل می‌شوند و خروجی list[T] خواهد بود.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5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  <w:bidi w:val="0"/>
            </w:pPr>
            <w:r>
              <w:rPr>
                <w:rFonts w:ascii="DejaVu Sans Mono" w:hAnsi="DejaVu Sans Mono" w:eastAsia="DejaVu Sans Mono"/>
                <w:color w:val="303A3F"/>
                <w:sz w:val="17"/>
              </w:rPr>
              <w:t>users = await routine.execute_list(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"public.fn_test_users_list",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RoutineUserDto,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>)</w:t>
            </w:r>
          </w:p>
        </w:tc>
      </w:tr>
    </w:tbl>
    <w:p>
      <w:pPr>
        <w:spacing w:after="20"/>
      </w:pPr>
    </w:p>
    <w:p>
      <w:pPr>
        <w:spacing w:after="90" w:line="276" w:lineRule="auto"/>
        <w:jc w:val="right"/>
        <w:keepNext/>
        <w:bidi w:val="1"/>
      </w:pPr>
      <w:r>
        <w:rPr>
          <w:rFonts w:ascii="Noto Sans Arabic" w:hAnsi="Noto Sans Arabic" w:eastAsia="Noto Sans Arabic"/>
          <w:sz w:val="21"/>
        </w:rPr>
        <w:t>نمونه با فیلتر ورودی: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5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  <w:bidi w:val="0"/>
            </w:pPr>
            <w:r>
              <w:rPr>
                <w:rFonts w:ascii="DejaVu Sans Mono" w:hAnsi="DejaVu Sans Mono" w:eastAsia="DejaVu Sans Mono"/>
                <w:color w:val="303A3F"/>
                <w:sz w:val="17"/>
              </w:rPr>
              <w:t>users = await routine.execute_list(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"public.fn_test_users_list",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RoutineUserDto,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{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    "p_is_active": True,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},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>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3F1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2F4858"/>
                <w:sz w:val="20"/>
              </w:rPr>
              <w:t xml:space="preserve">مزیت مهم  </w:t>
            </w:r>
            <w:r>
              <w:rPr>
                <w:rFonts w:ascii="Noto Sans Arabic" w:hAnsi="Noto Sans Arabic" w:eastAsia="Noto Sans Arabic"/>
                <w:sz w:val="20"/>
              </w:rPr>
              <w:t>اگر نام ستون‌های خروجی با فیلدهای DTO یکسان باشد، Mapping معمولی کافی است. اگر نام‌ها متفاوت باشند، همان MappingProfile و تنظیمات سفارشی Mapper فعلی قابل استفاده است.</w:t>
            </w:r>
          </w:p>
        </w:tc>
      </w:tr>
    </w:tbl>
    <w:p>
      <w:pPr>
        <w:spacing w:after="20"/>
      </w:pPr>
    </w:p>
    <w:p>
      <w:pPr>
        <w:spacing w:before="200" w:after="100"/>
        <w:jc w:val="right"/>
        <w:bidi w:val="1"/>
        <w:keepNext/>
        <w:pBdr>
          <w:bottom w:val="single" w:sz="7" w:space="4" w:color="5B8C85"/>
        </w:pBdr>
      </w:pPr>
      <w:r>
        <w:rPr>
          <w:rFonts w:ascii="Noto Sans Arabic" w:hAnsi="Noto Sans Arabic" w:eastAsia="Noto Sans Arabic"/>
          <w:b/>
          <w:color w:val="2F4858"/>
          <w:sz w:val="30"/>
        </w:rPr>
        <w:t>۹. پارامترهای Routine</w:t>
      </w:r>
    </w:p>
    <w:p>
      <w:pPr>
        <w:spacing w:after="90" w:line="276" w:lineRule="auto"/>
        <w:jc w:val="right"/>
        <w:bidi w:val="1"/>
      </w:pPr>
      <w:r>
        <w:rPr>
          <w:rFonts w:ascii="Noto Sans Arabic" w:hAnsi="Noto Sans Arabic" w:eastAsia="Noto Sans Arabic"/>
          <w:sz w:val="21"/>
        </w:rPr>
        <w:t>پارامترها به شکل dict ارسال می‌شوند. نام کلید باید با نام پارامتر تعریف‌شده در Routine هماهنگ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5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  <w:bidi w:val="0"/>
            </w:pPr>
            <w:r>
              <w:rPr>
                <w:rFonts w:ascii="DejaVu Sans Mono" w:hAnsi="DejaVu Sans Mono" w:eastAsia="DejaVu Sans Mono"/>
                <w:color w:val="303A3F"/>
                <w:sz w:val="17"/>
              </w:rPr>
              <w:t>{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"p_user_id": 10,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"p_is_active": True,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spacing w:after="90" w:line="276" w:lineRule="auto"/>
        <w:jc w:val="right"/>
        <w:keepNext/>
        <w:bidi w:val="1"/>
      </w:pPr>
      <w:r>
        <w:rPr>
          <w:rFonts w:ascii="Noto Sans Arabic" w:hAnsi="Noto Sans Arabic" w:eastAsia="Noto Sans Arabic"/>
          <w:sz w:val="21"/>
        </w:rPr>
        <w:t>برای Routine بدون ورودی: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5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  <w:bidi w:val="0"/>
            </w:pPr>
            <w:r>
              <w:rPr>
                <w:rFonts w:ascii="DejaVu Sans Mono" w:hAnsi="DejaVu Sans Mono" w:eastAsia="DejaVu Sans Mono"/>
                <w:color w:val="303A3F"/>
                <w:sz w:val="17"/>
              </w:rPr>
              <w:t>result = await routine.execute_scalar(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"public.fn_test_user_count",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>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3F1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2F4858"/>
                <w:sz w:val="20"/>
              </w:rPr>
              <w:t xml:space="preserve">نام Routine  </w:t>
            </w:r>
            <w:r>
              <w:rPr>
                <w:rFonts w:ascii="Noto Sans Arabic" w:hAnsi="Noto Sans Arabic" w:eastAsia="Noto Sans Arabic"/>
                <w:sz w:val="20"/>
              </w:rPr>
              <w:t>نام Routine را ترجیحاً همراه Schema بنویس؛ برای مثال public.fn_test_user_count. این کار از ابهام بین Schemaها جلوگیری می‌کند.</w:t>
            </w:r>
          </w:p>
        </w:tc>
      </w:tr>
    </w:tbl>
    <w:p>
      <w:pPr>
        <w:spacing w:after="20"/>
      </w:pPr>
    </w:p>
    <w:p>
      <w:pPr>
        <w:spacing w:before="200" w:after="100"/>
        <w:jc w:val="right"/>
        <w:bidi w:val="1"/>
        <w:keepNext/>
        <w:pBdr>
          <w:bottom w:val="single" w:sz="7" w:space="4" w:color="5B8C85"/>
        </w:pBdr>
      </w:pPr>
      <w:r>
        <w:rPr>
          <w:rFonts w:ascii="Noto Sans Arabic" w:hAnsi="Noto Sans Arabic" w:eastAsia="Noto Sans Arabic"/>
          <w:b/>
          <w:color w:val="2F4858"/>
          <w:sz w:val="30"/>
        </w:rPr>
        <w:t>۱۰. DTO مناسب برای خروجی</w:t>
      </w:r>
    </w:p>
    <w:p>
      <w:pPr>
        <w:spacing w:after="90" w:line="276" w:lineRule="auto"/>
        <w:jc w:val="right"/>
        <w:bidi w:val="1"/>
      </w:pPr>
      <w:r>
        <w:rPr>
          <w:rFonts w:ascii="Noto Sans Arabic" w:hAnsi="Noto Sans Arabic" w:eastAsia="Noto Sans Arabic"/>
          <w:sz w:val="21"/>
        </w:rPr>
        <w:t>برای execute_one() و execute_list() نوع مقصد باید با خروجی Routine سازگار باشد. یک DTO ساده برای تست کاربران می‌تواند چنین شکلی داشته باشد: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5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  <w:bidi w:val="0"/>
            </w:pPr>
            <w:r>
              <w:rPr>
                <w:rFonts w:ascii="DejaVu Sans Mono" w:hAnsi="DejaVu Sans Mono" w:eastAsia="DejaVu Sans Mono"/>
                <w:color w:val="303A3F"/>
                <w:sz w:val="17"/>
              </w:rPr>
              <w:t>class RoutineUserDto(BaseModel):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id: int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email: str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full_name: str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is_active: bool</w:t>
            </w:r>
          </w:p>
        </w:tc>
      </w:tr>
    </w:tbl>
    <w:p>
      <w:pPr>
        <w:spacing w:after="20"/>
      </w:pPr>
    </w:p>
    <w:p>
      <w:pPr>
        <w:spacing w:after="90" w:line="276" w:lineRule="auto"/>
        <w:jc w:val="right"/>
        <w:bidi w:val="1"/>
      </w:pPr>
      <w:r>
        <w:rPr>
          <w:rFonts w:ascii="Noto Sans Arabic" w:hAnsi="Noto Sans Arabic" w:eastAsia="Noto Sans Arabic"/>
          <w:sz w:val="21"/>
        </w:rPr>
        <w:t>اگر Routine ستون‌های بیشتری برگرداند ولی Mapper مقصد فقط فیلدهای موردنیاز را بشناسد، DTO همچنان می‌تواند فقط اطلاعات موردنیاز Use Case را نمایش دهد.</w:t>
      </w:r>
    </w:p>
    <w:p>
      <w:pPr>
        <w:spacing w:before="200" w:after="100"/>
        <w:jc w:val="right"/>
        <w:bidi w:val="1"/>
        <w:keepNext/>
        <w:pBdr>
          <w:bottom w:val="single" w:sz="7" w:space="4" w:color="5B8C85"/>
        </w:pBdr>
      </w:pPr>
      <w:r>
        <w:rPr>
          <w:rFonts w:ascii="Noto Sans Arabic" w:hAnsi="Noto Sans Arabic" w:eastAsia="Noto Sans Arabic"/>
          <w:b/>
          <w:color w:val="2F4858"/>
          <w:sz w:val="30"/>
        </w:rPr>
        <w:t>۱۱. انتخاب سریع متد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5B8C85"/>
          </w:tcPr>
          <w:p>
            <w:pPr>
              <w:jc w:val="center"/>
              <w:bidi w:val="1"/>
            </w:pPr>
            <w:r>
              <w:rPr>
                <w:rFonts w:ascii="Noto Sans Arabic" w:hAnsi="Noto Sans Arabic" w:eastAsia="Noto Sans Arabic"/>
                <w:b/>
                <w:color w:val="FFFFFF"/>
                <w:sz w:val="19"/>
              </w:rPr>
              <w:t>نیاز</w:t>
            </w:r>
          </w:p>
        </w:tc>
        <w:tc>
          <w:tcPr>
            <w:tcW w:type="dxa" w:w="5112"/>
            <w:shd w:fill="5B8C85"/>
          </w:tcPr>
          <w:p>
            <w:pPr>
              <w:jc w:val="center"/>
              <w:bidi w:val="1"/>
            </w:pPr>
            <w:r>
              <w:rPr>
                <w:rFonts w:ascii="Noto Sans Arabic" w:hAnsi="Noto Sans Arabic" w:eastAsia="Noto Sans Arabic"/>
                <w:b/>
                <w:color w:val="FFFFFF"/>
                <w:sz w:val="19"/>
              </w:rPr>
              <w:t>متد مناسب</w:t>
            </w:r>
          </w:p>
        </w:tc>
      </w:tr>
      <w:tr>
        <w:trPr>
          <w:cantSplit/>
        </w:trPr>
        <w:tc>
          <w:tcPr>
            <w:tcW w:type="dxa" w:w="51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/>
                <w:sz w:val="18"/>
              </w:rPr>
              <w:t>فقط عملیات انجام شود و خروجی لازم نیست</w:t>
            </w:r>
          </w:p>
        </w:tc>
        <w:tc>
          <w:tcPr>
            <w:tcW w:type="dxa" w:w="51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left"/>
              <w:bidi w:val="0"/>
            </w:pPr>
            <w:r>
              <w:rPr>
                <w:rFonts w:ascii="DejaVu Sans Mono" w:hAnsi="DejaVu Sans Mono" w:eastAsia="DejaVu Sans Mono"/>
                <w:sz w:val="18"/>
              </w:rPr>
              <w:t>execute()</w:t>
            </w:r>
          </w:p>
        </w:tc>
      </w:tr>
      <w:tr>
        <w:trPr>
          <w:cantSplit/>
        </w:trPr>
        <w:tc>
          <w:tcPr>
            <w:tcW w:type="dxa" w:w="51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/>
                <w:sz w:val="18"/>
              </w:rPr>
              <w:t>یک مقدار مانند Count یا ID لازم است</w:t>
            </w:r>
          </w:p>
        </w:tc>
        <w:tc>
          <w:tcPr>
            <w:tcW w:type="dxa" w:w="51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left"/>
              <w:bidi w:val="0"/>
            </w:pPr>
            <w:r>
              <w:rPr>
                <w:rFonts w:ascii="DejaVu Sans Mono" w:hAnsi="DejaVu Sans Mono" w:eastAsia="DejaVu Sans Mono"/>
                <w:sz w:val="18"/>
              </w:rPr>
              <w:t>execute_scalar()</w:t>
            </w:r>
          </w:p>
        </w:tc>
      </w:tr>
      <w:tr>
        <w:trPr>
          <w:cantSplit/>
        </w:trPr>
        <w:tc>
          <w:tcPr>
            <w:tcW w:type="dxa" w:w="51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/>
                <w:sz w:val="18"/>
              </w:rPr>
              <w:t>خروجی خام و بدون DTO لازم است</w:t>
            </w:r>
          </w:p>
        </w:tc>
        <w:tc>
          <w:tcPr>
            <w:tcW w:type="dxa" w:w="51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left"/>
              <w:bidi w:val="0"/>
            </w:pPr>
            <w:r>
              <w:rPr>
                <w:rFonts w:ascii="DejaVu Sans Mono" w:hAnsi="DejaVu Sans Mono" w:eastAsia="DejaVu Sans Mono"/>
                <w:sz w:val="18"/>
              </w:rPr>
              <w:t>execute_raw()</w:t>
            </w:r>
          </w:p>
        </w:tc>
      </w:tr>
      <w:tr>
        <w:trPr>
          <w:cantSplit/>
        </w:trPr>
        <w:tc>
          <w:tcPr>
            <w:tcW w:type="dxa" w:w="51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/>
                <w:sz w:val="18"/>
              </w:rPr>
              <w:t>یک رکورد و تبدیل مستقیم به DTO لازم است</w:t>
            </w:r>
          </w:p>
        </w:tc>
        <w:tc>
          <w:tcPr>
            <w:tcW w:type="dxa" w:w="51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left"/>
              <w:bidi w:val="0"/>
            </w:pPr>
            <w:r>
              <w:rPr>
                <w:rFonts w:ascii="DejaVu Sans Mono" w:hAnsi="DejaVu Sans Mono" w:eastAsia="DejaVu Sans Mono"/>
                <w:sz w:val="18"/>
              </w:rPr>
              <w:t>execute_one()</w:t>
            </w:r>
          </w:p>
        </w:tc>
      </w:tr>
      <w:tr>
        <w:trPr>
          <w:cantSplit/>
        </w:trPr>
        <w:tc>
          <w:tcPr>
            <w:tcW w:type="dxa" w:w="51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/>
                <w:sz w:val="18"/>
              </w:rPr>
              <w:t>چند رکورد و تبدیل مستقیم به List[DTO] لازم است</w:t>
            </w:r>
          </w:p>
        </w:tc>
        <w:tc>
          <w:tcPr>
            <w:tcW w:type="dxa" w:w="51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left"/>
              <w:bidi w:val="0"/>
            </w:pPr>
            <w:r>
              <w:rPr>
                <w:rFonts w:ascii="DejaVu Sans Mono" w:hAnsi="DejaVu Sans Mono" w:eastAsia="DejaVu Sans Mono"/>
                <w:sz w:val="18"/>
              </w:rPr>
              <w:t>execute_list()</w:t>
            </w:r>
          </w:p>
        </w:tc>
      </w:tr>
    </w:tbl>
    <w:p>
      <w:pPr>
        <w:spacing w:before="200" w:after="100"/>
        <w:jc w:val="right"/>
        <w:bidi w:val="1"/>
        <w:keepNext/>
        <w:pBdr>
          <w:bottom w:val="single" w:sz="7" w:space="4" w:color="5B8C85"/>
        </w:pBdr>
      </w:pPr>
      <w:r>
        <w:rPr>
          <w:rFonts w:ascii="Noto Sans Arabic" w:hAnsi="Noto Sans Arabic" w:eastAsia="Noto Sans Arabic"/>
          <w:b/>
          <w:color w:val="2F4858"/>
          <w:sz w:val="30"/>
        </w:rPr>
        <w:t>۱۲. استفاده در Mediator Handler</w:t>
      </w:r>
    </w:p>
    <w:p>
      <w:pPr>
        <w:spacing w:after="90" w:line="276" w:lineRule="auto"/>
        <w:jc w:val="right"/>
        <w:bidi w:val="1"/>
      </w:pPr>
      <w:r>
        <w:rPr>
          <w:rFonts w:ascii="Noto Sans Arabic" w:hAnsi="Noto Sans Arabic" w:eastAsia="Noto Sans Arabic"/>
          <w:sz w:val="21"/>
        </w:rPr>
        <w:t>در Use Caseهای اصلی، Executor می‌تواند مانند IMapper و IUnitOfWork از Constructor Handler دریافت 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5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  <w:bidi w:val="0"/>
            </w:pPr>
            <w:r>
              <w:rPr>
                <w:rFonts w:ascii="DejaVu Sans Mono" w:hAnsi="DejaVu Sans Mono" w:eastAsia="DejaVu Sans Mono"/>
                <w:color w:val="303A3F"/>
                <w:sz w:val="17"/>
              </w:rPr>
              <w:t>class ExampleHandler: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def __init__(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    self,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    routine: IDatabaseRoutineExecutor,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):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    self._routine = routine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async def handle(self, request):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    return await self._routine.execute_list(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        "public.fn_test_users_list",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        RoutineUserDto,</w:t>
              <w:br/>
            </w:r>
            <w:r>
              <w:rPr>
                <w:rFonts w:ascii="DejaVu Sans Mono" w:hAnsi="DejaVu Sans Mono" w:eastAsia="DejaVu Sans Mono"/>
                <w:color w:val="303A3F"/>
                <w:sz w:val="17"/>
              </w:rPr>
              <w:t xml:space="preserve">        )</w:t>
            </w:r>
          </w:p>
        </w:tc>
      </w:tr>
    </w:tbl>
    <w:p>
      <w:pPr>
        <w:spacing w:after="20"/>
      </w:pPr>
    </w:p>
    <w:p>
      <w:pPr>
        <w:spacing w:after="90" w:line="276" w:lineRule="auto"/>
        <w:jc w:val="right"/>
        <w:bidi w:val="1"/>
      </w:pPr>
      <w:r>
        <w:rPr>
          <w:rFonts w:ascii="Noto Sans Arabic" w:hAnsi="Noto Sans Arabic" w:eastAsia="Noto Sans Arabic"/>
          <w:sz w:val="21"/>
        </w:rPr>
        <w:t>اگر Handler یک Command باشد، TransactionBehavior می‌تواند Commit نهایی را مدیریت کند. برای Queryهای صرفاً خواندنی نیازی به SaveChanges نیست.</w:t>
      </w:r>
    </w:p>
    <w:p>
      <w:pPr>
        <w:spacing w:before="200" w:after="100"/>
        <w:jc w:val="right"/>
        <w:bidi w:val="1"/>
        <w:keepNext/>
        <w:pBdr>
          <w:bottom w:val="single" w:sz="7" w:space="4" w:color="5B8C85"/>
        </w:pBdr>
      </w:pPr>
      <w:r>
        <w:rPr>
          <w:rFonts w:ascii="Noto Sans Arabic" w:hAnsi="Noto Sans Arabic" w:eastAsia="Noto Sans Arabic"/>
          <w:b/>
          <w:color w:val="2F4858"/>
          <w:sz w:val="30"/>
        </w:rPr>
        <w:t>۱۳. خطاهای رایج هنگام استفاده</w:t>
      </w:r>
    </w:p>
    <w:p>
      <w:pPr>
        <w:spacing w:after="60"/>
        <w:ind w:right="216"/>
        <w:jc w:val="right"/>
        <w:bidi w:val="1"/>
      </w:pPr>
      <w:r>
        <w:rPr>
          <w:rFonts w:ascii="Noto Sans Arabic" w:hAnsi="Noto Sans Arabic" w:eastAsia="Noto Sans Arabic"/>
          <w:sz w:val="20"/>
        </w:rPr>
        <w:t>• استفاده از execute() برای Function خروجی‌دار یا استفاده از execute_raw()/execute_one()/execute_list() برای Procedure معمولی.</w:t>
      </w:r>
    </w:p>
    <w:p>
      <w:pPr>
        <w:spacing w:after="60"/>
        <w:ind w:right="216"/>
        <w:jc w:val="right"/>
        <w:bidi w:val="1"/>
      </w:pPr>
      <w:r>
        <w:rPr>
          <w:rFonts w:ascii="Noto Sans Arabic" w:hAnsi="Noto Sans Arabic" w:eastAsia="Noto Sans Arabic"/>
          <w:sz w:val="20"/>
        </w:rPr>
        <w:t>• اشتباه نوشتن نام پارامتر در dict نسبت به پارامتر Routine.</w:t>
      </w:r>
    </w:p>
    <w:p>
      <w:pPr>
        <w:spacing w:after="60"/>
        <w:ind w:right="216"/>
        <w:jc w:val="right"/>
        <w:bidi w:val="1"/>
      </w:pPr>
      <w:r>
        <w:rPr>
          <w:rFonts w:ascii="Noto Sans Arabic" w:hAnsi="Noto Sans Arabic" w:eastAsia="Noto Sans Arabic"/>
          <w:sz w:val="20"/>
        </w:rPr>
        <w:t>• ناهماهنگی ستون‌های خروجی با DTO مقصد در execute_one() یا execute_list().</w:t>
      </w:r>
    </w:p>
    <w:p>
      <w:pPr>
        <w:spacing w:after="60"/>
        <w:ind w:right="216"/>
        <w:jc w:val="right"/>
        <w:bidi w:val="1"/>
      </w:pPr>
      <w:r>
        <w:rPr>
          <w:rFonts w:ascii="Noto Sans Arabic" w:hAnsi="Noto Sans Arabic" w:eastAsia="Noto Sans Arabic"/>
          <w:sz w:val="20"/>
        </w:rPr>
        <w:t>• فراموش کردن Commit هنگام تست مستقیم یک Procedure تغییردهنده خارج از TransactionBehavior.</w:t>
      </w:r>
    </w:p>
    <w:p>
      <w:pPr>
        <w:spacing w:after="60"/>
        <w:ind w:right="216"/>
        <w:jc w:val="right"/>
        <w:bidi w:val="1"/>
      </w:pPr>
      <w:r>
        <w:rPr>
          <w:rFonts w:ascii="Noto Sans Arabic" w:hAnsi="Noto Sans Arabic" w:eastAsia="Noto Sans Arabic"/>
          <w:sz w:val="20"/>
        </w:rPr>
        <w:t>• فرض کردن اینکه execute_one() همیشه نتیجه دارد؛ این متد ممکن است None برگرداند.</w:t>
      </w:r>
    </w:p>
    <w:p>
      <w:pPr>
        <w:spacing w:before="200" w:after="100"/>
        <w:jc w:val="right"/>
        <w:bidi w:val="1"/>
        <w:keepNext/>
        <w:pBdr>
          <w:bottom w:val="single" w:sz="7" w:space="4" w:color="5B8C85"/>
        </w:pBdr>
      </w:pPr>
      <w:r>
        <w:rPr>
          <w:rFonts w:ascii="Noto Sans Arabic" w:hAnsi="Noto Sans Arabic" w:eastAsia="Noto Sans Arabic"/>
          <w:b/>
          <w:color w:val="2F4858"/>
          <w:sz w:val="30"/>
        </w:rPr>
        <w:t>۱۴. چک‌لیست افزودن یک Routine جدید</w:t>
      </w:r>
    </w:p>
    <w:p>
      <w:pPr>
        <w:spacing w:after="60"/>
        <w:ind w:right="216"/>
        <w:jc w:val="right"/>
        <w:bidi w:val="1"/>
      </w:pPr>
      <w:r>
        <w:rPr>
          <w:rFonts w:ascii="Noto Sans Arabic" w:hAnsi="Noto Sans Arabic" w:eastAsia="Noto Sans Arabic"/>
          <w:sz w:val="20"/>
        </w:rPr>
        <w:t>• مشخص کن Routine فقط عملیات انجام می‌دهد یا خروجی دارد.</w:t>
      </w:r>
    </w:p>
    <w:p>
      <w:pPr>
        <w:spacing w:after="60"/>
        <w:ind w:right="216"/>
        <w:jc w:val="right"/>
        <w:bidi w:val="1"/>
      </w:pPr>
      <w:r>
        <w:rPr>
          <w:rFonts w:ascii="Noto Sans Arabic" w:hAnsi="Noto Sans Arabic" w:eastAsia="Noto Sans Arabic"/>
          <w:sz w:val="20"/>
        </w:rPr>
        <w:t>• اگر خروجی دارد، مشخص کن Scalar، Raw، یک رکورد یا چند رکورد است.</w:t>
      </w:r>
    </w:p>
    <w:p>
      <w:pPr>
        <w:spacing w:after="60"/>
        <w:ind w:right="216"/>
        <w:jc w:val="right"/>
        <w:bidi w:val="1"/>
      </w:pPr>
      <w:r>
        <w:rPr>
          <w:rFonts w:ascii="Noto Sans Arabic" w:hAnsi="Noto Sans Arabic" w:eastAsia="Noto Sans Arabic"/>
          <w:sz w:val="20"/>
        </w:rPr>
        <w:t>• در صورت نیاز DTO مناسب خروجی را تعریف کن.</w:t>
      </w:r>
    </w:p>
    <w:p>
      <w:pPr>
        <w:spacing w:after="60"/>
        <w:ind w:right="216"/>
        <w:jc w:val="right"/>
        <w:bidi w:val="1"/>
      </w:pPr>
      <w:r>
        <w:rPr>
          <w:rFonts w:ascii="Noto Sans Arabic" w:hAnsi="Noto Sans Arabic" w:eastAsia="Noto Sans Arabic"/>
          <w:sz w:val="20"/>
        </w:rPr>
        <w:t>• اگر نام ستون‌ها متفاوت است، MappingProfile را تنظیم کن.</w:t>
      </w:r>
    </w:p>
    <w:p>
      <w:pPr>
        <w:spacing w:after="60"/>
        <w:ind w:right="216"/>
        <w:jc w:val="right"/>
        <w:bidi w:val="1"/>
      </w:pPr>
      <w:r>
        <w:rPr>
          <w:rFonts w:ascii="Noto Sans Arabic" w:hAnsi="Noto Sans Arabic" w:eastAsia="Noto Sans Arabic"/>
          <w:sz w:val="20"/>
        </w:rPr>
        <w:t>• نام Routine و پارامترها را همراه Schema ثبت کن.</w:t>
      </w:r>
    </w:p>
    <w:p>
      <w:pPr>
        <w:spacing w:after="60"/>
        <w:ind w:right="216"/>
        <w:jc w:val="right"/>
        <w:bidi w:val="1"/>
      </w:pPr>
      <w:r>
        <w:rPr>
          <w:rFonts w:ascii="Noto Sans Arabic" w:hAnsi="Noto Sans Arabic" w:eastAsia="Noto Sans Arabic"/>
          <w:sz w:val="20"/>
        </w:rPr>
        <w:t>• متد مناسب Executor را در Handler یا Controller صدا بزن.</w:t>
      </w:r>
    </w:p>
    <w:p>
      <w:pPr>
        <w:spacing w:after="60"/>
        <w:ind w:right="216"/>
        <w:jc w:val="right"/>
        <w:bidi w:val="1"/>
      </w:pPr>
      <w:r>
        <w:rPr>
          <w:rFonts w:ascii="Noto Sans Arabic" w:hAnsi="Noto Sans Arabic" w:eastAsia="Noto Sans Arabic"/>
          <w:sz w:val="20"/>
        </w:rPr>
        <w:t>• برای عملیات تغییردهنده، مرز Transaction و Commit را بررسی کن.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3F1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2F4858"/>
                <w:sz w:val="20"/>
              </w:rPr>
              <w:t xml:space="preserve">خارج از محدوده این نسخه  </w:t>
            </w:r>
            <w:r>
              <w:rPr>
                <w:rFonts w:ascii="Noto Sans Arabic" w:hAnsi="Noto Sans Arabic" w:eastAsia="Noto Sans Arabic"/>
                <w:sz w:val="20"/>
              </w:rPr>
              <w:t>قابلیت Multi Result و تشخیص خودکار چند Result Set عمداً در این راهنما پوشش داده نشده و به‌صورت جداگانه مستند خواهد شد.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DejaVu Sans Mono" w:hAnsi="DejaVu Sans Mono" w:eastAsia="DejaVu Sans Mono"/>
        <w:color w:val="6B7C83"/>
        <w:sz w:val="16"/>
      </w:rPr>
      <w:t>RWMS • Database Routine Executor • Developer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 w:eastAsia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