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D0A6" w14:textId="77777777" w:rsidR="000E3797" w:rsidRDefault="000E3797" w:rsidP="000E3797">
      <w:r>
        <w:t>Integrantes de la Pareja:   ___________________________/___________________________</w:t>
      </w:r>
    </w:p>
    <w:p w14:paraId="27DA1AAC" w14:textId="135780AF" w:rsidR="005A01EE" w:rsidRDefault="000E3797" w:rsidP="000E3797">
      <w:pPr>
        <w:rPr>
          <w:b/>
          <w:bCs/>
          <w:i/>
          <w:iCs/>
          <w:u w:val="single"/>
        </w:rPr>
      </w:pPr>
      <w:r>
        <w:br/>
      </w:r>
      <w:r w:rsidRPr="00F80584">
        <w:rPr>
          <w:b/>
          <w:bCs/>
          <w:color w:val="FF0000"/>
        </w:rPr>
        <w:t>PROYECTO (</w:t>
      </w:r>
      <w:r w:rsidR="009322F2" w:rsidRPr="009322F2">
        <w:rPr>
          <w:b/>
          <w:bCs/>
          <w:color w:val="FF0000"/>
        </w:rPr>
        <w:t>1B Comparador-Eficiencia Algoritmos en Estructuras de Datos diversas-</w:t>
      </w:r>
      <w:r w:rsidR="000C64E7">
        <w:rPr>
          <w:b/>
          <w:bCs/>
          <w:color w:val="FF0000"/>
        </w:rPr>
        <w:t>1er</w:t>
      </w:r>
      <w:r w:rsidR="009322F2" w:rsidRPr="009322F2">
        <w:rPr>
          <w:b/>
          <w:bCs/>
          <w:color w:val="FF0000"/>
        </w:rPr>
        <w:t>Semestre202</w:t>
      </w:r>
      <w:r w:rsidR="000C64E7">
        <w:rPr>
          <w:b/>
          <w:bCs/>
          <w:color w:val="FF0000"/>
        </w:rPr>
        <w:t>4</w:t>
      </w:r>
      <w:r w:rsidRPr="00F80584">
        <w:rPr>
          <w:b/>
          <w:bCs/>
          <w:color w:val="FF0000"/>
        </w:rPr>
        <w:t>)</w:t>
      </w:r>
      <w:r w:rsidRPr="00F80584">
        <w:rPr>
          <w:b/>
          <w:bCs/>
          <w:color w:val="FF0000"/>
        </w:rPr>
        <w:br/>
      </w:r>
    </w:p>
    <w:p w14:paraId="189255B8" w14:textId="304C3EC7" w:rsidR="005A01EE" w:rsidRDefault="005A01EE" w:rsidP="000E3797">
      <w:pPr>
        <w:rPr>
          <w:b/>
          <w:bCs/>
          <w:i/>
          <w:iCs/>
          <w:u w:val="single"/>
        </w:rPr>
      </w:pPr>
      <w:bookmarkStart w:id="0" w:name="_Hlk150112783"/>
      <w:r w:rsidRPr="005A01EE">
        <w:rPr>
          <w:b/>
          <w:bCs/>
          <w:i/>
          <w:iCs/>
          <w:u w:val="single"/>
        </w:rPr>
        <w:t xml:space="preserve">Esta es la evaluación </w:t>
      </w:r>
      <w:r w:rsidR="006609D7">
        <w:rPr>
          <w:b/>
          <w:bCs/>
          <w:i/>
          <w:iCs/>
          <w:u w:val="single"/>
        </w:rPr>
        <w:t xml:space="preserve">detallada </w:t>
      </w:r>
      <w:r w:rsidRPr="005A01EE">
        <w:rPr>
          <w:b/>
          <w:bCs/>
          <w:i/>
          <w:iCs/>
          <w:u w:val="single"/>
        </w:rPr>
        <w:t>que se les estará aplicando</w:t>
      </w:r>
      <w:r>
        <w:rPr>
          <w:b/>
          <w:bCs/>
          <w:i/>
          <w:iCs/>
          <w:u w:val="single"/>
        </w:rPr>
        <w:t xml:space="preserve"> para este proyecto</w:t>
      </w:r>
      <w:r w:rsidRPr="005A01EE">
        <w:rPr>
          <w:b/>
          <w:bCs/>
          <w:i/>
          <w:iCs/>
          <w:u w:val="single"/>
        </w:rPr>
        <w:t xml:space="preserve">…. </w:t>
      </w:r>
    </w:p>
    <w:p w14:paraId="30E4108D" w14:textId="77777777" w:rsidR="005A01EE" w:rsidRDefault="005A01EE" w:rsidP="000E3797">
      <w:pPr>
        <w:rPr>
          <w:b/>
          <w:bCs/>
          <w:i/>
          <w:iCs/>
          <w:u w:val="single"/>
        </w:rPr>
      </w:pPr>
    </w:p>
    <w:p w14:paraId="03CC1B8B" w14:textId="3FFC9A4F" w:rsidR="000E3797" w:rsidRPr="00F80584" w:rsidRDefault="006609D7" w:rsidP="000E3797">
      <w:pPr>
        <w:rPr>
          <w:b/>
          <w:bCs/>
        </w:rPr>
      </w:pPr>
      <w:r>
        <w:rPr>
          <w:b/>
          <w:bCs/>
          <w:i/>
          <w:iCs/>
          <w:u w:val="single"/>
        </w:rPr>
        <w:t>Pero ..para ayudarme con mi navegación por los entregables …a</w:t>
      </w:r>
      <w:r w:rsidR="005A01EE" w:rsidRPr="005A01EE">
        <w:rPr>
          <w:b/>
          <w:bCs/>
          <w:i/>
          <w:iCs/>
          <w:u w:val="single"/>
        </w:rPr>
        <w:t xml:space="preserve">gradezco </w:t>
      </w:r>
      <w:r>
        <w:rPr>
          <w:b/>
          <w:bCs/>
          <w:i/>
          <w:iCs/>
          <w:u w:val="single"/>
        </w:rPr>
        <w:t xml:space="preserve">su propia autoevaluación… </w:t>
      </w:r>
      <w:r w:rsidR="005A01EE" w:rsidRPr="005A01EE">
        <w:rPr>
          <w:b/>
          <w:bCs/>
          <w:i/>
          <w:iCs/>
          <w:u w:val="single"/>
        </w:rPr>
        <w:t xml:space="preserve">que donde salga un % coloquen una </w:t>
      </w:r>
      <w:proofErr w:type="spellStart"/>
      <w:r w:rsidR="005A01EE" w:rsidRPr="005A01EE">
        <w:rPr>
          <w:b/>
          <w:bCs/>
          <w:i/>
          <w:iCs/>
          <w:u w:val="single"/>
        </w:rPr>
        <w:t>autonota</w:t>
      </w:r>
      <w:proofErr w:type="spellEnd"/>
      <w:r w:rsidR="005A01EE" w:rsidRPr="005A01EE">
        <w:rPr>
          <w:b/>
          <w:bCs/>
          <w:i/>
          <w:iCs/>
          <w:u w:val="single"/>
        </w:rPr>
        <w:t xml:space="preserve"> Realista.  En las celdas donde no haya % … al menos un </w:t>
      </w:r>
      <w:proofErr w:type="spellStart"/>
      <w:r w:rsidR="005A01EE" w:rsidRPr="005A01EE">
        <w:rPr>
          <w:b/>
          <w:bCs/>
          <w:i/>
          <w:iCs/>
          <w:u w:val="single"/>
        </w:rPr>
        <w:t>Check</w:t>
      </w:r>
      <w:proofErr w:type="spellEnd"/>
      <w:r w:rsidR="005A01EE" w:rsidRPr="005A01EE">
        <w:rPr>
          <w:b/>
          <w:bCs/>
          <w:i/>
          <w:iCs/>
          <w:u w:val="single"/>
        </w:rPr>
        <w:t xml:space="preserve"> en forma de X o palomilla(</w:t>
      </w:r>
      <w:r w:rsidR="005A01EE" w:rsidRPr="005A01EE">
        <w:rPr>
          <w:rFonts w:cstheme="minorHAnsi"/>
          <w:b/>
          <w:bCs/>
          <w:i/>
          <w:iCs/>
          <w:u w:val="single"/>
        </w:rPr>
        <w:t>√</w:t>
      </w:r>
      <w:r w:rsidR="005A01EE" w:rsidRPr="005A01EE">
        <w:rPr>
          <w:b/>
          <w:bCs/>
          <w:i/>
          <w:iCs/>
          <w:u w:val="single"/>
        </w:rPr>
        <w:t>) indicando si cumple o no.  En las celdas de Estado/Observaciones/Errores/Omisiones puedes colocar texto aclaratorio.</w:t>
      </w:r>
    </w:p>
    <w:p w14:paraId="02EB43F4" w14:textId="77777777" w:rsidR="0014661E" w:rsidRDefault="0014661E"/>
    <w:tbl>
      <w:tblPr>
        <w:tblStyle w:val="Tablaconcuadrcula"/>
        <w:tblW w:w="1148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230"/>
        <w:gridCol w:w="1843"/>
        <w:gridCol w:w="2410"/>
      </w:tblGrid>
      <w:tr w:rsidR="0053294B" w:rsidRPr="00534CDD" w14:paraId="51A1A35F" w14:textId="77777777" w:rsidTr="00B555DB">
        <w:tc>
          <w:tcPr>
            <w:tcW w:w="7230" w:type="dxa"/>
            <w:tcBorders>
              <w:bottom w:val="single" w:sz="4" w:space="0" w:color="auto"/>
            </w:tcBorders>
          </w:tcPr>
          <w:bookmarkEnd w:id="0"/>
          <w:p w14:paraId="169A981F" w14:textId="5892D623" w:rsidR="0053294B" w:rsidRPr="00B1244B" w:rsidRDefault="009322F2" w:rsidP="0053294B">
            <w:pPr>
              <w:rPr>
                <w:rFonts w:ascii="Arial" w:hAnsi="Arial" w:cs="Arial"/>
                <w:sz w:val="20"/>
                <w:szCs w:val="20"/>
              </w:rPr>
            </w:pPr>
            <w:r w:rsidRPr="002F4FB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hd w:val="clear" w:color="auto" w:fill="FFFF00"/>
                <w:lang w:eastAsia="es-CR"/>
              </w:rPr>
              <w:t>Proyecto  1B : Diseña y programe un COMPARADOR de RENDIMIENTO de ESTRUCTURAS DE DATOS Y ALGORITMOS del manejo masivo de datos(a partir del padrón electoral con cédulas desordenadas) usando tanto </w:t>
            </w:r>
            <w:r w:rsidRPr="002F4FB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hd w:val="clear" w:color="auto" w:fill="00FF00"/>
                <w:lang w:eastAsia="es-CR"/>
              </w:rPr>
              <w:t>A-Lista enlazada,  B-Arboles Binarios de búsqueda, C-Arboles AVL y D-Arboles BTREE</w:t>
            </w:r>
            <w:r w:rsidRPr="002F4FB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hd w:val="clear" w:color="auto" w:fill="FFFF00"/>
                <w:lang w:eastAsia="es-CR"/>
              </w:rPr>
              <w:t>  y sus operaciones básicas: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3CAA4BF" w14:textId="220F36A3" w:rsidR="0053294B" w:rsidRPr="00534CDD" w:rsidRDefault="000E3797" w:rsidP="0053294B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534CDD">
              <w:rPr>
                <w:rFonts w:ascii="Arial" w:hAnsi="Arial" w:cs="Arial"/>
                <w:color w:val="000000"/>
                <w:sz w:val="20"/>
                <w:szCs w:val="20"/>
              </w:rPr>
              <w:t xml:space="preserve">Auto-Nota </w:t>
            </w:r>
            <w:r w:rsidR="00D04B85">
              <w:rPr>
                <w:rFonts w:ascii="Arial" w:hAnsi="Arial" w:cs="Arial"/>
                <w:color w:val="000000"/>
                <w:sz w:val="20"/>
                <w:szCs w:val="20"/>
              </w:rPr>
              <w:t>de 100</w:t>
            </w:r>
            <w:r w:rsidRPr="00534CDD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 w:rsidR="00D04B85">
              <w:rPr>
                <w:rFonts w:ascii="Arial" w:hAnsi="Arial" w:cs="Arial"/>
                <w:color w:val="000000"/>
                <w:sz w:val="20"/>
                <w:szCs w:val="20"/>
              </w:rPr>
              <w:t xml:space="preserve"> es : </w:t>
            </w:r>
            <w:r w:rsidR="00D04B85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D04B85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D04B85" w:rsidRPr="00D04B8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D04B85" w:rsidRPr="00D04B8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 xml:space="preserve">            </w:t>
            </w:r>
            <w:r w:rsidR="00D04B85" w:rsidRPr="00D04B85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%</w:t>
            </w:r>
            <w:r w:rsidR="00D04B85" w:rsidRPr="00D04B85">
              <w:rPr>
                <w:rFonts w:ascii="Arial" w:hAnsi="Arial" w:cs="Arial"/>
                <w:sz w:val="20"/>
                <w:szCs w:val="20"/>
                <w:lang w:eastAsia="es-ES_tradnl"/>
              </w:rPr>
              <w:br/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01F08CE" w14:textId="1096219A" w:rsidR="0053294B" w:rsidRPr="00534CDD" w:rsidRDefault="000E3797" w:rsidP="0053294B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00"/>
                <w:lang w:eastAsia="es-ES_tradnl"/>
              </w:rPr>
            </w:pPr>
            <w:r w:rsidRPr="00534CDD">
              <w:rPr>
                <w:rFonts w:ascii="Arial" w:hAnsi="Arial" w:cs="Arial"/>
                <w:color w:val="000000"/>
                <w:sz w:val="20"/>
                <w:szCs w:val="20"/>
              </w:rPr>
              <w:t>Estado / Observaciones</w:t>
            </w:r>
            <w:r w:rsidR="00B0517F" w:rsidRPr="00534CDD">
              <w:rPr>
                <w:rFonts w:ascii="Arial" w:hAnsi="Arial" w:cs="Arial"/>
                <w:color w:val="000000"/>
                <w:sz w:val="20"/>
                <w:szCs w:val="20"/>
              </w:rPr>
              <w:t xml:space="preserve"> / Errores /Omisiones</w:t>
            </w:r>
          </w:p>
        </w:tc>
      </w:tr>
      <w:tr w:rsidR="0053294B" w:rsidRPr="00534CDD" w14:paraId="5FAC6038" w14:textId="77777777" w:rsidTr="00B555DB">
        <w:tc>
          <w:tcPr>
            <w:tcW w:w="7230" w:type="dxa"/>
            <w:shd w:val="pct12" w:color="auto" w:fill="auto"/>
          </w:tcPr>
          <w:p w14:paraId="410559DD" w14:textId="77777777" w:rsidR="0053294B" w:rsidRPr="00B1244B" w:rsidRDefault="0053294B" w:rsidP="0053294B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bookmarkStart w:id="1" w:name="_Hlk150112900"/>
            <w:r w:rsidRPr="00B1244B">
              <w:rPr>
                <w:rFonts w:ascii="Arial" w:hAnsi="Arial" w:cs="Arial"/>
                <w:color w:val="000000"/>
                <w:sz w:val="36"/>
                <w:szCs w:val="36"/>
                <w:lang w:eastAsia="es-ES_tradnl"/>
              </w:rPr>
              <w:t>Parte Programada</w:t>
            </w:r>
          </w:p>
        </w:tc>
        <w:tc>
          <w:tcPr>
            <w:tcW w:w="1843" w:type="dxa"/>
            <w:shd w:val="pct12" w:color="auto" w:fill="auto"/>
          </w:tcPr>
          <w:p w14:paraId="055551C6" w14:textId="5F8EFB15" w:rsidR="0053294B" w:rsidRPr="00D04B85" w:rsidRDefault="0053294B" w:rsidP="0053294B">
            <w:pPr>
              <w:rPr>
                <w:rFonts w:ascii="Arial" w:hAnsi="Arial" w:cs="Arial"/>
                <w:b/>
                <w:bCs/>
                <w:sz w:val="20"/>
                <w:szCs w:val="20"/>
                <w:lang w:eastAsia="es-ES_tradnl"/>
              </w:rPr>
            </w:pPr>
            <w:r w:rsidRPr="00D04B85"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  <w:t xml:space="preserve">     </w:t>
            </w:r>
            <w:r w:rsidRPr="00D04B85"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u w:val="single"/>
                <w:lang w:eastAsia="es-ES_tradnl"/>
              </w:rPr>
              <w:t xml:space="preserve">           </w:t>
            </w:r>
            <w:r w:rsidRPr="00D04B85"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  <w:t>/75%</w:t>
            </w:r>
            <w:r w:rsidR="00D04B85" w:rsidRPr="00D04B85">
              <w:rPr>
                <w:rFonts w:ascii="Arial" w:hAnsi="Arial" w:cs="Arial"/>
                <w:b/>
                <w:bCs/>
                <w:sz w:val="20"/>
                <w:szCs w:val="20"/>
                <w:lang w:eastAsia="es-ES_tradnl"/>
              </w:rPr>
              <w:br/>
            </w:r>
          </w:p>
        </w:tc>
        <w:tc>
          <w:tcPr>
            <w:tcW w:w="2410" w:type="dxa"/>
            <w:shd w:val="pct12" w:color="auto" w:fill="auto"/>
          </w:tcPr>
          <w:p w14:paraId="352ECE48" w14:textId="77777777" w:rsidR="0053294B" w:rsidRPr="00534CDD" w:rsidRDefault="0053294B" w:rsidP="0053294B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</w:tc>
      </w:tr>
      <w:bookmarkEnd w:id="1"/>
      <w:tr w:rsidR="009322F2" w:rsidRPr="00534CDD" w14:paraId="751028CC" w14:textId="77777777" w:rsidTr="007F453C">
        <w:tc>
          <w:tcPr>
            <w:tcW w:w="7230" w:type="dxa"/>
          </w:tcPr>
          <w:p w14:paraId="68E1FD71" w14:textId="77777777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843" w:type="dxa"/>
          </w:tcPr>
          <w:p w14:paraId="40C4B76F" w14:textId="4C79E971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55BDFFEE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4F95ED38" w14:textId="77777777" w:rsidTr="007F453C">
        <w:tc>
          <w:tcPr>
            <w:tcW w:w="7230" w:type="dxa"/>
          </w:tcPr>
          <w:p w14:paraId="194D7FA7" w14:textId="79A64354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1</w:t>
            </w:r>
            <w:r w:rsidRPr="00B1244B">
              <w:rPr>
                <w:shd w:val="clear" w:color="auto" w:fill="00FF00"/>
                <w:lang w:eastAsia="es-CR"/>
              </w:rPr>
              <w:t>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shd w:val="clear" w:color="auto" w:fill="00FF00"/>
                <w:lang w:eastAsia="es-CR"/>
              </w:rPr>
              <w:t>  </w:t>
            </w:r>
            <w:r w:rsidRPr="00B1244B">
              <w:rPr>
                <w:shd w:val="clear" w:color="auto" w:fill="00FF00"/>
                <w:lang w:eastAsia="es-CR"/>
              </w:rPr>
              <w:t>CARGA DE DATOS</w:t>
            </w:r>
            <w:r w:rsidRPr="00B1244B">
              <w:rPr>
                <w:lang w:eastAsia="es-CR"/>
              </w:rPr>
              <w:t> </w:t>
            </w:r>
          </w:p>
        </w:tc>
        <w:tc>
          <w:tcPr>
            <w:tcW w:w="1843" w:type="dxa"/>
          </w:tcPr>
          <w:p w14:paraId="4D26F7AB" w14:textId="43E817C9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br/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u w:val="single"/>
                <w:lang w:eastAsia="es-ES_tradnl"/>
              </w:rPr>
              <w:t xml:space="preserve">                    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/</w:t>
            </w:r>
            <w:r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15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2410" w:type="dxa"/>
          </w:tcPr>
          <w:p w14:paraId="6AF83854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5E83B7BD" w14:textId="77777777" w:rsidTr="007F453C">
        <w:tc>
          <w:tcPr>
            <w:tcW w:w="7230" w:type="dxa"/>
          </w:tcPr>
          <w:p w14:paraId="45BA5D2D" w14:textId="7A71ECD1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a.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</w:t>
            </w:r>
            <w:r w:rsidRPr="00B1244B">
              <w:rPr>
                <w:lang w:eastAsia="es-CR"/>
              </w:rPr>
              <w:t>A partir del Padron.txt, cargar (usando la función insertar inicio) una lista enlazada denominada “Lista Maestra”. Tomar tiempo de Carga.   </w:t>
            </w:r>
            <w:r w:rsidRPr="00B1244B">
              <w:rPr>
                <w:u w:val="single"/>
                <w:lang w:eastAsia="es-CR"/>
              </w:rPr>
              <w:t>Una mejora tomada y evaluada como extra será sustituir manejo de archivos ASCII por archivos Binarios.</w:t>
            </w:r>
          </w:p>
        </w:tc>
        <w:tc>
          <w:tcPr>
            <w:tcW w:w="1843" w:type="dxa"/>
          </w:tcPr>
          <w:p w14:paraId="19956D67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1492CB08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268C9EDA" w14:textId="77777777" w:rsidTr="007F453C">
        <w:tc>
          <w:tcPr>
            <w:tcW w:w="7230" w:type="dxa"/>
          </w:tcPr>
          <w:p w14:paraId="7E2CB296" w14:textId="7F96FF24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b.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</w:t>
            </w:r>
            <w:r w:rsidRPr="00B1244B">
              <w:rPr>
                <w:lang w:eastAsia="es-CR"/>
              </w:rPr>
              <w:t>A partir de la “Lista Maestra” debe cargar(usando la respectiva función insertar) y medir el tiempo respectivo, para cada una de estas estructuras:</w:t>
            </w:r>
          </w:p>
        </w:tc>
        <w:tc>
          <w:tcPr>
            <w:tcW w:w="1843" w:type="dxa"/>
          </w:tcPr>
          <w:p w14:paraId="13CC1809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17C2C858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3126E957" w14:textId="77777777" w:rsidTr="007F453C">
        <w:tc>
          <w:tcPr>
            <w:tcW w:w="7230" w:type="dxa"/>
          </w:tcPr>
          <w:p w14:paraId="7BB6E496" w14:textId="5EC6F399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</w:t>
            </w:r>
            <w:r w:rsidRPr="00B1244B">
              <w:rPr>
                <w:lang w:eastAsia="es-CR"/>
              </w:rPr>
              <w:t>i.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Binario de Búsqueda</w:t>
            </w:r>
          </w:p>
        </w:tc>
        <w:tc>
          <w:tcPr>
            <w:tcW w:w="1843" w:type="dxa"/>
          </w:tcPr>
          <w:p w14:paraId="326C5511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01082959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4FEC3330" w14:textId="77777777" w:rsidTr="007F453C">
        <w:tc>
          <w:tcPr>
            <w:tcW w:w="7230" w:type="dxa"/>
          </w:tcPr>
          <w:p w14:paraId="3CD27650" w14:textId="117C279A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</w:t>
            </w:r>
            <w:proofErr w:type="spellStart"/>
            <w:r w:rsidRPr="00B1244B">
              <w:rPr>
                <w:lang w:eastAsia="es-CR"/>
              </w:rPr>
              <w:t>ii</w:t>
            </w:r>
            <w:proofErr w:type="spellEnd"/>
            <w:r w:rsidRPr="00B1244B">
              <w:rPr>
                <w:lang w:eastAsia="es-CR"/>
              </w:rPr>
              <w:t>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AVL </w:t>
            </w:r>
            <w:r w:rsidRPr="00B1244B">
              <w:rPr>
                <w:u w:val="single"/>
                <w:lang w:eastAsia="es-CR"/>
              </w:rPr>
              <w:t>(Se adjunta código fuente base.. ojo probar y entenderlo antes!)</w:t>
            </w:r>
          </w:p>
        </w:tc>
        <w:tc>
          <w:tcPr>
            <w:tcW w:w="1843" w:type="dxa"/>
          </w:tcPr>
          <w:p w14:paraId="7111B9E2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5014FAF4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0B7EDA5D" w14:textId="77777777" w:rsidTr="007F453C">
        <w:tc>
          <w:tcPr>
            <w:tcW w:w="7230" w:type="dxa"/>
          </w:tcPr>
          <w:p w14:paraId="33749C65" w14:textId="6307EB73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</w:t>
            </w:r>
            <w:proofErr w:type="spellStart"/>
            <w:r w:rsidRPr="00B1244B">
              <w:rPr>
                <w:lang w:eastAsia="es-CR"/>
              </w:rPr>
              <w:t>iii</w:t>
            </w:r>
            <w:proofErr w:type="spellEnd"/>
            <w:r w:rsidRPr="00B1244B">
              <w:rPr>
                <w:lang w:eastAsia="es-CR"/>
              </w:rPr>
              <w:t>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BTREE </w:t>
            </w:r>
            <w:r w:rsidRPr="00B1244B">
              <w:rPr>
                <w:u w:val="single"/>
                <w:lang w:eastAsia="es-CR"/>
              </w:rPr>
              <w:t>(Se adjunta código fuente base.. ojo probar y entenderlo antes!)</w:t>
            </w:r>
          </w:p>
        </w:tc>
        <w:tc>
          <w:tcPr>
            <w:tcW w:w="1843" w:type="dxa"/>
          </w:tcPr>
          <w:p w14:paraId="1BA08E02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7974A8DB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26B4970E" w14:textId="77777777" w:rsidTr="007F453C">
        <w:tc>
          <w:tcPr>
            <w:tcW w:w="7230" w:type="dxa"/>
          </w:tcPr>
          <w:p w14:paraId="1C8BDE8E" w14:textId="41E096EF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</w:t>
            </w:r>
            <w:proofErr w:type="spellStart"/>
            <w:r w:rsidRPr="00B1244B">
              <w:rPr>
                <w:lang w:eastAsia="es-CR"/>
              </w:rPr>
              <w:t>iv</w:t>
            </w:r>
            <w:proofErr w:type="spellEnd"/>
            <w:r w:rsidRPr="00B1244B">
              <w:rPr>
                <w:lang w:eastAsia="es-CR"/>
              </w:rPr>
              <w:t>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    </w:t>
            </w:r>
            <w:r w:rsidRPr="00B1244B">
              <w:rPr>
                <w:lang w:eastAsia="es-CR"/>
              </w:rPr>
              <w:t>Tomar tiempo de duración de la carga</w:t>
            </w:r>
          </w:p>
        </w:tc>
        <w:tc>
          <w:tcPr>
            <w:tcW w:w="1843" w:type="dxa"/>
          </w:tcPr>
          <w:p w14:paraId="3CE5ACFA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5229BFEC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1055DB1C" w14:textId="77777777" w:rsidTr="007F453C">
        <w:tc>
          <w:tcPr>
            <w:tcW w:w="7230" w:type="dxa"/>
          </w:tcPr>
          <w:p w14:paraId="7913B126" w14:textId="600B27D6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2.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</w:t>
            </w:r>
            <w:r w:rsidRPr="00B1244B">
              <w:rPr>
                <w:shd w:val="clear" w:color="auto" w:fill="00FF00"/>
                <w:lang w:eastAsia="es-CR"/>
              </w:rPr>
              <w:t>LISTAR</w:t>
            </w:r>
          </w:p>
        </w:tc>
        <w:tc>
          <w:tcPr>
            <w:tcW w:w="1843" w:type="dxa"/>
          </w:tcPr>
          <w:p w14:paraId="0380006F" w14:textId="4B3C29A0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br/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u w:val="single"/>
                <w:lang w:eastAsia="es-ES_tradnl"/>
              </w:rPr>
              <w:t xml:space="preserve">                    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/</w:t>
            </w:r>
            <w:r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15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2410" w:type="dxa"/>
          </w:tcPr>
          <w:p w14:paraId="609D5F17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49E55830" w14:textId="77777777" w:rsidTr="007F453C">
        <w:tc>
          <w:tcPr>
            <w:tcW w:w="7230" w:type="dxa"/>
          </w:tcPr>
          <w:p w14:paraId="48C38E46" w14:textId="270434DB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a.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     </w:t>
            </w:r>
            <w:r w:rsidRPr="00B1244B">
              <w:rPr>
                <w:lang w:eastAsia="es-CR"/>
              </w:rPr>
              <w:t xml:space="preserve">Debe llamar en forma secuencial la función “Listar” de cada una de las </w:t>
            </w:r>
            <w:proofErr w:type="spellStart"/>
            <w:r w:rsidRPr="00B1244B">
              <w:rPr>
                <w:lang w:eastAsia="es-CR"/>
              </w:rPr>
              <w:t>estucturas</w:t>
            </w:r>
            <w:proofErr w:type="spellEnd"/>
            <w:r w:rsidRPr="00B1244B">
              <w:rPr>
                <w:lang w:eastAsia="es-CR"/>
              </w:rPr>
              <w:t xml:space="preserve"> (Lista Enlazada,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Binario de Búsqueda,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AVL,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BTREE)  y mostrar el resultado correspondiente detallando en forma lineal tabulada los datos básicos de las personas listadas.  Deberá tomar el tiempo de cada listado.</w:t>
            </w:r>
          </w:p>
        </w:tc>
        <w:tc>
          <w:tcPr>
            <w:tcW w:w="1843" w:type="dxa"/>
          </w:tcPr>
          <w:p w14:paraId="1135E9C0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5C5527D1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52E8FCCC" w14:textId="77777777" w:rsidTr="007F453C">
        <w:tc>
          <w:tcPr>
            <w:tcW w:w="7230" w:type="dxa"/>
          </w:tcPr>
          <w:p w14:paraId="7E750C6A" w14:textId="676C6F8D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3.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</w:t>
            </w:r>
            <w:r w:rsidRPr="00B1244B">
              <w:rPr>
                <w:shd w:val="clear" w:color="auto" w:fill="00FF00"/>
                <w:lang w:eastAsia="es-CR"/>
              </w:rPr>
              <w:t>BÚSQUEDA</w:t>
            </w:r>
          </w:p>
        </w:tc>
        <w:tc>
          <w:tcPr>
            <w:tcW w:w="1843" w:type="dxa"/>
          </w:tcPr>
          <w:p w14:paraId="6B6A3CAF" w14:textId="3DEB88AE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br/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u w:val="single"/>
                <w:lang w:eastAsia="es-ES_tradnl"/>
              </w:rPr>
              <w:t xml:space="preserve">                    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/</w:t>
            </w:r>
            <w:r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15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2410" w:type="dxa"/>
          </w:tcPr>
          <w:p w14:paraId="65A70147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24259B38" w14:textId="77777777" w:rsidTr="007F453C">
        <w:tc>
          <w:tcPr>
            <w:tcW w:w="7230" w:type="dxa"/>
          </w:tcPr>
          <w:p w14:paraId="4F370F8D" w14:textId="460064B1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a.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</w:t>
            </w:r>
            <w:r w:rsidRPr="00B1244B">
              <w:rPr>
                <w:lang w:eastAsia="es-CR"/>
              </w:rPr>
              <w:t>Debe pedir al usuario ingresar un número de cédula</w:t>
            </w:r>
          </w:p>
        </w:tc>
        <w:tc>
          <w:tcPr>
            <w:tcW w:w="1843" w:type="dxa"/>
          </w:tcPr>
          <w:p w14:paraId="0E5C6E37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0AFCED3B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10C0481F" w14:textId="77777777" w:rsidTr="007F453C">
        <w:tc>
          <w:tcPr>
            <w:tcW w:w="7230" w:type="dxa"/>
          </w:tcPr>
          <w:p w14:paraId="51C08251" w14:textId="1823A66E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b.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 </w:t>
            </w:r>
            <w:r w:rsidRPr="00B1244B">
              <w:rPr>
                <w:lang w:eastAsia="es-CR"/>
              </w:rPr>
              <w:t xml:space="preserve">Debe llamar en forma secuencial la función “Buscar” de cada una de las </w:t>
            </w:r>
            <w:proofErr w:type="spellStart"/>
            <w:r w:rsidRPr="00B1244B">
              <w:rPr>
                <w:lang w:eastAsia="es-CR"/>
              </w:rPr>
              <w:t>estucturas</w:t>
            </w:r>
            <w:proofErr w:type="spellEnd"/>
            <w:r w:rsidRPr="00B1244B">
              <w:rPr>
                <w:lang w:eastAsia="es-CR"/>
              </w:rPr>
              <w:t xml:space="preserve"> (Lista Enlazada,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Binario de Búsqueda,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AVL,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BTREE)  y mostrar el resultado correspondiente detallando los datos básicos de la persona encontrada.  Deberá tomar el tiempo de búsqueda.</w:t>
            </w:r>
          </w:p>
        </w:tc>
        <w:tc>
          <w:tcPr>
            <w:tcW w:w="1843" w:type="dxa"/>
          </w:tcPr>
          <w:p w14:paraId="6154487F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796E1FA0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1838A19E" w14:textId="77777777" w:rsidTr="007F453C">
        <w:tc>
          <w:tcPr>
            <w:tcW w:w="7230" w:type="dxa"/>
          </w:tcPr>
          <w:p w14:paraId="3B9B7EA4" w14:textId="2AB4926B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lastRenderedPageBreak/>
              <w:t>4.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</w:t>
            </w:r>
            <w:r w:rsidRPr="00B1244B">
              <w:rPr>
                <w:shd w:val="clear" w:color="auto" w:fill="00FF00"/>
                <w:lang w:eastAsia="es-CR"/>
              </w:rPr>
              <w:t>DESTRUIR o LIBERAR MEMORIA</w:t>
            </w:r>
          </w:p>
        </w:tc>
        <w:tc>
          <w:tcPr>
            <w:tcW w:w="1843" w:type="dxa"/>
          </w:tcPr>
          <w:p w14:paraId="575627F4" w14:textId="4C29436C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br/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u w:val="single"/>
                <w:lang w:eastAsia="es-ES_tradnl"/>
              </w:rPr>
              <w:t xml:space="preserve">                    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/</w:t>
            </w:r>
            <w:r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15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2410" w:type="dxa"/>
          </w:tcPr>
          <w:p w14:paraId="1F479555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28352611" w14:textId="77777777" w:rsidTr="007F453C">
        <w:tc>
          <w:tcPr>
            <w:tcW w:w="7230" w:type="dxa"/>
          </w:tcPr>
          <w:p w14:paraId="4F9CE5AB" w14:textId="6C61DF25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a.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</w:t>
            </w:r>
            <w:r w:rsidRPr="00B1244B">
              <w:rPr>
                <w:lang w:eastAsia="es-CR"/>
              </w:rPr>
              <w:t xml:space="preserve">Debe llamar en forma secuencial la función “Destruir” de cada una de las </w:t>
            </w:r>
            <w:proofErr w:type="spellStart"/>
            <w:r w:rsidRPr="00B1244B">
              <w:rPr>
                <w:lang w:eastAsia="es-CR"/>
              </w:rPr>
              <w:t>estucturas</w:t>
            </w:r>
            <w:proofErr w:type="spellEnd"/>
            <w:r w:rsidRPr="00B1244B">
              <w:rPr>
                <w:lang w:eastAsia="es-CR"/>
              </w:rPr>
              <w:t xml:space="preserve"> (Lista Enlazada,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Binario de Búsqueda,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AVL,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BTREE)  y eliminara 1 a 1 todos los elementos de las estructuras.  Deberá tomar el tiempo de cada  borrado masivo.</w:t>
            </w:r>
          </w:p>
        </w:tc>
        <w:tc>
          <w:tcPr>
            <w:tcW w:w="1843" w:type="dxa"/>
          </w:tcPr>
          <w:p w14:paraId="51239E99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5E882660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18A4C0C9" w14:textId="77777777" w:rsidTr="007F453C">
        <w:tc>
          <w:tcPr>
            <w:tcW w:w="7230" w:type="dxa"/>
          </w:tcPr>
          <w:p w14:paraId="1A0210F3" w14:textId="01BA8B33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shd w:val="clear" w:color="auto" w:fill="00FF00"/>
                <w:lang w:eastAsia="es-CR"/>
              </w:rPr>
              <w:t>5.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shd w:val="clear" w:color="auto" w:fill="00FF00"/>
                <w:lang w:eastAsia="es-CR"/>
              </w:rPr>
              <w:t> </w:t>
            </w:r>
            <w:r w:rsidRPr="00B1244B">
              <w:rPr>
                <w:shd w:val="clear" w:color="auto" w:fill="00FFFF"/>
                <w:lang w:eastAsia="es-CR"/>
              </w:rPr>
              <w:t>REPORTE DE TIEMPOS</w:t>
            </w:r>
          </w:p>
        </w:tc>
        <w:tc>
          <w:tcPr>
            <w:tcW w:w="1843" w:type="dxa"/>
          </w:tcPr>
          <w:p w14:paraId="5C510BA6" w14:textId="759A61C3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br/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u w:val="single"/>
                <w:lang w:eastAsia="es-ES_tradnl"/>
              </w:rPr>
              <w:t xml:space="preserve">                    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/</w:t>
            </w:r>
            <w:r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15</w:t>
            </w:r>
            <w:r w:rsidRPr="00D04B85">
              <w:rPr>
                <w:rFonts w:ascii="Arial" w:hAnsi="Arial" w:cs="Arial"/>
                <w:b/>
                <w:bCs/>
                <w:color w:val="7030A0"/>
                <w:sz w:val="20"/>
                <w:szCs w:val="20"/>
                <w:lang w:eastAsia="es-ES_tradnl"/>
              </w:rPr>
              <w:t>%</w:t>
            </w:r>
          </w:p>
        </w:tc>
        <w:tc>
          <w:tcPr>
            <w:tcW w:w="2410" w:type="dxa"/>
          </w:tcPr>
          <w:p w14:paraId="2C38C330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17838DB9" w14:textId="77777777" w:rsidTr="007F453C">
        <w:tc>
          <w:tcPr>
            <w:tcW w:w="7230" w:type="dxa"/>
          </w:tcPr>
          <w:p w14:paraId="0384A947" w14:textId="6C7AE7A3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a.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</w:t>
            </w:r>
            <w:r w:rsidRPr="00B1244B">
              <w:rPr>
                <w:lang w:eastAsia="es-CR"/>
              </w:rPr>
              <w:t xml:space="preserve">Puede hacer un modo “GENERAL” donde llame los procesos anteriores(Carga de </w:t>
            </w:r>
            <w:proofErr w:type="spellStart"/>
            <w:r w:rsidRPr="00B1244B">
              <w:rPr>
                <w:lang w:eastAsia="es-CR"/>
              </w:rPr>
              <w:t>Datos+Listar+Búsqueda+Liberar</w:t>
            </w:r>
            <w:proofErr w:type="spellEnd"/>
            <w:r w:rsidRPr="00B1244B">
              <w:rPr>
                <w:lang w:eastAsia="es-CR"/>
              </w:rPr>
              <w:t xml:space="preserve">) para cada estructura de datos </w:t>
            </w:r>
            <w:proofErr w:type="spellStart"/>
            <w:r w:rsidRPr="00B1244B">
              <w:rPr>
                <w:lang w:eastAsia="es-CR"/>
              </w:rPr>
              <w:t>estucturas</w:t>
            </w:r>
            <w:proofErr w:type="spellEnd"/>
            <w:r w:rsidRPr="00B1244B">
              <w:rPr>
                <w:lang w:eastAsia="es-CR"/>
              </w:rPr>
              <w:t xml:space="preserve"> (Lista Enlazada,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Binario de Búsqueda,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AVL,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BTREE)</w:t>
            </w:r>
          </w:p>
        </w:tc>
        <w:tc>
          <w:tcPr>
            <w:tcW w:w="1843" w:type="dxa"/>
          </w:tcPr>
          <w:p w14:paraId="135EBC7F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3472145A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4622BB72" w14:textId="77777777" w:rsidTr="007F453C">
        <w:tc>
          <w:tcPr>
            <w:tcW w:w="7230" w:type="dxa"/>
          </w:tcPr>
          <w:p w14:paraId="2CE0C18F" w14:textId="42153654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lang w:eastAsia="es-CR"/>
              </w:rPr>
              <w:t>b.</w:t>
            </w:r>
            <w:r w:rsidRPr="00B1244B">
              <w:rPr>
                <w:rFonts w:ascii="Times New Roman" w:hAnsi="Times New Roman" w:cs="Times New Roman"/>
                <w:sz w:val="14"/>
                <w:szCs w:val="14"/>
                <w:lang w:eastAsia="es-CR"/>
              </w:rPr>
              <w:t>  </w:t>
            </w:r>
            <w:r w:rsidRPr="00B1244B">
              <w:rPr>
                <w:lang w:eastAsia="es-CR"/>
              </w:rPr>
              <w:t xml:space="preserve">Debe pintar en una pantalla el Resumen de todos los tiempos generados en las operaciones (Carga de </w:t>
            </w:r>
            <w:proofErr w:type="spellStart"/>
            <w:r w:rsidRPr="00B1244B">
              <w:rPr>
                <w:lang w:eastAsia="es-CR"/>
              </w:rPr>
              <w:t>Datos+Listar+Búsqueda+Liberar</w:t>
            </w:r>
            <w:proofErr w:type="spellEnd"/>
            <w:r w:rsidRPr="00B1244B">
              <w:rPr>
                <w:lang w:eastAsia="es-CR"/>
              </w:rPr>
              <w:t xml:space="preserve">) para cada estructura de datos </w:t>
            </w:r>
            <w:proofErr w:type="spellStart"/>
            <w:r w:rsidRPr="00B1244B">
              <w:rPr>
                <w:lang w:eastAsia="es-CR"/>
              </w:rPr>
              <w:t>estucturas</w:t>
            </w:r>
            <w:proofErr w:type="spellEnd"/>
            <w:r w:rsidRPr="00B1244B">
              <w:rPr>
                <w:lang w:eastAsia="es-CR"/>
              </w:rPr>
              <w:t xml:space="preserve"> (Lista Enlazada,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Binario de Búsqueda,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AVL, </w:t>
            </w:r>
            <w:proofErr w:type="spellStart"/>
            <w:r w:rsidRPr="00B1244B">
              <w:rPr>
                <w:lang w:eastAsia="es-CR"/>
              </w:rPr>
              <w:t>Arbol</w:t>
            </w:r>
            <w:proofErr w:type="spellEnd"/>
            <w:r w:rsidRPr="00B1244B">
              <w:rPr>
                <w:lang w:eastAsia="es-CR"/>
              </w:rPr>
              <w:t xml:space="preserve"> BTREE)</w:t>
            </w:r>
          </w:p>
        </w:tc>
        <w:tc>
          <w:tcPr>
            <w:tcW w:w="1843" w:type="dxa"/>
          </w:tcPr>
          <w:p w14:paraId="456E4C23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336BB59B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1AC79363" w14:textId="77777777" w:rsidTr="00B555DB">
        <w:tc>
          <w:tcPr>
            <w:tcW w:w="7230" w:type="dxa"/>
          </w:tcPr>
          <w:p w14:paraId="4DBD80D1" w14:textId="77777777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843" w:type="dxa"/>
          </w:tcPr>
          <w:p w14:paraId="7A03A697" w14:textId="77777777" w:rsidR="009322F2" w:rsidRPr="00D04B85" w:rsidRDefault="009322F2" w:rsidP="009322F2">
            <w:pP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</w:pPr>
          </w:p>
        </w:tc>
        <w:tc>
          <w:tcPr>
            <w:tcW w:w="2410" w:type="dxa"/>
          </w:tcPr>
          <w:p w14:paraId="791AF8CC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696C6710" w14:textId="77777777" w:rsidTr="00B555DB">
        <w:tc>
          <w:tcPr>
            <w:tcW w:w="7230" w:type="dxa"/>
          </w:tcPr>
          <w:p w14:paraId="07FCB8C5" w14:textId="77777777" w:rsidR="009322F2" w:rsidRPr="00B1244B" w:rsidRDefault="009322F2" w:rsidP="009322F2">
            <w:pPr>
              <w:rPr>
                <w:rFonts w:ascii="Arial" w:hAnsi="Arial" w:cs="Arial"/>
                <w:color w:val="000000"/>
                <w:sz w:val="36"/>
                <w:szCs w:val="36"/>
                <w:lang w:eastAsia="es-ES_tradnl"/>
              </w:rPr>
            </w:pPr>
            <w:bookmarkStart w:id="2" w:name="_Hlk150113035"/>
            <w:r w:rsidRPr="00B1244B">
              <w:rPr>
                <w:rFonts w:ascii="Arial" w:hAnsi="Arial" w:cs="Arial"/>
                <w:color w:val="000000"/>
                <w:sz w:val="36"/>
                <w:szCs w:val="36"/>
                <w:lang w:eastAsia="es-ES_tradnl"/>
              </w:rPr>
              <w:t> DOCUMENTACIÓN</w:t>
            </w:r>
          </w:p>
        </w:tc>
        <w:tc>
          <w:tcPr>
            <w:tcW w:w="1843" w:type="dxa"/>
          </w:tcPr>
          <w:p w14:paraId="05491F0F" w14:textId="74E95079" w:rsidR="009322F2" w:rsidRPr="00534CDD" w:rsidRDefault="009322F2" w:rsidP="009322F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  <w:r w:rsidRPr="00D04B85"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  <w:t xml:space="preserve">     </w:t>
            </w:r>
            <w:r w:rsidRPr="00D04B85"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u w:val="single"/>
                <w:lang w:eastAsia="es-ES_tradnl"/>
              </w:rPr>
              <w:t xml:space="preserve">           </w:t>
            </w:r>
            <w:r w:rsidRPr="00D04B85"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  <w:t>/</w:t>
            </w:r>
            <w:r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  <w:t>2</w:t>
            </w:r>
            <w:r w:rsidRPr="00D04B85">
              <w:rPr>
                <w:rFonts w:ascii="Arial" w:hAnsi="Arial" w:cs="Arial"/>
                <w:b/>
                <w:bCs/>
                <w:color w:val="538135" w:themeColor="accent6" w:themeShade="BF"/>
                <w:sz w:val="22"/>
                <w:szCs w:val="22"/>
                <w:lang w:eastAsia="es-ES_tradnl"/>
              </w:rPr>
              <w:t>5%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  <w:br/>
            </w:r>
          </w:p>
        </w:tc>
        <w:tc>
          <w:tcPr>
            <w:tcW w:w="2410" w:type="dxa"/>
          </w:tcPr>
          <w:p w14:paraId="61392C7B" w14:textId="77777777" w:rsidR="009322F2" w:rsidRPr="00534CDD" w:rsidRDefault="009322F2" w:rsidP="009322F2">
            <w:pPr>
              <w:ind w:left="36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4EB11CB6" w14:textId="77777777" w:rsidTr="00B555DB">
        <w:tc>
          <w:tcPr>
            <w:tcW w:w="7230" w:type="dxa"/>
          </w:tcPr>
          <w:p w14:paraId="7EBABEBB" w14:textId="31112C12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 xml:space="preserve">Documentación de usuario:  </w:t>
            </w:r>
          </w:p>
          <w:p w14:paraId="11099E93" w14:textId="51BF27F0" w:rsidR="009322F2" w:rsidRPr="00B1244B" w:rsidRDefault="009322F2" w:rsidP="00932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Video defensa de su proyecto a nivel de uso.</w:t>
            </w:r>
          </w:p>
          <w:p w14:paraId="5D33F7AE" w14:textId="606C2026" w:rsidR="009322F2" w:rsidRPr="00B1244B" w:rsidRDefault="009322F2" w:rsidP="00932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Instructivo Paso a paso de como ejecutar el programa d</w:t>
            </w:r>
            <w:r w:rsidR="00B1244B"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e comparación</w:t>
            </w:r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, incluyendo pantallazos y pasos.</w:t>
            </w:r>
          </w:p>
        </w:tc>
        <w:tc>
          <w:tcPr>
            <w:tcW w:w="1843" w:type="dxa"/>
          </w:tcPr>
          <w:p w14:paraId="2DB1AFD8" w14:textId="77777777" w:rsidR="009322F2" w:rsidRPr="00534CDD" w:rsidRDefault="009322F2" w:rsidP="009322F2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534CDD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                /5%</w:t>
            </w:r>
          </w:p>
        </w:tc>
        <w:tc>
          <w:tcPr>
            <w:tcW w:w="2410" w:type="dxa"/>
          </w:tcPr>
          <w:p w14:paraId="14B3BEF3" w14:textId="77777777" w:rsidR="009322F2" w:rsidRPr="00534CDD" w:rsidRDefault="009322F2" w:rsidP="009322F2">
            <w:pPr>
              <w:ind w:left="360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6B44ED40" w14:textId="77777777" w:rsidTr="00B555DB">
        <w:tc>
          <w:tcPr>
            <w:tcW w:w="7230" w:type="dxa"/>
          </w:tcPr>
          <w:p w14:paraId="7BA740F0" w14:textId="7BD47B4F" w:rsidR="009322F2" w:rsidRPr="00B1244B" w:rsidRDefault="009322F2" w:rsidP="009322F2">
            <w:pPr>
              <w:ind w:left="360" w:hanging="360"/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Documentación Técnica que incluya:</w:t>
            </w:r>
          </w:p>
          <w:p w14:paraId="78532892" w14:textId="79767DA5" w:rsidR="009322F2" w:rsidRPr="00B1244B" w:rsidRDefault="009322F2" w:rsidP="00932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Video defensa de su proyecto a nivel técnico</w:t>
            </w:r>
          </w:p>
          <w:p w14:paraId="31F0205A" w14:textId="2B405E00" w:rsidR="009322F2" w:rsidRPr="00B1244B" w:rsidRDefault="009322F2" w:rsidP="00932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 xml:space="preserve">Documento técnico con : </w:t>
            </w:r>
          </w:p>
          <w:p w14:paraId="5A733AAF" w14:textId="3F623EC1" w:rsidR="009322F2" w:rsidRPr="00B1244B" w:rsidRDefault="009322F2" w:rsidP="009322F2">
            <w:pPr>
              <w:ind w:left="1044"/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i.       Comentarios técnicos Internos en cuanto a Métodos/Subrutinas</w:t>
            </w:r>
          </w:p>
          <w:p w14:paraId="119F4363" w14:textId="77777777" w:rsidR="009322F2" w:rsidRPr="00B1244B" w:rsidRDefault="009322F2" w:rsidP="009322F2">
            <w:pPr>
              <w:ind w:left="1044"/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ii</w:t>
            </w:r>
            <w:proofErr w:type="spellEnd"/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.     Estructuras de datos utilizadas (dibujos y especificaciones formales en el lenguaje)</w:t>
            </w:r>
          </w:p>
          <w:p w14:paraId="25E8F174" w14:textId="77777777" w:rsidR="009322F2" w:rsidRPr="00B1244B" w:rsidRDefault="009322F2" w:rsidP="009322F2">
            <w:pPr>
              <w:ind w:left="1044"/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iii</w:t>
            </w:r>
            <w:proofErr w:type="spellEnd"/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.    Relaciones entre estructuras</w:t>
            </w:r>
          </w:p>
          <w:p w14:paraId="7483A35D" w14:textId="77777777" w:rsidR="009322F2" w:rsidRPr="00B1244B" w:rsidRDefault="009322F2" w:rsidP="009322F2">
            <w:pPr>
              <w:ind w:left="1044"/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proofErr w:type="spellStart"/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iv</w:t>
            </w:r>
            <w:proofErr w:type="spellEnd"/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.    Principales Subrutinas</w:t>
            </w:r>
          </w:p>
          <w:p w14:paraId="791F17C6" w14:textId="7032FF22" w:rsidR="009322F2" w:rsidRPr="00B1244B" w:rsidRDefault="009322F2" w:rsidP="009322F2">
            <w:pPr>
              <w:ind w:left="1044"/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 xml:space="preserve">v.     Código Fuente documentado internamente(en los </w:t>
            </w:r>
            <w:proofErr w:type="spellStart"/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CPPs</w:t>
            </w:r>
            <w:proofErr w:type="spellEnd"/>
            <w:r w:rsidRPr="00B1244B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)</w:t>
            </w:r>
          </w:p>
        </w:tc>
        <w:tc>
          <w:tcPr>
            <w:tcW w:w="1843" w:type="dxa"/>
          </w:tcPr>
          <w:p w14:paraId="38E003D6" w14:textId="77777777" w:rsidR="009322F2" w:rsidRPr="00534CDD" w:rsidRDefault="009322F2" w:rsidP="009322F2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534CDD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                /10%</w:t>
            </w:r>
          </w:p>
        </w:tc>
        <w:tc>
          <w:tcPr>
            <w:tcW w:w="2410" w:type="dxa"/>
          </w:tcPr>
          <w:p w14:paraId="04FFFACB" w14:textId="77777777" w:rsidR="009322F2" w:rsidRPr="00534CDD" w:rsidRDefault="009322F2" w:rsidP="009322F2">
            <w:pPr>
              <w:ind w:left="360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413398F0" w14:textId="77777777" w:rsidTr="00B555DB">
        <w:tc>
          <w:tcPr>
            <w:tcW w:w="7230" w:type="dxa"/>
          </w:tcPr>
          <w:p w14:paraId="4E4E903C" w14:textId="7E0A4E64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 w:rsidRPr="00B1244B">
              <w:rPr>
                <w:rFonts w:ascii="Arial" w:hAnsi="Arial" w:cs="Arial"/>
                <w:iCs/>
                <w:color w:val="000000"/>
                <w:sz w:val="20"/>
                <w:szCs w:val="20"/>
                <w:lang w:eastAsia="es-ES_tradnl"/>
              </w:rPr>
              <w:t>Ficha de Revisión/</w:t>
            </w:r>
            <w:r w:rsidRPr="00B1244B">
              <w:rPr>
                <w:rFonts w:ascii="Arial" w:hAnsi="Arial" w:cs="Arial"/>
                <w:iCs/>
                <w:color w:val="000000"/>
                <w:sz w:val="20"/>
                <w:szCs w:val="20"/>
                <w:u w:val="single"/>
                <w:lang w:eastAsia="es-ES_tradnl"/>
              </w:rPr>
              <w:t>Confesión</w:t>
            </w:r>
            <w:r w:rsidRPr="00B1244B">
              <w:rPr>
                <w:rFonts w:ascii="Arial" w:hAnsi="Arial" w:cs="Arial"/>
                <w:iCs/>
                <w:color w:val="000000"/>
                <w:sz w:val="20"/>
                <w:szCs w:val="20"/>
                <w:lang w:eastAsia="es-ES_tradnl"/>
              </w:rPr>
              <w:t> &gt;&gt; Documento corto donde detallan la forma para revisar su proyecto + Listado de Pulgas o Errores.</w:t>
            </w:r>
          </w:p>
          <w:p w14:paraId="37001B80" w14:textId="77777777" w:rsidR="009322F2" w:rsidRPr="00B1244B" w:rsidRDefault="009322F2" w:rsidP="009322F2">
            <w:pPr>
              <w:ind w:left="360" w:hanging="360"/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843" w:type="dxa"/>
          </w:tcPr>
          <w:p w14:paraId="1A2BBED7" w14:textId="77777777" w:rsidR="009322F2" w:rsidRPr="00534CDD" w:rsidRDefault="009322F2" w:rsidP="009322F2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534CDD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                /5%</w:t>
            </w:r>
          </w:p>
        </w:tc>
        <w:tc>
          <w:tcPr>
            <w:tcW w:w="2410" w:type="dxa"/>
          </w:tcPr>
          <w:p w14:paraId="1B450092" w14:textId="77777777" w:rsidR="009322F2" w:rsidRPr="00534CDD" w:rsidRDefault="009322F2" w:rsidP="009322F2">
            <w:pPr>
              <w:ind w:left="360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</w:tc>
      </w:tr>
      <w:tr w:rsidR="009322F2" w:rsidRPr="00534CDD" w14:paraId="6E31CFD7" w14:textId="77777777" w:rsidTr="007F453C">
        <w:tc>
          <w:tcPr>
            <w:tcW w:w="7230" w:type="dxa"/>
          </w:tcPr>
          <w:p w14:paraId="32BBEC99" w14:textId="2C8DDBD9" w:rsidR="009322F2" w:rsidRPr="00B1244B" w:rsidRDefault="009322F2" w:rsidP="009322F2">
            <w:pP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bookmarkStart w:id="3" w:name="_Hlk150112853"/>
            <w:r w:rsidRPr="00B1244B">
              <w:rPr>
                <w:rFonts w:ascii="Arial" w:hAnsi="Arial" w:cs="Arial"/>
                <w:iCs/>
                <w:color w:val="000000"/>
                <w:sz w:val="20"/>
                <w:szCs w:val="20"/>
                <w:lang w:eastAsia="es-ES_tradnl"/>
              </w:rPr>
              <w:t>Llenar este formulario de dinámica de contraste de indicadores del Atributo “Herramientas de Ingeniería (HI)” del ITCR-CEDA(Centro de Desarrollo Académico) para este proyecto programado de su curso.</w:t>
            </w:r>
            <w:r w:rsidRPr="00B1244B">
              <w:rPr>
                <w:rFonts w:ascii="Arial" w:hAnsi="Arial" w:cs="Arial"/>
                <w:iCs/>
                <w:color w:val="000000"/>
                <w:sz w:val="20"/>
                <w:szCs w:val="20"/>
                <w:lang w:eastAsia="es-ES_tradnl"/>
              </w:rPr>
              <w:br/>
            </w:r>
            <w:r w:rsidRPr="00B1244B">
              <w:rPr>
                <w:rFonts w:ascii="Arial" w:hAnsi="Arial" w:cs="Arial"/>
                <w:iCs/>
                <w:color w:val="000000"/>
                <w:sz w:val="20"/>
                <w:szCs w:val="20"/>
                <w:lang w:eastAsia="es-ES_tradnl"/>
              </w:rPr>
              <w:br/>
              <w:t>Formulario</w:t>
            </w:r>
            <w:r w:rsidR="009818BD">
              <w:rPr>
                <w:rFonts w:ascii="Arial" w:hAnsi="Arial" w:cs="Arial"/>
                <w:iCs/>
                <w:color w:val="000000"/>
                <w:sz w:val="20"/>
                <w:szCs w:val="20"/>
                <w:lang w:eastAsia="es-ES_tradnl"/>
              </w:rPr>
              <w:t xml:space="preserve"> Factores HI</w:t>
            </w:r>
            <w:r w:rsidRPr="00B1244B">
              <w:rPr>
                <w:rFonts w:ascii="Arial" w:hAnsi="Arial" w:cs="Arial"/>
                <w:iCs/>
                <w:color w:val="000000"/>
                <w:sz w:val="20"/>
                <w:szCs w:val="20"/>
                <w:lang w:eastAsia="es-ES_tradnl"/>
              </w:rPr>
              <w:t>:</w:t>
            </w:r>
            <w:r w:rsidR="009818BD">
              <w:rPr>
                <w:rFonts w:ascii="Arial" w:hAnsi="Arial" w:cs="Arial"/>
                <w:iCs/>
                <w:color w:val="000000"/>
                <w:sz w:val="20"/>
                <w:szCs w:val="20"/>
                <w:lang w:eastAsia="es-ES_tradnl"/>
              </w:rPr>
              <w:t xml:space="preserve"> </w:t>
            </w:r>
            <w:hyperlink r:id="rId5" w:history="1">
              <w:r w:rsidR="009818BD" w:rsidRPr="00612FE9">
                <w:rPr>
                  <w:rStyle w:val="Hipervnculo"/>
                  <w:rFonts w:ascii="Arial" w:hAnsi="Arial" w:cs="Arial"/>
                  <w:iCs/>
                  <w:sz w:val="20"/>
                  <w:szCs w:val="20"/>
                  <w:lang w:eastAsia="es-ES_tradnl"/>
                </w:rPr>
                <w:t>https://forms.office.com/r/4w0ULmjjYG</w:t>
              </w:r>
            </w:hyperlink>
            <w:r w:rsidR="009818BD">
              <w:rPr>
                <w:rFonts w:ascii="Arial" w:hAnsi="Arial" w:cs="Arial"/>
                <w:iCs/>
                <w:color w:val="000000"/>
                <w:sz w:val="20"/>
                <w:szCs w:val="20"/>
                <w:lang w:eastAsia="es-ES_tradnl"/>
              </w:rPr>
              <w:t xml:space="preserve"> </w:t>
            </w:r>
          </w:p>
          <w:p w14:paraId="6E7072DC" w14:textId="77777777" w:rsidR="009322F2" w:rsidRPr="00B1244B" w:rsidRDefault="009322F2" w:rsidP="009322F2">
            <w:pPr>
              <w:ind w:left="360" w:hanging="360"/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</w:p>
        </w:tc>
        <w:tc>
          <w:tcPr>
            <w:tcW w:w="1843" w:type="dxa"/>
          </w:tcPr>
          <w:p w14:paraId="6AF3547C" w14:textId="77777777" w:rsidR="009322F2" w:rsidRPr="00534CDD" w:rsidRDefault="009322F2" w:rsidP="009322F2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534CDD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                /5%</w:t>
            </w:r>
          </w:p>
        </w:tc>
        <w:tc>
          <w:tcPr>
            <w:tcW w:w="2410" w:type="dxa"/>
          </w:tcPr>
          <w:p w14:paraId="13FD0EE9" w14:textId="77777777" w:rsidR="009322F2" w:rsidRPr="00534CDD" w:rsidRDefault="009322F2" w:rsidP="009322F2">
            <w:pPr>
              <w:ind w:left="360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</w:tc>
      </w:tr>
      <w:bookmarkEnd w:id="2"/>
      <w:bookmarkEnd w:id="3"/>
    </w:tbl>
    <w:p w14:paraId="737EF5FE" w14:textId="73D1B015" w:rsidR="00420AA6" w:rsidRDefault="00420AA6" w:rsidP="00C51DD0"/>
    <w:p w14:paraId="1CB877FD" w14:textId="16FB8E47" w:rsidR="000E3797" w:rsidRDefault="005A01EE" w:rsidP="000E3797">
      <w:r>
        <w:t xml:space="preserve">Deben indicar AQUÍ(______________________) el </w:t>
      </w:r>
      <w:r w:rsidR="000E3797">
        <w:t xml:space="preserve">Link al Drive con permisos de lectura </w:t>
      </w:r>
      <w:r w:rsidR="00A2639C">
        <w:t xml:space="preserve">hasta final de semestre </w:t>
      </w:r>
      <w:r w:rsidR="000E3797">
        <w:t>que contiene:</w:t>
      </w:r>
    </w:p>
    <w:p w14:paraId="6BDFDD1B" w14:textId="16BFBA7C" w:rsidR="000E3797" w:rsidRDefault="000E3797" w:rsidP="000E3797">
      <w:pPr>
        <w:pStyle w:val="Prrafodelista"/>
        <w:numPr>
          <w:ilvl w:val="0"/>
          <w:numId w:val="5"/>
        </w:numPr>
      </w:pPr>
      <w:r>
        <w:t>Proyecto</w:t>
      </w:r>
      <w:r w:rsidR="0028292B">
        <w:t xml:space="preserve"> </w:t>
      </w:r>
      <w:r>
        <w:t xml:space="preserve">(Código Fuente) </w:t>
      </w:r>
    </w:p>
    <w:p w14:paraId="0632377E" w14:textId="5461EF21" w:rsidR="000E3797" w:rsidRDefault="000E3797" w:rsidP="000E3797">
      <w:pPr>
        <w:pStyle w:val="Prrafodelista"/>
        <w:numPr>
          <w:ilvl w:val="0"/>
          <w:numId w:val="5"/>
        </w:numPr>
      </w:pPr>
      <w:r>
        <w:t>Documentación</w:t>
      </w:r>
      <w:r w:rsidR="0028292B">
        <w:t xml:space="preserve"> </w:t>
      </w:r>
      <w:r>
        <w:t xml:space="preserve">(Técnica/Usuario) </w:t>
      </w:r>
    </w:p>
    <w:p w14:paraId="4F8798CA" w14:textId="633F29DB" w:rsidR="000E3797" w:rsidRDefault="000E3797" w:rsidP="000E3797">
      <w:pPr>
        <w:pStyle w:val="Prrafodelista"/>
        <w:numPr>
          <w:ilvl w:val="0"/>
          <w:numId w:val="5"/>
        </w:numPr>
      </w:pPr>
      <w:r>
        <w:t>Defensa en Video</w:t>
      </w:r>
      <w:r w:rsidR="00A2639C">
        <w:t>(usuario/técnica)</w:t>
      </w:r>
      <w:r>
        <w:t xml:space="preserve"> </w:t>
      </w:r>
    </w:p>
    <w:p w14:paraId="1FFD6A2E" w14:textId="51AF7B67" w:rsidR="000E3797" w:rsidRDefault="000E3797" w:rsidP="000E3797">
      <w:pPr>
        <w:pStyle w:val="Prrafodelista"/>
        <w:numPr>
          <w:ilvl w:val="0"/>
          <w:numId w:val="5"/>
        </w:numPr>
      </w:pPr>
      <w:r>
        <w:t>Esta Auto</w:t>
      </w:r>
      <w:r w:rsidR="00AE129E">
        <w:t xml:space="preserve"> </w:t>
      </w:r>
      <w:r w:rsidR="005A01EE">
        <w:t>–</w:t>
      </w:r>
      <w:r w:rsidR="00AE129E">
        <w:t xml:space="preserve"> </w:t>
      </w:r>
      <w:r>
        <w:t>Evaluación</w:t>
      </w:r>
    </w:p>
    <w:p w14:paraId="1E3EC877" w14:textId="115D9EA6" w:rsidR="005A01EE" w:rsidRDefault="005A01EE" w:rsidP="000E3797">
      <w:pPr>
        <w:pStyle w:val="Prrafodelista"/>
        <w:numPr>
          <w:ilvl w:val="0"/>
          <w:numId w:val="5"/>
        </w:numPr>
      </w:pPr>
      <w:r>
        <w:t>Otros.</w:t>
      </w:r>
    </w:p>
    <w:sectPr w:rsidR="005A01EE" w:rsidSect="0031199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F67"/>
    <w:multiLevelType w:val="hybridMultilevel"/>
    <w:tmpl w:val="CF00E3A4"/>
    <w:lvl w:ilvl="0" w:tplc="30DCC548">
      <w:start w:val="2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i/>
        <w:color w:val="000000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C1EB6"/>
    <w:multiLevelType w:val="hybridMultilevel"/>
    <w:tmpl w:val="EBE09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C2274"/>
    <w:multiLevelType w:val="multilevel"/>
    <w:tmpl w:val="091A8C12"/>
    <w:lvl w:ilvl="0">
      <w:start w:val="1"/>
      <w:numFmt w:val="bullet"/>
      <w:lvlText w:val=""/>
      <w:lvlJc w:val="left"/>
      <w:pPr>
        <w:tabs>
          <w:tab w:val="num" w:pos="697"/>
        </w:tabs>
        <w:ind w:left="69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F47376"/>
    <w:multiLevelType w:val="hybridMultilevel"/>
    <w:tmpl w:val="F93889CC"/>
    <w:lvl w:ilvl="0" w:tplc="CF3835F2">
      <w:start w:val="1"/>
      <w:numFmt w:val="bullet"/>
      <w:lvlText w:val="·"/>
      <w:lvlJc w:val="left"/>
      <w:pPr>
        <w:ind w:left="570" w:hanging="570"/>
      </w:pPr>
      <w:rPr>
        <w:rFonts w:ascii="Arial" w:eastAsia="Times New Roman" w:hAnsi="Arial" w:cs="Aria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26334D"/>
    <w:multiLevelType w:val="hybridMultilevel"/>
    <w:tmpl w:val="B6C4EBC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92E66"/>
    <w:multiLevelType w:val="hybridMultilevel"/>
    <w:tmpl w:val="5EB231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51F47"/>
    <w:multiLevelType w:val="hybridMultilevel"/>
    <w:tmpl w:val="51580C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E270D"/>
    <w:multiLevelType w:val="hybridMultilevel"/>
    <w:tmpl w:val="A9025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3A"/>
    <w:rsid w:val="0001013C"/>
    <w:rsid w:val="00031268"/>
    <w:rsid w:val="000506A0"/>
    <w:rsid w:val="00051DF5"/>
    <w:rsid w:val="00063A55"/>
    <w:rsid w:val="000C64E7"/>
    <w:rsid w:val="000D3D9C"/>
    <w:rsid w:val="000E3797"/>
    <w:rsid w:val="001050F8"/>
    <w:rsid w:val="0011504E"/>
    <w:rsid w:val="001175B9"/>
    <w:rsid w:val="001433B0"/>
    <w:rsid w:val="0014661E"/>
    <w:rsid w:val="00161948"/>
    <w:rsid w:val="00163811"/>
    <w:rsid w:val="00182FBF"/>
    <w:rsid w:val="001909C7"/>
    <w:rsid w:val="001A01D1"/>
    <w:rsid w:val="001A4B43"/>
    <w:rsid w:val="00206A77"/>
    <w:rsid w:val="00237EEE"/>
    <w:rsid w:val="00242159"/>
    <w:rsid w:val="00244F75"/>
    <w:rsid w:val="0026227C"/>
    <w:rsid w:val="00263DBA"/>
    <w:rsid w:val="00273F8B"/>
    <w:rsid w:val="0028292B"/>
    <w:rsid w:val="0029197A"/>
    <w:rsid w:val="00294921"/>
    <w:rsid w:val="002C36C0"/>
    <w:rsid w:val="002C4E67"/>
    <w:rsid w:val="002F7A55"/>
    <w:rsid w:val="00311996"/>
    <w:rsid w:val="00326496"/>
    <w:rsid w:val="00393A8E"/>
    <w:rsid w:val="003A26F6"/>
    <w:rsid w:val="003A5750"/>
    <w:rsid w:val="003C71C2"/>
    <w:rsid w:val="003D1B33"/>
    <w:rsid w:val="003E25B5"/>
    <w:rsid w:val="003E3197"/>
    <w:rsid w:val="003E3950"/>
    <w:rsid w:val="00420AA6"/>
    <w:rsid w:val="00423EEB"/>
    <w:rsid w:val="0043579C"/>
    <w:rsid w:val="00465D3D"/>
    <w:rsid w:val="00477A24"/>
    <w:rsid w:val="004814CC"/>
    <w:rsid w:val="00494671"/>
    <w:rsid w:val="004C12FA"/>
    <w:rsid w:val="004F560F"/>
    <w:rsid w:val="00517A00"/>
    <w:rsid w:val="0052136C"/>
    <w:rsid w:val="00522C92"/>
    <w:rsid w:val="00525C2C"/>
    <w:rsid w:val="0053294B"/>
    <w:rsid w:val="00534CDD"/>
    <w:rsid w:val="00543432"/>
    <w:rsid w:val="0054566C"/>
    <w:rsid w:val="005607C5"/>
    <w:rsid w:val="00563BC7"/>
    <w:rsid w:val="00572422"/>
    <w:rsid w:val="00593DA8"/>
    <w:rsid w:val="005A01EE"/>
    <w:rsid w:val="005D6417"/>
    <w:rsid w:val="0060740A"/>
    <w:rsid w:val="006609D7"/>
    <w:rsid w:val="0069410B"/>
    <w:rsid w:val="006A3766"/>
    <w:rsid w:val="006A795E"/>
    <w:rsid w:val="006B1EF6"/>
    <w:rsid w:val="006E52B3"/>
    <w:rsid w:val="0070554F"/>
    <w:rsid w:val="00707036"/>
    <w:rsid w:val="007225AA"/>
    <w:rsid w:val="007746C9"/>
    <w:rsid w:val="00784777"/>
    <w:rsid w:val="007A7B8F"/>
    <w:rsid w:val="007C05B5"/>
    <w:rsid w:val="00800C45"/>
    <w:rsid w:val="0080494E"/>
    <w:rsid w:val="00825E39"/>
    <w:rsid w:val="00832F65"/>
    <w:rsid w:val="008346E3"/>
    <w:rsid w:val="008A0B0B"/>
    <w:rsid w:val="008A5E9D"/>
    <w:rsid w:val="008C43DA"/>
    <w:rsid w:val="008C6075"/>
    <w:rsid w:val="009032CA"/>
    <w:rsid w:val="00924269"/>
    <w:rsid w:val="0093062A"/>
    <w:rsid w:val="009322F2"/>
    <w:rsid w:val="00934289"/>
    <w:rsid w:val="009516C0"/>
    <w:rsid w:val="00964F69"/>
    <w:rsid w:val="00967116"/>
    <w:rsid w:val="009818BD"/>
    <w:rsid w:val="009A5446"/>
    <w:rsid w:val="009C0A69"/>
    <w:rsid w:val="009D154A"/>
    <w:rsid w:val="009E201E"/>
    <w:rsid w:val="00A1566B"/>
    <w:rsid w:val="00A2639C"/>
    <w:rsid w:val="00A3775C"/>
    <w:rsid w:val="00A501CA"/>
    <w:rsid w:val="00AB2043"/>
    <w:rsid w:val="00AD2AEC"/>
    <w:rsid w:val="00AD7C5E"/>
    <w:rsid w:val="00AE129E"/>
    <w:rsid w:val="00B00877"/>
    <w:rsid w:val="00B02832"/>
    <w:rsid w:val="00B0517F"/>
    <w:rsid w:val="00B1244B"/>
    <w:rsid w:val="00B1545C"/>
    <w:rsid w:val="00B2136B"/>
    <w:rsid w:val="00B37D81"/>
    <w:rsid w:val="00B4571D"/>
    <w:rsid w:val="00B54F2B"/>
    <w:rsid w:val="00B555DB"/>
    <w:rsid w:val="00B57402"/>
    <w:rsid w:val="00B95743"/>
    <w:rsid w:val="00BB04CC"/>
    <w:rsid w:val="00BF3731"/>
    <w:rsid w:val="00C51DD0"/>
    <w:rsid w:val="00C55697"/>
    <w:rsid w:val="00C72AE9"/>
    <w:rsid w:val="00C73D13"/>
    <w:rsid w:val="00C905E4"/>
    <w:rsid w:val="00CB17CC"/>
    <w:rsid w:val="00D04B85"/>
    <w:rsid w:val="00D2044E"/>
    <w:rsid w:val="00D23B3A"/>
    <w:rsid w:val="00D25DAC"/>
    <w:rsid w:val="00D4102F"/>
    <w:rsid w:val="00D42B62"/>
    <w:rsid w:val="00D528B3"/>
    <w:rsid w:val="00D57654"/>
    <w:rsid w:val="00D852B2"/>
    <w:rsid w:val="00D85AC0"/>
    <w:rsid w:val="00DA3F65"/>
    <w:rsid w:val="00DE237F"/>
    <w:rsid w:val="00DF0E83"/>
    <w:rsid w:val="00E25916"/>
    <w:rsid w:val="00E266B9"/>
    <w:rsid w:val="00E61700"/>
    <w:rsid w:val="00E640AD"/>
    <w:rsid w:val="00E76C76"/>
    <w:rsid w:val="00EA2B22"/>
    <w:rsid w:val="00EB33C2"/>
    <w:rsid w:val="00ED0D68"/>
    <w:rsid w:val="00ED1A40"/>
    <w:rsid w:val="00EF43D6"/>
    <w:rsid w:val="00F0533C"/>
    <w:rsid w:val="00F1797D"/>
    <w:rsid w:val="00F27EF6"/>
    <w:rsid w:val="00F73D84"/>
    <w:rsid w:val="00F909A2"/>
    <w:rsid w:val="00F96F9B"/>
    <w:rsid w:val="00FB27AF"/>
    <w:rsid w:val="00FB51FD"/>
    <w:rsid w:val="00FC1AEF"/>
    <w:rsid w:val="00FC6149"/>
    <w:rsid w:val="00FD1AD5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BE24"/>
  <w14:defaultImageDpi w14:val="32767"/>
  <w15:chartTrackingRefBased/>
  <w15:docId w15:val="{E8E187BE-FE83-124A-85AB-F62DEC15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23B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3B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F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96F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81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office.com/r/4w0ULmjj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Manuel Garro Abarca</dc:creator>
  <cp:keywords/>
  <dc:description/>
  <cp:lastModifiedBy>Víctor Manuel Garro Abarca</cp:lastModifiedBy>
  <cp:revision>6</cp:revision>
  <dcterms:created xsi:type="dcterms:W3CDTF">2023-11-06T04:37:00Z</dcterms:created>
  <dcterms:modified xsi:type="dcterms:W3CDTF">2024-05-17T21:10:00Z</dcterms:modified>
</cp:coreProperties>
</file>