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240" w:lineRule="auto" w:before="0" w:after="0"/>
        <w:jc w:val="center"/>
        <w:outlineLvl w:val="0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关于进一步加强信息化建设工作的通知</w:t>
      </w:r>
    </w:p>
    <w:p>
      <w:pPr>
        <w:spacing w:line="560" w:lineRule="exact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各部门、各直属单位：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为深入贯彻落实上级关于数字化转型的决策部署，进一步提升我单位信息化建设水平，现将有关事项通知如下。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一、总体要求</w:t>
      </w:r>
    </w:p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（一）指导思想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坚持以需求为导向、以应用为核心，统筹推进基础设施、业务系统与数据资源的协调发展。</w:t>
      </w:r>
    </w:p>
    <w:p>
      <w:pPr>
        <w:keepNext/>
        <w:spacing w:line="560" w:lineRule="exact" w:before="0" w:after="0"/>
        <w:ind w:firstLineChars="200" w:firstLine="640"/>
        <w:jc w:val="left"/>
        <w:outlineLvl w:val="2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1. 统一规划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避免重复建设，确保系统互联互通，各类数据资源统一标准、统一口径。</w:t>
      </w:r>
    </w:p>
    <w:p>
      <w:pPr>
        <w:keepNext/>
        <w:spacing w:line="560" w:lineRule="exact" w:before="0" w:after="0"/>
        <w:ind w:firstLineChars="200" w:firstLine="640"/>
        <w:jc w:val="left"/>
        <w:outlineLvl w:val="2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2. 分步实施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按照轻重缓急，有序推进各项任务，确保每个阶段都有明确成果。</w:t>
      </w:r>
    </w:p>
    <w:p>
      <w:pPr>
        <w:keepNext/>
        <w:spacing w:line="560" w:lineRule="exact" w:before="0" w:after="0"/>
        <w:ind w:firstLineChars="200" w:firstLine="640"/>
        <w:jc w:val="left"/>
        <w:outlineLvl w:val="3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（1）第一阶段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完成基础网络与机房改造，打通数据链路。</w:t>
      </w:r>
    </w:p>
    <w:p>
      <w:pPr>
        <w:keepNext/>
        <w:spacing w:line="560" w:lineRule="exact" w:before="0" w:after="0"/>
        <w:ind w:firstLineChars="200" w:firstLine="640"/>
        <w:jc w:val="left"/>
        <w:outlineLvl w:val="3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（2）第二阶段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建成统一业务平台，实现主要业务线上办理。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二、重点任务</w:t>
      </w:r>
    </w:p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（一）完善基础设施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加快网络升级改造，提升带宽保障能力。</w:t>
      </w:r>
    </w:p>
    <w:p>
      <w:pPr>
        <w:keepNext/>
        <w:spacing w:line="560" w:lineRule="exact" w:before="0" w:after="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表1 重点任务分工表</w:t>
      </w:r>
    </w:p>
    <w:tbl>
      <w:tblPr>
        <w:tblW w:w="1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2211"/>
        <w:gridCol w:w="2211"/>
        <w:gridCol w:w="2211"/>
        <w:gridCol w:w="2211"/>
      </w:tblGrid>
      <w:tr>
        <w:trPr>
          <w:trHeight w:val="454" w:hRule="atLeast"/>
          <w:tblHeader/>
        </w:trPr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任务内容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责任部门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完成时限</w:t>
            </w:r>
          </w:p>
        </w:tc>
      </w:tr>
      <w:tr>
        <w:trPr>
          <w:trHeight w:val="454" w:hRule="atLeast"/>
        </w:trPr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网络升级改造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信息中心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2026年6月</w:t>
            </w:r>
          </w:p>
        </w:tc>
      </w:tr>
      <w:tr>
        <w:trPr>
          <w:trHeight w:val="454" w:hRule="atLeast"/>
        </w:trPr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业务系统整合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业务处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2026年9月</w:t>
            </w:r>
          </w:p>
        </w:tc>
      </w:tr>
      <w:tr>
        <w:trPr>
          <w:trHeight w:val="454" w:hRule="atLeast"/>
        </w:trPr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数据资源目录编制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综合处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2026年12月</w:t>
            </w:r>
          </w:p>
        </w:tc>
      </w:tr>
    </w:tbl>
    <w:p/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（二）强化安全保障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落实网络安全责任制，定期开展风险评估与应急演练。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三、工作要求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各单位要高度重视，明确专人负责，确保各项任务按期完成。</w:t>
      </w:r>
    </w:p>
    <w:p>
      <w:pPr>
        <w:keepNext/>
        <w:spacing w:line="560" w:lineRule="exact" w:before="0" w:after="0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附件：重点任务分工表</w:t>
      </w:r>
    </w:p>
    <w:sectPr>
      <w:pgNumType w:fmt="decimal" w:start="1"/>
      <w:headerReference w:type="default" r:id="rId4"/>
      <w:footerReference w:type="default" r:id="rId5"/>
      <w:pgSz w:w="11906" w:h="16838"/>
      <w:pgMar w:top="2098" w:right="1474" w:bottom="1984" w:left="1587" w:header="850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简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  <w:font w:name="黑体">
    <w:charset w:val="86"/>
    <w:family w:val="auto"/>
    <w:pitch w:val="variable"/>
  </w:font>
  <w:font w:name="宋体">
    <w:charset w:val="86"/>
    <w:family w:val="auto"/>
    <w:pitch w:val="variable"/>
  </w:font>
  <w:font w:name="Times New Roman">
    <w:charset w:val="86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="仿宋_GB2312"/>
      <w:sz w:val="32"/>
    </w:rPr>
  </w:style>
  <w:style w:type="paragraph" w:styleId="TableNormal">
    <w:name w:val="Normal Table"/>
    <w:uiPriority w:val="99"/>
    <w:semiHidden/>
    <w:unhideWhenUsed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Relationship Id="rId4" Type="http://schemas.openxmlformats.org/officeDocument/2006/relationships/header" Target="header1.xml"/>
<Relationship Id="rId5" Type="http://schemas.openxmlformats.org/officeDocument/2006/relationships/footer" Target="footer1.xml"/>
<Relationship Id="rId6" Type="http://schemas.openxmlformats.org/officeDocument/2006/relationships/header" Target="header2.xml"/>
<Relationship Id="rId7" Type="http://schemas.openxmlformats.org/officeDocument/2006/relationships/footer" Target="footer2.xml"/>
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Text Formatter</Application>
  <DocSecurity>0</DocSecurity>
  <ScaleCrop>false</ScaleCrop>
  <Company/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排版文档</dc:title>
  <dc:creator/>
  <cp:lastModifiedBy/>
  <dc:subject/>
  <dcterms:created xsi:type="dcterms:W3CDTF">2026-10-20T02:01:30Z</dcterms:created>
  <dcterms:modified xsi:type="dcterms:W3CDTF">2026-10-20T02:01:30Z</dcterms:modified>
</cp:coreProperties>
</file>