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Дом бабушки и дедушки</w:t>
      </w:r>
      <w:r w:rsidDel="00000000" w:rsidR="00000000" w:rsidRPr="00000000">
        <w:rPr>
          <w:sz w:val="20"/>
          <w:szCs w:val="20"/>
          <w:rtl w:val="0"/>
        </w:rPr>
        <w:t xml:space="preserve">. (Щетинкина, 35)</w:t>
      </w:r>
    </w:p>
    <w:p w:rsidR="00000000" w:rsidDel="00000000" w:rsidP="00000000" w:rsidRDefault="00000000" w:rsidRPr="00000000" w14:paraId="00000002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июля 1931 года в Енисее утонула мать Астафьева — Лидия Ильинична. С этих пор и до 1934 года Виктор Петрович жил в доме бабушки и дедушки — Екатерины Петровны и Ильи Евграфовича Потылицыных.</w:t>
      </w:r>
    </w:p>
    <w:p w:rsidR="00000000" w:rsidDel="00000000" w:rsidP="00000000" w:rsidRDefault="00000000" w:rsidRPr="00000000" w14:paraId="00000003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Дом Астафьева</w:t>
      </w:r>
      <w:r w:rsidDel="00000000" w:rsidR="00000000" w:rsidRPr="00000000">
        <w:rPr>
          <w:sz w:val="20"/>
          <w:szCs w:val="20"/>
          <w:rtl w:val="0"/>
        </w:rPr>
        <w:t xml:space="preserve">. (Щетинкина, 24)</w:t>
      </w:r>
    </w:p>
    <w:p w:rsidR="00000000" w:rsidDel="00000000" w:rsidP="00000000" w:rsidRDefault="00000000" w:rsidRPr="00000000" w14:paraId="00000004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Дом строил брат дедушки Астафьева — Александр Евграфович Потылицын. Виктор Петрович выкупил его у односельчанина. Каждое лето с 1980 года Астафьев приезжал в Овсянку, жил и работал в этом доме. 29 ноября 2002 года, после смерти писателя, в доме открылся музей.</w:t>
      </w:r>
    </w:p>
    <w:p w:rsidR="00000000" w:rsidDel="00000000" w:rsidP="00000000" w:rsidRDefault="00000000" w:rsidRPr="00000000" w14:paraId="00000005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Библиотека-музей В.П. Астафьева</w:t>
      </w:r>
      <w:r w:rsidDel="00000000" w:rsidR="00000000" w:rsidRPr="00000000">
        <w:rPr>
          <w:sz w:val="20"/>
          <w:szCs w:val="20"/>
          <w:rtl w:val="0"/>
        </w:rPr>
        <w:t xml:space="preserve">. (Набережная, 67)</w:t>
      </w:r>
    </w:p>
    <w:p w:rsidR="00000000" w:rsidDel="00000000" w:rsidP="00000000" w:rsidRDefault="00000000" w:rsidRPr="00000000" w14:paraId="00000006">
      <w:pPr>
        <w:spacing w:line="353.4545454545455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Здание было простроено в 1994 году по инициативе Виктора Петровича. Проект разработал Арэг Демирханов. Частично библиотека была построена за счет Астафьева — писатель отдал одну из </w:t>
      </w:r>
      <w:r w:rsidDel="00000000" w:rsidR="00000000" w:rsidRPr="00000000">
        <w:rPr>
          <w:i w:val="1"/>
          <w:sz w:val="20"/>
          <w:szCs w:val="20"/>
          <w:rtl w:val="0"/>
        </w:rPr>
        <w:t xml:space="preserve">своих литературных премий на возведение здания. </w:t>
      </w:r>
    </w:p>
    <w:p w:rsidR="00000000" w:rsidDel="00000000" w:rsidP="00000000" w:rsidRDefault="00000000" w:rsidRPr="00000000" w14:paraId="00000007">
      <w:pPr>
        <w:spacing w:line="353.4545454545455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«Родное село — это самое главное, самое святое место у человека. Где бы я ни был, где бы ни жил, всегда помнил об этом. А библиотека села — это окошко родного дома, где всегда светит приветливый огонёк»</w:t>
      </w:r>
    </w:p>
    <w:p w:rsidR="00000000" w:rsidDel="00000000" w:rsidP="00000000" w:rsidRDefault="00000000" w:rsidRPr="00000000" w14:paraId="00000008">
      <w:pPr>
        <w:spacing w:line="353.4545454545455" w:lineRule="auto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Могила Виктора Петровича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на сельском кладбище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​</w:t>
      </w:r>
      <w:hyperlink r:id="rId6">
        <w:r w:rsidDel="00000000" w:rsidR="00000000" w:rsidRPr="00000000">
          <w:rPr>
            <w:color w:val="262626"/>
            <w:sz w:val="20"/>
            <w:szCs w:val="20"/>
            <w:u w:val="single"/>
            <w:rtl w:val="0"/>
          </w:rPr>
          <w:t xml:space="preserve">2-й переулок, 6а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​ (поблизости) </w:t>
      </w:r>
    </w:p>
    <w:p w:rsidR="00000000" w:rsidDel="00000000" w:rsidP="00000000" w:rsidRDefault="00000000" w:rsidRPr="00000000" w14:paraId="00000009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Виктор Петрович покоится на сельском кладбище рядом с церковью Иннокентия Иркутского. В завещании он просил похоронить его рядом с дочерью Ириной, скончавшейся в 1987-м году из-за болезни сердца. </w:t>
      </w:r>
    </w:p>
    <w:p w:rsidR="00000000" w:rsidDel="00000000" w:rsidP="00000000" w:rsidRDefault="00000000" w:rsidRPr="00000000" w14:paraId="0000000A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декабря 2001 года на прощании с писателем собралось около 10 тыс человек.</w:t>
      </w:r>
    </w:p>
    <w:p w:rsidR="00000000" w:rsidDel="00000000" w:rsidP="00000000" w:rsidRDefault="00000000" w:rsidRPr="00000000" w14:paraId="0000000B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Слизневский утес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300-метровая отвесная скала с оборудованной смотровойплощадкой и памятником «Царь-рыба». Одно из любимых мест Астафьева.</w:t>
      </w:r>
    </w:p>
    <w:p w:rsidR="00000000" w:rsidDel="00000000" w:rsidP="00000000" w:rsidRDefault="00000000" w:rsidRPr="00000000" w14:paraId="0000000D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Рядом — деревня Слизнево. В истории ее основания сохранилось имя деда Виктора Астафьева, Павла. Он построил новую мельницу на месте заброшенного хутора, где и появилось поселение. </w:t>
      </w:r>
    </w:p>
    <w:p w:rsidR="00000000" w:rsidDel="00000000" w:rsidP="00000000" w:rsidRDefault="00000000" w:rsidRPr="00000000" w14:paraId="0000000E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Дом тети Апрони</w:t>
      </w:r>
      <w:r w:rsidDel="00000000" w:rsidR="00000000" w:rsidRPr="00000000">
        <w:rPr>
          <w:sz w:val="20"/>
          <w:szCs w:val="20"/>
          <w:rtl w:val="0"/>
        </w:rPr>
        <w:t xml:space="preserve">. (набережная, 38)</w:t>
      </w:r>
    </w:p>
    <w:p w:rsidR="00000000" w:rsidDel="00000000" w:rsidP="00000000" w:rsidRDefault="00000000" w:rsidRPr="00000000" w14:paraId="0000000F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Апраксинья Ильична Потылицына — тетя Виктора Петровича. Она стала прототипом образа тётки Апрони в повести «Последний поклон». Ее сын Петя ушел в лес и потерялся, что легло в основе рассказала «Мальчик в белой рубахе». Сейчас дом перестроен.</w:t>
      </w:r>
    </w:p>
    <w:p w:rsidR="00000000" w:rsidDel="00000000" w:rsidP="00000000" w:rsidRDefault="00000000" w:rsidRPr="00000000" w14:paraId="00000010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Дом тети Августы</w:t>
      </w:r>
      <w:r w:rsidDel="00000000" w:rsidR="00000000" w:rsidRPr="00000000">
        <w:rPr>
          <w:sz w:val="20"/>
          <w:szCs w:val="20"/>
          <w:rtl w:val="0"/>
        </w:rPr>
        <w:t xml:space="preserve"> (Щетинкина, 38)</w:t>
      </w:r>
    </w:p>
    <w:p w:rsidR="00000000" w:rsidDel="00000000" w:rsidP="00000000" w:rsidRDefault="00000000" w:rsidRPr="00000000" w14:paraId="00000011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Августа Ильична Потылицына — тетя Виктора Петровича. Упоминалась в повести «Последний поклон» и в затеси «Слово умирающей тётки». Дом не сохранился.</w:t>
      </w:r>
    </w:p>
    <w:p w:rsidR="00000000" w:rsidDel="00000000" w:rsidP="00000000" w:rsidRDefault="00000000" w:rsidRPr="00000000" w14:paraId="00000012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Овсянская школа. </w:t>
      </w:r>
      <w:r w:rsidDel="00000000" w:rsidR="00000000" w:rsidRPr="00000000">
        <w:rPr>
          <w:sz w:val="20"/>
          <w:szCs w:val="20"/>
          <w:rtl w:val="0"/>
        </w:rPr>
        <w:t xml:space="preserve">(ул. Набережная, 41)</w:t>
      </w:r>
    </w:p>
    <w:p w:rsidR="00000000" w:rsidDel="00000000" w:rsidP="00000000" w:rsidRDefault="00000000" w:rsidRPr="00000000" w14:paraId="00000013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Здание Овсянской школы 1-й ступени принадлежало семье Астафьевых до раскулачивания в 1931 году. Дом построил прадед Виктора Петровича, Яков Максимович. В нем писатель родился и с 1932 года учился. </w:t>
      </w:r>
    </w:p>
    <w:p w:rsidR="00000000" w:rsidDel="00000000" w:rsidP="00000000" w:rsidRDefault="00000000" w:rsidRPr="00000000" w14:paraId="00000014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1934 году из заключения вернулся отец Виктора Петровича, поэтому мальчик прервал обучение. </w:t>
      </w:r>
    </w:p>
    <w:p w:rsidR="00000000" w:rsidDel="00000000" w:rsidP="00000000" w:rsidRDefault="00000000" w:rsidRPr="00000000" w14:paraId="00000015">
      <w:pPr>
        <w:spacing w:line="353.4545454545455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Школа проработала в Овсянке до первой половины 1950-х годов.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133.8582677165355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2gis.ru/krasnoyarsk/geo/9857980736851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