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Arial" w:hAnsi="Arial" w:eastAsia="Arial"/>
          <w:b/>
          <w:i w:val="0"/>
          <w:color w:val="000000"/>
          <w:sz w:val="44"/>
        </w:rPr>
        <w:t>Documentación básica de los monitores</w:t>
      </w:r>
    </w:p>
    <w:p>
      <w:pPr>
        <w:spacing w:after="240"/>
        <w:jc w:val="center"/>
      </w:pPr>
      <w:r>
        <w:rPr>
          <w:rFonts w:ascii="Arial" w:hAnsi="Arial" w:eastAsia="Arial"/>
          <w:b/>
          <w:i w:val="0"/>
          <w:color w:val="000000"/>
          <w:sz w:val="32"/>
        </w:rPr>
        <w:t>Trabajo Práctico Integrador - Computación Avanzada</w:t>
      </w:r>
    </w:p>
    <w:p>
      <w:pPr>
        <w:spacing w:before="0" w:after="180" w:line="276" w:lineRule="auto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Objetivo. </w:t>
      </w:r>
      <w:r>
        <w:rPr>
          <w:rFonts w:ascii="Arial" w:hAnsi="Arial" w:eastAsia="Arial"/>
          <w:b w:val="0"/>
          <w:i w:val="0"/>
          <w:color w:val="000000"/>
          <w:sz w:val="28"/>
        </w:rPr>
        <w:t>Comprender de forma sencilla cómo está organizada la solución, qué hace cada monitor y por qué se eligieron esos comandos. La parte de API no se documenta porque todavía no está implementada.</w:t>
      </w:r>
    </w:p>
    <w:p>
      <w:pPr>
        <w:pStyle w:val="Heading1"/>
        <w:pBdr>
          <w:bottom w:val="single" w:sz="7" w:space="3" w:color="B7B7B7"/>
        </w:pBdr>
      </w:pPr>
      <w:r>
        <w:t>1. Arquitectura general</w:t>
      </w:r>
    </w:p>
    <w:p>
      <w:pPr>
        <w:spacing w:before="0" w:after="120" w:line="276" w:lineRule="auto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La solución se divide en scripts pequeños y separados. </w:t>
      </w:r>
      <w:r>
        <w:rPr>
          <w:rFonts w:ascii="Arial" w:hAnsi="Arial" w:eastAsia="Arial"/>
          <w:b w:val="0"/>
          <w:i w:val="0"/>
          <w:color w:val="000000"/>
          <w:sz w:val="28"/>
        </w:rPr>
        <w:t>Cada uno se ocupa de un único recurso: CPU, red, dispositivos de red o usuarios. Un script principal, monitor_todo.sh, ejecuta los cuatro monitores y Cron se encarga de lanzarlo automáticamente.</w:t>
      </w:r>
    </w:p>
    <w:p>
      <w:pPr>
        <w:spacing w:before="0" w:after="60" w:line="276" w:lineRule="auto"/>
      </w:pPr>
      <w:r>
        <w:rPr>
          <w:rFonts w:ascii="Arial" w:hAnsi="Arial" w:eastAsia="Arial"/>
          <w:b/>
          <w:i w:val="0"/>
          <w:color w:val="000000"/>
          <w:sz w:val="28"/>
        </w:rPr>
        <w:t>Flujo de ejecución:</w:t>
      </w:r>
    </w:p>
    <w:p>
      <w:pPr>
        <w:spacing w:after="60" w:line="264" w:lineRule="auto"/>
        <w:ind w:left="425" w:hanging="255"/>
      </w:pPr>
      <w:r>
        <w:rPr>
          <w:rFonts w:ascii="Arial" w:hAnsi="Arial" w:eastAsia="Arial"/>
          <w:b w:val="0"/>
          <w:i w:val="0"/>
          <w:color w:val="000000"/>
          <w:sz w:val="28"/>
        </w:rPr>
        <w:t>1. Cron ejecuta monitor_todo.sh en el intervalo configurado.</w:t>
      </w:r>
    </w:p>
    <w:p>
      <w:pPr>
        <w:spacing w:after="60" w:line="264" w:lineRule="auto"/>
        <w:ind w:left="425" w:hanging="255"/>
      </w:pPr>
      <w:r>
        <w:rPr>
          <w:rFonts w:ascii="Arial" w:hAnsi="Arial" w:eastAsia="Arial"/>
          <w:b w:val="0"/>
          <w:i w:val="0"/>
          <w:color w:val="000000"/>
          <w:sz w:val="28"/>
        </w:rPr>
        <w:t>2. monitor_todo.sh llama a los cuatro scripts de monitorización.</w:t>
      </w:r>
    </w:p>
    <w:p>
      <w:pPr>
        <w:spacing w:after="60" w:line="264" w:lineRule="auto"/>
        <w:ind w:left="425" w:hanging="255"/>
      </w:pPr>
      <w:r>
        <w:rPr>
          <w:rFonts w:ascii="Arial" w:hAnsi="Arial" w:eastAsia="Arial"/>
          <w:b w:val="0"/>
          <w:i w:val="0"/>
          <w:color w:val="000000"/>
          <w:sz w:val="28"/>
        </w:rPr>
        <w:t>3. Cada monitor consulta el estado actual de su recurso usando comandos vistos en clase.</w:t>
      </w:r>
    </w:p>
    <w:p>
      <w:pPr>
        <w:spacing w:after="60" w:line="264" w:lineRule="auto"/>
        <w:ind w:left="425" w:hanging="255"/>
      </w:pPr>
      <w:r>
        <w:rPr>
          <w:rFonts w:ascii="Arial" w:hAnsi="Arial" w:eastAsia="Arial"/>
          <w:b w:val="0"/>
          <w:i w:val="0"/>
          <w:color w:val="000000"/>
          <w:sz w:val="28"/>
        </w:rPr>
        <w:t>4. El proceso termina y queda a la espera de la próxima ejecución de Cron.</w:t>
      </w:r>
    </w:p>
    <w:p>
      <w:pPr>
        <w:spacing w:before="0" w:after="120" w:line="276" w:lineRule="auto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¿Por qué separarlos? </w:t>
      </w:r>
      <w:r>
        <w:rPr>
          <w:rFonts w:ascii="Arial" w:hAnsi="Arial" w:eastAsia="Arial"/>
          <w:b w:val="0"/>
          <w:i w:val="0"/>
          <w:color w:val="000000"/>
          <w:sz w:val="28"/>
        </w:rPr>
        <w:t>Porque así cada parte puede probarse o modificarse sin tocar las demás. Además, durante la demostración se puede ejecutar cada monitor por separado.</w:t>
      </w:r>
    </w:p>
    <w:p>
      <w:pPr>
        <w:spacing w:before="0" w:after="160" w:line="276" w:lineRule="auto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Rol de monitor_todo.sh. </w:t>
      </w:r>
      <w:r>
        <w:rPr>
          <w:rFonts w:ascii="Arial" w:hAnsi="Arial" w:eastAsia="Arial"/>
          <w:b w:val="0"/>
          <w:i w:val="0"/>
          <w:color w:val="000000"/>
          <w:sz w:val="28"/>
        </w:rPr>
        <w:t>No monitoriza ningún recurso. Solo centraliza la ejecución para que Cron tenga una única tarea programada.</w:t>
      </w:r>
    </w:p>
    <w:p>
      <w:pPr>
        <w:pStyle w:val="Heading1"/>
        <w:pBdr>
          <w:bottom w:val="single" w:sz="7" w:space="3" w:color="B7B7B7"/>
        </w:pBdr>
      </w:pPr>
      <w:r>
        <w:t>2. Monitor de CPU</w:t>
      </w:r>
    </w:p>
    <w:p>
      <w:pPr>
        <w:spacing w:before="0" w:after="20" w:line="276" w:lineRule="auto"/>
      </w:pPr>
      <w:r>
        <w:rPr>
          <w:rFonts w:ascii="Arial" w:hAnsi="Arial" w:eastAsia="Arial"/>
          <w:b/>
          <w:i w:val="0"/>
          <w:color w:val="000000"/>
          <w:sz w:val="28"/>
        </w:rPr>
        <w:t>Comando principal:</w:t>
      </w:r>
    </w:p>
    <w:p>
      <w:pPr>
        <w:pStyle w:val="Comando"/>
        <w:shd w:fill="F2F6FA"/>
      </w:pPr>
      <w:r>
        <w:rPr>
          <w:rFonts w:ascii="Arial" w:hAnsi="Arial" w:eastAsia="Arial"/>
          <w:b w:val="0"/>
          <w:i/>
          <w:color w:val="1F4E79"/>
          <w:sz w:val="28"/>
        </w:rPr>
        <w:t>vmstat 1 2 | tail -n 1</w:t>
      </w:r>
    </w:p>
    <w:p>
      <w:pPr>
        <w:spacing w:before="0" w:after="120" w:line="276" w:lineRule="auto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Qué hace. </w:t>
      </w:r>
      <w:r>
        <w:rPr>
          <w:rFonts w:ascii="Arial" w:hAnsi="Arial" w:eastAsia="Arial"/>
          <w:b w:val="0"/>
          <w:i w:val="0"/>
          <w:color w:val="000000"/>
          <w:sz w:val="28"/>
        </w:rPr>
        <w:t>vmstat muestra estadísticas del sistema. Para CPU interesan especialmente us, sy, id y wa: tiempo de usuario, tiempo de sistema, tiempo ocioso y tiempo esperando operaciones de entrada/salida.</w:t>
      </w:r>
    </w:p>
    <w:p>
      <w:pPr>
        <w:spacing w:before="0" w:after="120" w:line="276" w:lineRule="auto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Por qué se toman dos muestras. </w:t>
      </w:r>
      <w:r>
        <w:rPr>
          <w:rFonts w:ascii="Arial" w:hAnsi="Arial" w:eastAsia="Arial"/>
          <w:b w:val="0"/>
          <w:i w:val="0"/>
          <w:color w:val="000000"/>
          <w:sz w:val="28"/>
        </w:rPr>
        <w:t>La primera salida de vmstat representa promedios desde el arranque. Por eso se piden dos mediciones separadas por un segundo y tail -n 1 conserva solo la segunda, que refleja mejor el estado reciente.</w:t>
      </w:r>
    </w:p>
    <w:p>
      <w:pPr>
        <w:spacing w:before="0" w:after="160" w:line="276" w:lineRule="auto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Qué se puede mostrar en la demo. </w:t>
      </w:r>
      <w:r>
        <w:rPr>
          <w:rFonts w:ascii="Arial" w:hAnsi="Arial" w:eastAsia="Arial"/>
          <w:b w:val="0"/>
          <w:i w:val="0"/>
          <w:color w:val="000000"/>
          <w:sz w:val="28"/>
        </w:rPr>
        <w:t>Si aumenta la carga del procesador, debería bajar id y aumentar us o sy, según el tipo de tarea que se esté ejecutando.</w:t>
      </w:r>
    </w:p>
    <w:p>
      <w:pPr>
        <w:pStyle w:val="Heading1"/>
        <w:pBdr>
          <w:bottom w:val="single" w:sz="7" w:space="3" w:color="B7B7B7"/>
        </w:pBdr>
      </w:pPr>
      <w:r>
        <w:t>3. Monitor de red</w:t>
      </w:r>
    </w:p>
    <w:p>
      <w:pPr>
        <w:spacing w:before="0" w:after="20" w:line="276" w:lineRule="auto"/>
      </w:pPr>
      <w:r>
        <w:rPr>
          <w:rFonts w:ascii="Arial" w:hAnsi="Arial" w:eastAsia="Arial"/>
          <w:b/>
          <w:i w:val="0"/>
          <w:color w:val="000000"/>
          <w:sz w:val="28"/>
        </w:rPr>
        <w:t>Comando principal:</w:t>
      </w:r>
    </w:p>
    <w:p>
      <w:pPr>
        <w:pStyle w:val="Comando"/>
        <w:shd w:fill="F2F6FA"/>
      </w:pPr>
      <w:r>
        <w:rPr>
          <w:rFonts w:ascii="Arial" w:hAnsi="Arial" w:eastAsia="Arial"/>
          <w:b w:val="0"/>
          <w:i/>
          <w:color w:val="1F4E79"/>
          <w:sz w:val="28"/>
        </w:rPr>
        <w:t>ip -s address show</w:t>
      </w:r>
    </w:p>
    <w:p>
      <w:pPr>
        <w:spacing w:before="0" w:after="120" w:line="276" w:lineRule="auto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Qué hace. </w:t>
      </w:r>
      <w:r>
        <w:rPr>
          <w:rFonts w:ascii="Arial" w:hAnsi="Arial" w:eastAsia="Arial"/>
          <w:b w:val="0"/>
          <w:i w:val="0"/>
          <w:color w:val="000000"/>
          <w:sz w:val="28"/>
        </w:rPr>
        <w:t>Muestra las interfaces de red y sus estadísticas de tráfico. Entre los datos aparecen los contadores RX y TX, que representan información recibida y enviada, incluyendo bytes y paquetes.</w:t>
      </w:r>
    </w:p>
    <w:p>
      <w:pPr>
        <w:spacing w:before="0" w:after="120" w:line="276" w:lineRule="auto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Qué significa consumo de red. </w:t>
      </w:r>
      <w:r>
        <w:rPr>
          <w:rFonts w:ascii="Arial" w:hAnsi="Arial" w:eastAsia="Arial"/>
          <w:b w:val="0"/>
          <w:i w:val="0"/>
          <w:color w:val="000000"/>
          <w:sz w:val="28"/>
        </w:rPr>
        <w:t>El comando entrega contadores acumulados, no una velocidad instantánea. Comparando dos mediciones tomadas en momentos distintos se puede calcular cuánto tráfico se transfirió durante ese intervalo.</w:t>
      </w:r>
    </w:p>
    <w:p>
      <w:pPr>
        <w:spacing w:before="0" w:after="160" w:line="276" w:lineRule="auto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Por qué se eligió. </w:t>
      </w:r>
      <w:r>
        <w:rPr>
          <w:rFonts w:ascii="Arial" w:hAnsi="Arial" w:eastAsia="Arial"/>
          <w:b w:val="0"/>
          <w:i w:val="0"/>
          <w:color w:val="000000"/>
          <w:sz w:val="28"/>
        </w:rPr>
        <w:t>ip es un comando visto en clase y permite obtener estas estadísticas sin instalar herramientas adicionales.</w:t>
      </w:r>
    </w:p>
    <w:p>
      <w:pPr>
        <w:pStyle w:val="Heading1"/>
        <w:pBdr>
          <w:bottom w:val="single" w:sz="7" w:space="3" w:color="B7B7B7"/>
        </w:pBdr>
      </w:pPr>
      <w:r>
        <w:t>4. Monitor de dispositivos de red</w:t>
      </w:r>
    </w:p>
    <w:p>
      <w:pPr>
        <w:spacing w:before="0" w:after="20" w:line="276" w:lineRule="auto"/>
      </w:pPr>
      <w:r>
        <w:rPr>
          <w:rFonts w:ascii="Arial" w:hAnsi="Arial" w:eastAsia="Arial"/>
          <w:b/>
          <w:i w:val="0"/>
          <w:color w:val="000000"/>
          <w:sz w:val="28"/>
        </w:rPr>
        <w:t>Comando principal:</w:t>
      </w:r>
    </w:p>
    <w:p>
      <w:pPr>
        <w:pStyle w:val="Comando"/>
        <w:shd w:fill="F2F6FA"/>
      </w:pPr>
      <w:r>
        <w:rPr>
          <w:rFonts w:ascii="Arial" w:hAnsi="Arial" w:eastAsia="Arial"/>
          <w:b w:val="0"/>
          <w:i/>
          <w:color w:val="1F4E79"/>
          <w:sz w:val="28"/>
        </w:rPr>
        <w:t>ip neigh show</w:t>
      </w:r>
    </w:p>
    <w:p>
      <w:pPr>
        <w:spacing w:before="0" w:after="120" w:line="276" w:lineRule="auto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Qué hace. </w:t>
      </w:r>
      <w:r>
        <w:rPr>
          <w:rFonts w:ascii="Arial" w:hAnsi="Arial" w:eastAsia="Arial"/>
          <w:b w:val="0"/>
          <w:i w:val="0"/>
          <w:color w:val="000000"/>
          <w:sz w:val="28"/>
        </w:rPr>
        <w:t>Muestra la tabla de vecinos conocida por el sistema. Normalmente aparecen la dirección IP del vecino, la interfaz utilizada, su dirección MAC y el estado de esa entrada.</w:t>
      </w:r>
    </w:p>
    <w:p>
      <w:pPr>
        <w:spacing w:before="0" w:after="120" w:line="276" w:lineRule="auto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Limitación importante. </w:t>
      </w:r>
      <w:r>
        <w:rPr>
          <w:rFonts w:ascii="Arial" w:hAnsi="Arial" w:eastAsia="Arial"/>
          <w:b w:val="0"/>
          <w:i w:val="0"/>
          <w:color w:val="000000"/>
          <w:sz w:val="28"/>
        </w:rPr>
        <w:t>No es un escáner completo de la red. Solo muestra dispositivos que el sistema conoce por haber tenido comunicación o información reciente sobre ellos. Por eso conviene describirlo como una lista de vecinos de red conocidos por el servidor.</w:t>
      </w:r>
    </w:p>
    <w:p>
      <w:pPr>
        <w:spacing w:before="0" w:after="160" w:line="276" w:lineRule="auto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Por qué se eligió. </w:t>
      </w:r>
      <w:r>
        <w:rPr>
          <w:rFonts w:ascii="Arial" w:hAnsi="Arial" w:eastAsia="Arial"/>
          <w:b w:val="0"/>
          <w:i w:val="0"/>
          <w:color w:val="000000"/>
          <w:sz w:val="28"/>
        </w:rPr>
        <w:t>Permite resolver el punto utilizando únicamente herramientas trabajadas en clase.</w:t>
      </w:r>
    </w:p>
    <w:p>
      <w:pPr>
        <w:pStyle w:val="Heading1"/>
        <w:pBdr>
          <w:bottom w:val="single" w:sz="7" w:space="3" w:color="B7B7B7"/>
        </w:pBdr>
      </w:pPr>
      <w:r>
        <w:t>5. Monitor de usuarios</w:t>
      </w:r>
    </w:p>
    <w:p>
      <w:pPr>
        <w:spacing w:before="0" w:after="20" w:line="276" w:lineRule="auto"/>
      </w:pPr>
      <w:r>
        <w:rPr>
          <w:rFonts w:ascii="Arial" w:hAnsi="Arial" w:eastAsia="Arial"/>
          <w:b/>
          <w:i w:val="0"/>
          <w:color w:val="000000"/>
          <w:sz w:val="28"/>
        </w:rPr>
        <w:t>Comando principal:</w:t>
      </w:r>
    </w:p>
    <w:p>
      <w:pPr>
        <w:pStyle w:val="Comando"/>
        <w:shd w:fill="F2F6FA"/>
      </w:pPr>
      <w:r>
        <w:rPr>
          <w:rFonts w:ascii="Arial" w:hAnsi="Arial" w:eastAsia="Arial"/>
          <w:b w:val="0"/>
          <w:i/>
          <w:color w:val="1F4E79"/>
          <w:sz w:val="28"/>
        </w:rPr>
        <w:t>who -a</w:t>
      </w:r>
    </w:p>
    <w:p>
      <w:pPr>
        <w:spacing w:before="0" w:after="120" w:line="276" w:lineRule="auto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Qué hace. </w:t>
      </w:r>
      <w:r>
        <w:rPr>
          <w:rFonts w:ascii="Arial" w:hAnsi="Arial" w:eastAsia="Arial"/>
          <w:b w:val="0"/>
          <w:i w:val="0"/>
          <w:color w:val="000000"/>
          <w:sz w:val="28"/>
        </w:rPr>
        <w:t>Muestra información sobre los usuarios con sesiones iniciadas en el sistema. Sirve para auditar quién está conectado cuando se ejecuta el monitor.</w:t>
      </w:r>
    </w:p>
    <w:p>
      <w:pPr>
        <w:spacing w:before="0" w:after="120" w:line="276" w:lineRule="auto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Por qué se eligió. </w:t>
      </w:r>
      <w:r>
        <w:rPr>
          <w:rFonts w:ascii="Arial" w:hAnsi="Arial" w:eastAsia="Arial"/>
          <w:b w:val="0"/>
          <w:i w:val="0"/>
          <w:color w:val="000000"/>
          <w:sz w:val="28"/>
        </w:rPr>
        <w:t>who está visto específicamente para consultar usuarios logueados y la opción -a amplía la información sin complicar el script.</w:t>
      </w:r>
    </w:p>
    <w:p>
      <w:pPr>
        <w:spacing w:before="0" w:after="160" w:line="276" w:lineRule="auto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Alternativa vista en clase. </w:t>
      </w:r>
      <w:r>
        <w:rPr>
          <w:rFonts w:ascii="Arial" w:hAnsi="Arial" w:eastAsia="Arial"/>
          <w:b w:val="0"/>
          <w:i w:val="0"/>
          <w:color w:val="000000"/>
          <w:sz w:val="28"/>
        </w:rPr>
        <w:t>w -i también serviría y agrega información sobre qué está haciendo cada usuario y su dirección IP. Se mantiene who -a para que el monitor sea más simple.</w:t>
      </w:r>
    </w:p>
    <w:p>
      <w:pPr>
        <w:pStyle w:val="Heading1"/>
        <w:pBdr>
          <w:bottom w:val="single" w:sz="7" w:space="3" w:color="B7B7B7"/>
        </w:pBdr>
      </w:pPr>
      <w:r>
        <w:t>6. Ejecución automática con Cron</w:t>
      </w:r>
    </w:p>
    <w:p>
      <w:pPr>
        <w:spacing w:before="0" w:after="20" w:line="276" w:lineRule="auto"/>
      </w:pPr>
      <w:r>
        <w:rPr>
          <w:rFonts w:ascii="Arial" w:hAnsi="Arial" w:eastAsia="Arial"/>
          <w:b/>
          <w:i w:val="0"/>
          <w:color w:val="000000"/>
          <w:sz w:val="28"/>
        </w:rPr>
        <w:t>Ejemplo de entrada en crontab:</w:t>
      </w:r>
    </w:p>
    <w:p>
      <w:pPr>
        <w:pStyle w:val="Comando"/>
        <w:shd w:fill="F2F6FA"/>
      </w:pPr>
      <w:r>
        <w:rPr>
          <w:rFonts w:ascii="Arial" w:hAnsi="Arial" w:eastAsia="Arial"/>
          <w:b w:val="0"/>
          <w:i/>
          <w:color w:val="1F4E79"/>
          <w:sz w:val="28"/>
        </w:rPr>
        <w:t>* * * * * /home/USUARIO/monitores/monitor_todo.sh &gt;&gt; /home/USUARIO/monitores/cron.log</w:t>
      </w:r>
    </w:p>
    <w:p>
      <w:pPr>
        <w:spacing w:before="0" w:after="120" w:line="276" w:lineRule="auto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Qué hace. </w:t>
      </w:r>
      <w:r>
        <w:rPr>
          <w:rFonts w:ascii="Arial" w:hAnsi="Arial" w:eastAsia="Arial"/>
          <w:b w:val="0"/>
          <w:i w:val="0"/>
          <w:color w:val="000000"/>
          <w:sz w:val="28"/>
        </w:rPr>
        <w:t>Los cinco asteriscos indican una ejecución por minuto. Cron llama a monitor_todo.sh y este, a su vez, ejecuta los cuatro monitores.</w:t>
      </w:r>
    </w:p>
    <w:p>
      <w:pPr>
        <w:spacing w:before="0" w:after="160" w:line="276" w:lineRule="auto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Por qué usar un único Cron. </w:t>
      </w:r>
      <w:r>
        <w:rPr>
          <w:rFonts w:ascii="Arial" w:hAnsi="Arial" w:eastAsia="Arial"/>
          <w:b w:val="0"/>
          <w:i w:val="0"/>
          <w:color w:val="000000"/>
          <w:sz w:val="28"/>
        </w:rPr>
        <w:t>Es más fácil de mantener. Si se agrega o elimina un monitor, alcanza con modificar monitor_todo.sh y no varias entradas del crontab.</w:t>
      </w:r>
    </w:p>
    <w:p>
      <w:pPr>
        <w:pStyle w:val="Heading1"/>
        <w:pBdr>
          <w:bottom w:val="single" w:sz="7" w:space="3" w:color="B7B7B7"/>
        </w:pBdr>
      </w:pPr>
      <w:r>
        <w:t>7. Resumen para explicarlo oralmente</w:t>
      </w:r>
    </w:p>
    <w:p>
      <w:pPr>
        <w:spacing w:before="0" w:after="120" w:line="276" w:lineRule="auto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La idea general es simple: </w:t>
      </w:r>
      <w:r>
        <w:rPr>
          <w:rFonts w:ascii="Arial" w:hAnsi="Arial" w:eastAsia="Arial"/>
          <w:b w:val="0"/>
          <w:i w:val="0"/>
          <w:color w:val="000000"/>
          <w:sz w:val="28"/>
        </w:rPr>
        <w:t>cada script tiene una única responsabilidad y utiliza comandos vistos en la materia. vmstat permite observar el estado reciente del CPU; ip -s address show muestra contadores de tráfico; ip neigh show muestra vecinos de red conocidos; y who -a permite ver usuarios conectados. monitor_todo.sh centraliza la ejecución y Cron la automatiza.</w:t>
      </w:r>
    </w:p>
    <w:sectPr w:rsidR="00FC693F" w:rsidRPr="0006063C" w:rsidSect="00034616">
      <w:footerReference w:type="default" r:id="rId9"/>
      <w:pgSz w:w="12240" w:h="15840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000000"/>
        <w:sz w:val="20"/>
      </w:rPr>
      <w:t>Computación Avanzada - Documentación de monitores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 w:eastAsia="Arial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ando">
    <w:name w:val="Comando"/>
    <w:pPr>
      <w:spacing w:before="20" w:after="140" w:line="240" w:lineRule="auto"/>
      <w:ind w:left="369" w:right="227"/>
    </w:pPr>
    <w:rPr>
      <w:rFonts w:ascii="Arial" w:hAnsi="Arial" w:eastAsia="Arial"/>
      <w:i/>
      <w:color w:val="1F4E79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