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2B1A65E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702BD">
        <w:rPr>
          <w:rFonts w:ascii="Cascadia Mono" w:hAnsi="Cascadia Mono" w:cs="Cascadia Mono"/>
          <w:color w:val="000000"/>
          <w:sz w:val="19"/>
          <w:szCs w:val="19"/>
        </w:rPr>
        <w:t>4</w:t>
      </w:r>
    </w:p>
    <w:p w14:paraId="630F5151" w14:textId="77777777" w:rsidR="008071BB" w:rsidRP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918DA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Ejercicio: Crea una serie de plantillas de función que realicen operaciones matemáticas simples, utilizando diferentes configuraciones de tipos de parámetros y tipos de retorno. Cada plantilla de función debe tomar dos parámetros y devolver un valor calculado. Las operaciones matemáticas que se deben implementar son:</w:t>
      </w:r>
    </w:p>
    <w:p w14:paraId="297B0FA1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36250" w14:textId="77777777" w:rsidR="00F702BD" w:rsidRPr="00F702BD" w:rsidRDefault="00F702BD" w:rsidP="00F702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Suma: toma dos números y devuelve la suma.</w:t>
      </w:r>
    </w:p>
    <w:p w14:paraId="0FAF8296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18124" w14:textId="77777777" w:rsidR="00F702BD" w:rsidRPr="00F702BD" w:rsidRDefault="00F702BD" w:rsidP="00F702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Resta: toma dos números y devuelve la diferencia.</w:t>
      </w:r>
    </w:p>
    <w:p w14:paraId="15343B51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441DC" w14:textId="77777777" w:rsidR="00F702BD" w:rsidRPr="00F702BD" w:rsidRDefault="00F702BD" w:rsidP="00F702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Multiplicación: toma dos números y devuelve el producto.</w:t>
      </w:r>
    </w:p>
    <w:p w14:paraId="5CEF4792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9A426" w14:textId="77777777" w:rsidR="00F702BD" w:rsidRPr="00F702BD" w:rsidRDefault="00F702BD" w:rsidP="00F702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División: toma dos números y devuelve el cociente.</w:t>
      </w:r>
    </w:p>
    <w:p w14:paraId="3B3B262A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3E35C" w14:textId="77777777" w:rsidR="00F702BD" w:rsidRPr="00F702BD" w:rsidRDefault="00F702BD" w:rsidP="00F702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Potencia: toma un número base y un exponente y devuelve la base elevada al exponente.</w:t>
      </w:r>
    </w:p>
    <w:p w14:paraId="4CA632E9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C0377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Crea las plantillas de función utilizando las siguientes variantes:</w:t>
      </w:r>
    </w:p>
    <w:p w14:paraId="451DB882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C299F" w14:textId="77777777" w:rsidR="00F702BD" w:rsidRPr="00F702BD" w:rsidRDefault="00F702BD" w:rsidP="00F702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Una plantilla de función que use tipos de parámetros definidos dentro de los paréntesis angulares y que devuelva un tipo de retorno definido dentro de los paréntesis angulares.</w:t>
      </w:r>
    </w:p>
    <w:p w14:paraId="3F157CCC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17540" w14:textId="77777777" w:rsidR="00F702BD" w:rsidRPr="00F702BD" w:rsidRDefault="00F702BD" w:rsidP="00F702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Una plantilla de función que use tipos de parámetros definidos dentro de los paréntesis angulares y que devuelva el tipo de retorno auto.</w:t>
      </w:r>
    </w:p>
    <w:p w14:paraId="53DBFB9B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03D9B" w14:textId="77777777" w:rsidR="00F702BD" w:rsidRPr="00F702BD" w:rsidRDefault="00F702BD" w:rsidP="00F702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Una plantilla de función que use tipos de parámetros auto y que devuelva un tipo de retorno definido dentro de los paréntesis angulares.</w:t>
      </w:r>
    </w:p>
    <w:p w14:paraId="5658240C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BB7CE" w14:textId="77777777" w:rsidR="00F702BD" w:rsidRPr="00F702BD" w:rsidRDefault="00F702BD" w:rsidP="00F702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Una plantilla de función que use tipos de parámetros auto y que devuelva el tipo de retorno auto.</w:t>
      </w:r>
    </w:p>
    <w:p w14:paraId="55770C56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1296A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2BD">
        <w:rPr>
          <w:rFonts w:ascii="Cascadia Mono" w:hAnsi="Cascadia Mono" w:cs="Cascadia Mono"/>
          <w:color w:val="000000"/>
          <w:sz w:val="19"/>
          <w:szCs w:val="19"/>
        </w:rPr>
        <w:t>Utiliza los ejemplos siguientes como base para crear cada plantilla de función:</w:t>
      </w:r>
    </w:p>
    <w:p w14:paraId="3A3EB01C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8A249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// Plantilla de función que usa tipos definidos dentro de los paréntesis angulares y que devuelve un tipo definido dentro de los paréntesis angulares.</w:t>
      </w:r>
    </w:p>
    <w:p w14:paraId="29C6930D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F702BD">
        <w:rPr>
          <w:rStyle w:val="nfasisintenso"/>
        </w:rPr>
        <w:t>template</w:t>
      </w:r>
      <w:proofErr w:type="spellEnd"/>
      <w:r w:rsidRPr="00F702BD">
        <w:rPr>
          <w:rStyle w:val="nfasisintenso"/>
        </w:rPr>
        <w:t>&lt;</w:t>
      </w:r>
      <w:proofErr w:type="spellStart"/>
      <w:r w:rsidRPr="00F702BD">
        <w:rPr>
          <w:rStyle w:val="nfasisintenso"/>
        </w:rPr>
        <w:t>typename</w:t>
      </w:r>
      <w:proofErr w:type="spellEnd"/>
      <w:r w:rsidRPr="00F702BD">
        <w:rPr>
          <w:rStyle w:val="nfasisintenso"/>
        </w:rPr>
        <w:t xml:space="preserve"> T&gt;</w:t>
      </w:r>
    </w:p>
    <w:p w14:paraId="42042CF8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T </w:t>
      </w:r>
      <w:proofErr w:type="gramStart"/>
      <w:r w:rsidRPr="00F702BD">
        <w:rPr>
          <w:rStyle w:val="nfasisintenso"/>
        </w:rPr>
        <w:t>suma(</w:t>
      </w:r>
      <w:proofErr w:type="gramEnd"/>
      <w:r w:rsidRPr="00F702BD">
        <w:rPr>
          <w:rStyle w:val="nfasisintenso"/>
        </w:rPr>
        <w:t>T a, T b) {</w:t>
      </w:r>
    </w:p>
    <w:p w14:paraId="353DF85E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    </w:t>
      </w:r>
      <w:proofErr w:type="spellStart"/>
      <w:r w:rsidRPr="00F702BD">
        <w:rPr>
          <w:rStyle w:val="nfasisintenso"/>
        </w:rPr>
        <w:t>return</w:t>
      </w:r>
      <w:proofErr w:type="spellEnd"/>
      <w:r w:rsidRPr="00F702BD">
        <w:rPr>
          <w:rStyle w:val="nfasisintenso"/>
        </w:rPr>
        <w:t xml:space="preserve"> a + b;</w:t>
      </w:r>
    </w:p>
    <w:p w14:paraId="256DF28F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}</w:t>
      </w:r>
    </w:p>
    <w:p w14:paraId="05FF2B93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74ECA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// Plantilla de función que usa tipos definidos dentro de los paréntesis angulares y que devuelve el tipo de retorno auto.</w:t>
      </w:r>
    </w:p>
    <w:p w14:paraId="49D6718D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F702BD">
        <w:rPr>
          <w:rStyle w:val="nfasisintenso"/>
        </w:rPr>
        <w:t>template</w:t>
      </w:r>
      <w:proofErr w:type="spellEnd"/>
      <w:r w:rsidRPr="00F702BD">
        <w:rPr>
          <w:rStyle w:val="nfasisintenso"/>
        </w:rPr>
        <w:t>&lt;</w:t>
      </w:r>
      <w:proofErr w:type="spellStart"/>
      <w:r w:rsidRPr="00F702BD">
        <w:rPr>
          <w:rStyle w:val="nfasisintenso"/>
        </w:rPr>
        <w:t>typename</w:t>
      </w:r>
      <w:proofErr w:type="spellEnd"/>
      <w:r w:rsidRPr="00F702BD">
        <w:rPr>
          <w:rStyle w:val="nfasisintenso"/>
        </w:rPr>
        <w:t xml:space="preserve"> T&gt;</w:t>
      </w:r>
    </w:p>
    <w:p w14:paraId="42CF03B7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auto </w:t>
      </w:r>
      <w:proofErr w:type="gramStart"/>
      <w:r w:rsidRPr="00F702BD">
        <w:rPr>
          <w:rStyle w:val="nfasisintenso"/>
        </w:rPr>
        <w:t>resta(</w:t>
      </w:r>
      <w:proofErr w:type="gramEnd"/>
      <w:r w:rsidRPr="00F702BD">
        <w:rPr>
          <w:rStyle w:val="nfasisintenso"/>
        </w:rPr>
        <w:t>T a, T b) {</w:t>
      </w:r>
    </w:p>
    <w:p w14:paraId="1ACE66FD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    </w:t>
      </w:r>
      <w:proofErr w:type="spellStart"/>
      <w:r w:rsidRPr="00F702BD">
        <w:rPr>
          <w:rStyle w:val="nfasisintenso"/>
        </w:rPr>
        <w:t>return</w:t>
      </w:r>
      <w:proofErr w:type="spellEnd"/>
      <w:r w:rsidRPr="00F702BD">
        <w:rPr>
          <w:rStyle w:val="nfasisintenso"/>
        </w:rPr>
        <w:t xml:space="preserve"> a - b;</w:t>
      </w:r>
    </w:p>
    <w:p w14:paraId="7B51B3C6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}</w:t>
      </w:r>
    </w:p>
    <w:p w14:paraId="086AB828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35A6B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5A357A5D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4767C563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35F42978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3D4FD85C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27831AFA" w14:textId="77777777" w:rsid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01278883" w14:textId="3B2C248D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// Plantilla de función que usa tipos de parámetros auto y que devuelve un tipo definido dentro de los paréntesis angulares.</w:t>
      </w:r>
    </w:p>
    <w:p w14:paraId="64ACC2FC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F702BD">
        <w:rPr>
          <w:rStyle w:val="nfasisintenso"/>
        </w:rPr>
        <w:t>template</w:t>
      </w:r>
      <w:proofErr w:type="spellEnd"/>
      <w:r w:rsidRPr="00F702BD">
        <w:rPr>
          <w:rStyle w:val="nfasisintenso"/>
        </w:rPr>
        <w:t>&lt;</w:t>
      </w:r>
      <w:proofErr w:type="spellStart"/>
      <w:r w:rsidRPr="00F702BD">
        <w:rPr>
          <w:rStyle w:val="nfasisintenso"/>
        </w:rPr>
        <w:t>typename</w:t>
      </w:r>
      <w:proofErr w:type="spellEnd"/>
      <w:r w:rsidRPr="00F702BD">
        <w:rPr>
          <w:rStyle w:val="nfasisintenso"/>
        </w:rPr>
        <w:t xml:space="preserve"> T&gt;</w:t>
      </w:r>
    </w:p>
    <w:p w14:paraId="52C11CA2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T </w:t>
      </w:r>
      <w:proofErr w:type="spellStart"/>
      <w:proofErr w:type="gramStart"/>
      <w:r w:rsidRPr="00F702BD">
        <w:rPr>
          <w:rStyle w:val="nfasisintenso"/>
        </w:rPr>
        <w:t>multiplicacion</w:t>
      </w:r>
      <w:proofErr w:type="spellEnd"/>
      <w:r w:rsidRPr="00F702BD">
        <w:rPr>
          <w:rStyle w:val="nfasisintenso"/>
        </w:rPr>
        <w:t>(</w:t>
      </w:r>
      <w:proofErr w:type="gramEnd"/>
      <w:r w:rsidRPr="00F702BD">
        <w:rPr>
          <w:rStyle w:val="nfasisintenso"/>
        </w:rPr>
        <w:t>auto a, T b) {</w:t>
      </w:r>
    </w:p>
    <w:p w14:paraId="5574450C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    </w:t>
      </w:r>
      <w:proofErr w:type="spellStart"/>
      <w:r w:rsidRPr="00F702BD">
        <w:rPr>
          <w:rStyle w:val="nfasisintenso"/>
        </w:rPr>
        <w:t>return</w:t>
      </w:r>
      <w:proofErr w:type="spellEnd"/>
      <w:r w:rsidRPr="00F702BD">
        <w:rPr>
          <w:rStyle w:val="nfasisintenso"/>
        </w:rPr>
        <w:t xml:space="preserve"> a * b;</w:t>
      </w:r>
    </w:p>
    <w:p w14:paraId="6889C129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}</w:t>
      </w:r>
    </w:p>
    <w:p w14:paraId="07C44001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80E61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// Plantilla de función que usa tipos de parámetros auto y que devuelve el tipo de retorno auto.</w:t>
      </w:r>
    </w:p>
    <w:p w14:paraId="11AC5291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F702BD">
        <w:rPr>
          <w:rStyle w:val="nfasisintenso"/>
        </w:rPr>
        <w:t>template</w:t>
      </w:r>
      <w:proofErr w:type="spellEnd"/>
      <w:r w:rsidRPr="00F702BD">
        <w:rPr>
          <w:rStyle w:val="nfasisintenso"/>
        </w:rPr>
        <w:t>&lt;</w:t>
      </w:r>
      <w:proofErr w:type="spellStart"/>
      <w:r w:rsidRPr="00F702BD">
        <w:rPr>
          <w:rStyle w:val="nfasisintenso"/>
        </w:rPr>
        <w:t>typename</w:t>
      </w:r>
      <w:proofErr w:type="spellEnd"/>
      <w:r w:rsidRPr="00F702BD">
        <w:rPr>
          <w:rStyle w:val="nfasisintenso"/>
        </w:rPr>
        <w:t xml:space="preserve"> T, </w:t>
      </w:r>
      <w:proofErr w:type="spellStart"/>
      <w:r w:rsidRPr="00F702BD">
        <w:rPr>
          <w:rStyle w:val="nfasisintenso"/>
        </w:rPr>
        <w:t>typename</w:t>
      </w:r>
      <w:proofErr w:type="spellEnd"/>
      <w:r w:rsidRPr="00F702BD">
        <w:rPr>
          <w:rStyle w:val="nfasisintenso"/>
        </w:rPr>
        <w:t xml:space="preserve"> U&gt;</w:t>
      </w:r>
    </w:p>
    <w:p w14:paraId="1AE8486A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auto </w:t>
      </w:r>
      <w:proofErr w:type="spellStart"/>
      <w:proofErr w:type="gramStart"/>
      <w:r w:rsidRPr="00F702BD">
        <w:rPr>
          <w:rStyle w:val="nfasisintenso"/>
        </w:rPr>
        <w:t>division</w:t>
      </w:r>
      <w:proofErr w:type="spellEnd"/>
      <w:r w:rsidRPr="00F702BD">
        <w:rPr>
          <w:rStyle w:val="nfasisintenso"/>
        </w:rPr>
        <w:t>(</w:t>
      </w:r>
      <w:proofErr w:type="gramEnd"/>
      <w:r w:rsidRPr="00F702BD">
        <w:rPr>
          <w:rStyle w:val="nfasisintenso"/>
        </w:rPr>
        <w:t>T a, U b) {</w:t>
      </w:r>
    </w:p>
    <w:p w14:paraId="5C2EC5C6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 xml:space="preserve">    </w:t>
      </w:r>
      <w:proofErr w:type="spellStart"/>
      <w:r w:rsidRPr="00F702BD">
        <w:rPr>
          <w:rStyle w:val="nfasisintenso"/>
        </w:rPr>
        <w:t>return</w:t>
      </w:r>
      <w:proofErr w:type="spellEnd"/>
      <w:r w:rsidRPr="00F702BD">
        <w:rPr>
          <w:rStyle w:val="nfasisintenso"/>
        </w:rPr>
        <w:t xml:space="preserve"> a / b;</w:t>
      </w:r>
    </w:p>
    <w:p w14:paraId="096630C6" w14:textId="77777777" w:rsidR="00F702BD" w:rsidRPr="00F702BD" w:rsidRDefault="00F702BD" w:rsidP="00F702B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F702BD">
        <w:rPr>
          <w:rStyle w:val="nfasisintenso"/>
        </w:rPr>
        <w:t>}</w:t>
      </w:r>
    </w:p>
    <w:sectPr w:rsidR="00F702BD" w:rsidRPr="00F702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F1BC" w14:textId="77777777" w:rsidR="006447A4" w:rsidRDefault="006447A4" w:rsidP="00F151B6">
      <w:pPr>
        <w:spacing w:after="0" w:line="240" w:lineRule="auto"/>
      </w:pPr>
      <w:r>
        <w:separator/>
      </w:r>
    </w:p>
  </w:endnote>
  <w:endnote w:type="continuationSeparator" w:id="0">
    <w:p w14:paraId="25A27EB0" w14:textId="77777777" w:rsidR="006447A4" w:rsidRDefault="006447A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7D59" w14:textId="77777777" w:rsidR="006447A4" w:rsidRDefault="006447A4" w:rsidP="00F151B6">
      <w:pPr>
        <w:spacing w:after="0" w:line="240" w:lineRule="auto"/>
      </w:pPr>
      <w:r>
        <w:separator/>
      </w:r>
    </w:p>
  </w:footnote>
  <w:footnote w:type="continuationSeparator" w:id="0">
    <w:p w14:paraId="5AF1ADC9" w14:textId="77777777" w:rsidR="006447A4" w:rsidRDefault="006447A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4378FF"/>
    <w:rsid w:val="006447A4"/>
    <w:rsid w:val="008071BB"/>
    <w:rsid w:val="008735C8"/>
    <w:rsid w:val="00B2413A"/>
    <w:rsid w:val="00B405D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2023-02-13T00:38:00Z</dcterms:created>
  <dcterms:modified xsi:type="dcterms:W3CDTF">2023-02-13T00:41:00Z</dcterms:modified>
</cp:coreProperties>
</file>