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77777777"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4D21DED7" w14:textId="77777777" w:rsidR="00F151B6" w:rsidRPr="0037086A" w:rsidRDefault="00F151B6" w:rsidP="00F151B6">
      <w:pPr>
        <w:autoSpaceDE w:val="0"/>
        <w:autoSpaceDN w:val="0"/>
        <w:adjustRightInd w:val="0"/>
        <w:spacing w:after="0" w:line="240" w:lineRule="auto"/>
        <w:rPr>
          <w:rFonts w:ascii="Arial" w:hAnsi="Arial" w:cs="Arial"/>
          <w:color w:val="000000"/>
          <w:sz w:val="24"/>
          <w:szCs w:val="24"/>
        </w:rPr>
      </w:pPr>
    </w:p>
    <w:p w14:paraId="48C2855C" w14:textId="1E22CC0C" w:rsidR="00F151B6" w:rsidRDefault="00F151B6" w:rsidP="00F151B6">
      <w:p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 xml:space="preserve">PRÁCTICA Nº </w:t>
      </w:r>
      <w:r w:rsidR="0037086A" w:rsidRPr="0037086A">
        <w:rPr>
          <w:rFonts w:ascii="Arial" w:hAnsi="Arial" w:cs="Arial"/>
          <w:color w:val="000000"/>
          <w:sz w:val="24"/>
          <w:szCs w:val="24"/>
        </w:rPr>
        <w:t>5</w:t>
      </w:r>
    </w:p>
    <w:p w14:paraId="37FAB77C" w14:textId="5882F23E" w:rsidR="005A6A21" w:rsidRPr="0037086A" w:rsidRDefault="005A6A21" w:rsidP="00F151B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Las plantillas de funciones pueden trabajar con tipos definidos por el usuario, pero sus clases deben contar con la sobrecarga de los operadores necesarios. Esta práctica puede servirte para verlo en acción:</w:t>
      </w:r>
    </w:p>
    <w:p w14:paraId="630F5151" w14:textId="06350F7D" w:rsidR="008071BB" w:rsidRDefault="008071BB" w:rsidP="008071BB">
      <w:pPr>
        <w:autoSpaceDE w:val="0"/>
        <w:autoSpaceDN w:val="0"/>
        <w:adjustRightInd w:val="0"/>
        <w:spacing w:after="0" w:line="240" w:lineRule="auto"/>
        <w:rPr>
          <w:rFonts w:ascii="Cascadia Mono" w:hAnsi="Cascadia Mono" w:cs="Cascadia Mono"/>
          <w:color w:val="000000"/>
          <w:sz w:val="19"/>
          <w:szCs w:val="19"/>
        </w:rPr>
      </w:pPr>
    </w:p>
    <w:p w14:paraId="03F1F2D9" w14:textId="44BB52D3" w:rsidR="0037086A" w:rsidRPr="0037086A" w:rsidRDefault="0037086A" w:rsidP="0037086A">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Cree una clase de</w:t>
      </w:r>
      <w:r w:rsidRPr="0037086A">
        <w:rPr>
          <w:rFonts w:ascii="Arial" w:hAnsi="Arial" w:cs="Arial"/>
          <w:color w:val="000000"/>
          <w:sz w:val="24"/>
          <w:szCs w:val="24"/>
        </w:rPr>
        <w:t xml:space="preserve"> nombre</w:t>
      </w:r>
      <w:r w:rsidRPr="0037086A">
        <w:rPr>
          <w:rFonts w:ascii="Arial" w:hAnsi="Arial" w:cs="Arial"/>
          <w:color w:val="000000"/>
          <w:sz w:val="24"/>
          <w:szCs w:val="24"/>
        </w:rPr>
        <w:t xml:space="preserve"> "producto" que tenga un nombre y un precio.</w:t>
      </w:r>
    </w:p>
    <w:p w14:paraId="73FE15DE" w14:textId="77777777" w:rsidR="0037086A" w:rsidRPr="0037086A" w:rsidRDefault="0037086A" w:rsidP="0037086A">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Cree una plantilla de función "mas_caro" que tome dos objetos de la clase producto y devuelva el objeto con el precio más alto.</w:t>
      </w:r>
    </w:p>
    <w:p w14:paraId="7599D7D6" w14:textId="77777777" w:rsidR="0037086A" w:rsidRPr="0037086A" w:rsidRDefault="0037086A" w:rsidP="0037086A">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Para poder usar esta plantilla con objetos de la clase producto, deberá sobrecargar el operador "&lt;" para comparar los precios de dos objetos de la clase producto.</w:t>
      </w:r>
    </w:p>
    <w:p w14:paraId="29FA260E" w14:textId="77777777" w:rsidR="0037086A" w:rsidRPr="0037086A" w:rsidRDefault="0037086A" w:rsidP="0037086A">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En el main, cree dos objetos de la clase producto y use la plantilla "mas_caro" para encontrar el objeto con el precio más alto.</w:t>
      </w:r>
    </w:p>
    <w:p w14:paraId="3C9FDBBE" w14:textId="7C929D8E" w:rsidR="0037086A" w:rsidRPr="0037086A" w:rsidRDefault="0037086A" w:rsidP="0037086A">
      <w:pPr>
        <w:pStyle w:val="Prrafodelista"/>
        <w:numPr>
          <w:ilvl w:val="0"/>
          <w:numId w:val="3"/>
        </w:numPr>
        <w:autoSpaceDE w:val="0"/>
        <w:autoSpaceDN w:val="0"/>
        <w:adjustRightInd w:val="0"/>
        <w:spacing w:after="0" w:line="240" w:lineRule="auto"/>
        <w:rPr>
          <w:rFonts w:ascii="Arial" w:hAnsi="Arial" w:cs="Arial"/>
          <w:color w:val="000000"/>
          <w:sz w:val="24"/>
          <w:szCs w:val="24"/>
        </w:rPr>
      </w:pPr>
      <w:r w:rsidRPr="0037086A">
        <w:rPr>
          <w:rFonts w:ascii="Arial" w:hAnsi="Arial" w:cs="Arial"/>
          <w:color w:val="000000"/>
          <w:sz w:val="24"/>
          <w:szCs w:val="24"/>
        </w:rPr>
        <w:t>Imprima el nombre y el precio del objeto con el precio más alto.</w:t>
      </w:r>
    </w:p>
    <w:sectPr w:rsidR="0037086A" w:rsidRPr="0037086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F293" w14:textId="77777777" w:rsidR="00C47247" w:rsidRDefault="00C47247" w:rsidP="00F151B6">
      <w:pPr>
        <w:spacing w:after="0" w:line="240" w:lineRule="auto"/>
      </w:pPr>
      <w:r>
        <w:separator/>
      </w:r>
    </w:p>
  </w:endnote>
  <w:endnote w:type="continuationSeparator" w:id="0">
    <w:p w14:paraId="7727691A" w14:textId="77777777" w:rsidR="00C47247" w:rsidRDefault="00C47247"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2085" w14:textId="77777777" w:rsidR="00F151B6" w:rsidRDefault="00F151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52B8" w14:textId="77777777" w:rsidR="00F151B6" w:rsidRDefault="00F151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2E37" w14:textId="77777777" w:rsidR="00F151B6" w:rsidRDefault="00F151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32FB" w14:textId="77777777" w:rsidR="00C47247" w:rsidRDefault="00C47247" w:rsidP="00F151B6">
      <w:pPr>
        <w:spacing w:after="0" w:line="240" w:lineRule="auto"/>
      </w:pPr>
      <w:r>
        <w:separator/>
      </w:r>
    </w:p>
  </w:footnote>
  <w:footnote w:type="continuationSeparator" w:id="0">
    <w:p w14:paraId="3D78913C" w14:textId="77777777" w:rsidR="00C47247" w:rsidRDefault="00C47247"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7A07" w14:textId="77777777" w:rsidR="00F151B6" w:rsidRDefault="00F151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57F898E1" w:rsidR="00F151B6" w:rsidRDefault="00F151B6">
          <w:pPr>
            <w:pStyle w:val="Encabezado"/>
            <w:jc w:val="right"/>
            <w:rPr>
              <w:caps/>
              <w:color w:val="FFFFFF" w:themeColor="background1"/>
            </w:rPr>
          </w:pPr>
          <w:r>
            <w:rPr>
              <w:caps/>
              <w:color w:val="FFFFFF" w:themeColor="background1"/>
            </w:rPr>
            <w:t xml:space="preserve">PRÁCTICAS VIDEOTUTORIAL 236. pROGRAMACIÓN GENÉRICA, PLANTILLAS Y STL EN C++ </w:t>
          </w:r>
        </w:p>
      </w:tc>
    </w:tr>
  </w:tbl>
  <w:p w14:paraId="2B8E43E5" w14:textId="77777777" w:rsidR="00F151B6" w:rsidRDefault="00F151B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4AD0"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4C06C20"/>
    <w:multiLevelType w:val="hybridMultilevel"/>
    <w:tmpl w:val="AC105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1"/>
  </w:num>
  <w:num w:numId="3" w16cid:durableId="1630432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91D35"/>
    <w:rsid w:val="000A4CF6"/>
    <w:rsid w:val="00347FD5"/>
    <w:rsid w:val="0037086A"/>
    <w:rsid w:val="004378FF"/>
    <w:rsid w:val="005A6A21"/>
    <w:rsid w:val="006447A4"/>
    <w:rsid w:val="008071BB"/>
    <w:rsid w:val="008735C8"/>
    <w:rsid w:val="00B2413A"/>
    <w:rsid w:val="00B405DB"/>
    <w:rsid w:val="00C47247"/>
    <w:rsid w:val="00F151B6"/>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7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660</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4</cp:revision>
  <dcterms:created xsi:type="dcterms:W3CDTF">2023-02-13T04:48:00Z</dcterms:created>
  <dcterms:modified xsi:type="dcterms:W3CDTF">2023-02-13T05:02:00Z</dcterms:modified>
</cp:coreProperties>
</file>