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6F6C29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6C29">
        <w:rPr>
          <w:rFonts w:ascii="Arial" w:hAnsi="Arial" w:cs="Arial"/>
          <w:color w:val="000000"/>
          <w:sz w:val="24"/>
          <w:szCs w:val="24"/>
        </w:rPr>
        <w:t>PISTAS.</w:t>
      </w:r>
    </w:p>
    <w:p w14:paraId="4A0CBAE4" w14:textId="77777777" w:rsidR="00914260" w:rsidRPr="00914260" w:rsidRDefault="00914260" w:rsidP="009142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260">
        <w:rPr>
          <w:rFonts w:ascii="Arial" w:hAnsi="Arial" w:cs="Arial"/>
          <w:color w:val="000000"/>
          <w:sz w:val="24"/>
          <w:szCs w:val="24"/>
        </w:rPr>
        <w:t xml:space="preserve">Pista 1: Crea un objeto </w:t>
      </w:r>
      <w:proofErr w:type="spellStart"/>
      <w:proofErr w:type="gram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vacío para almacenar los datos y pide al usuario que ingrese los elementos. Puedes utilizar un bucle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while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para leer los elementos hasta que el usuario ingrese una cadena vacía (es decir, presione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enter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sin ingresar ningún valor).</w:t>
      </w:r>
    </w:p>
    <w:p w14:paraId="656A9C82" w14:textId="77777777" w:rsidR="00914260" w:rsidRPr="00914260" w:rsidRDefault="00914260" w:rsidP="009142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0325B5" w14:textId="77777777" w:rsidR="00914260" w:rsidRPr="00914260" w:rsidRDefault="00914260" w:rsidP="009142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260">
        <w:rPr>
          <w:rFonts w:ascii="Arial" w:hAnsi="Arial" w:cs="Arial"/>
          <w:color w:val="000000"/>
          <w:sz w:val="24"/>
          <w:szCs w:val="24"/>
        </w:rPr>
        <w:t xml:space="preserve">Pista 2: Implementa una función para insertar un elemento en una posición específica del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. Para hacerlo, utiliza el método </w:t>
      </w:r>
      <w:proofErr w:type="spellStart"/>
      <w:proofErr w:type="gramStart"/>
      <w:r w:rsidRPr="00914260">
        <w:rPr>
          <w:rFonts w:ascii="Arial" w:hAnsi="Arial" w:cs="Arial"/>
          <w:color w:val="000000"/>
          <w:sz w:val="24"/>
          <w:szCs w:val="24"/>
        </w:rPr>
        <w:t>insert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914260">
        <w:rPr>
          <w:rFonts w:ascii="Arial" w:hAnsi="Arial" w:cs="Arial"/>
          <w:color w:val="000000"/>
          <w:sz w:val="24"/>
          <w:szCs w:val="24"/>
        </w:rPr>
        <w:t xml:space="preserve">) de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. Recuerda que la posición de un elemento en 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se cuenta desde cero.</w:t>
      </w:r>
    </w:p>
    <w:p w14:paraId="01CA5B9D" w14:textId="77777777" w:rsidR="00914260" w:rsidRPr="00914260" w:rsidRDefault="00914260" w:rsidP="009142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2934C1" w14:textId="77777777" w:rsidR="00914260" w:rsidRPr="00914260" w:rsidRDefault="00914260" w:rsidP="009142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260">
        <w:rPr>
          <w:rFonts w:ascii="Arial" w:hAnsi="Arial" w:cs="Arial"/>
          <w:color w:val="000000"/>
          <w:sz w:val="24"/>
          <w:szCs w:val="24"/>
        </w:rPr>
        <w:t xml:space="preserve">Pista 3: Implementa una función para eliminar un elemento de una posición específica del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. Para hacerlo, utiliza el método </w:t>
      </w:r>
      <w:proofErr w:type="gramStart"/>
      <w:r w:rsidRPr="00914260">
        <w:rPr>
          <w:rFonts w:ascii="Arial" w:hAnsi="Arial" w:cs="Arial"/>
          <w:color w:val="000000"/>
          <w:sz w:val="24"/>
          <w:szCs w:val="24"/>
        </w:rPr>
        <w:t>erase(</w:t>
      </w:r>
      <w:proofErr w:type="gramEnd"/>
      <w:r w:rsidRPr="00914260">
        <w:rPr>
          <w:rFonts w:ascii="Arial" w:hAnsi="Arial" w:cs="Arial"/>
          <w:color w:val="000000"/>
          <w:sz w:val="24"/>
          <w:szCs w:val="24"/>
        </w:rPr>
        <w:t xml:space="preserve">) de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. Al igual que en el caso anterior, recuerda que la posición de un elemento se cuenta desde cero.</w:t>
      </w:r>
    </w:p>
    <w:p w14:paraId="06D9BC17" w14:textId="77777777" w:rsidR="00914260" w:rsidRPr="00914260" w:rsidRDefault="00914260" w:rsidP="009142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117F04" w14:textId="77777777" w:rsidR="00914260" w:rsidRPr="00914260" w:rsidRDefault="00914260" w:rsidP="009142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260">
        <w:rPr>
          <w:rFonts w:ascii="Arial" w:hAnsi="Arial" w:cs="Arial"/>
          <w:color w:val="000000"/>
          <w:sz w:val="24"/>
          <w:szCs w:val="24"/>
        </w:rPr>
        <w:t xml:space="preserve">Pista 4: Implementa una función para ordenar los elementos del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en orden ascendente. Para hacerlo, puedes utilizar la función </w:t>
      </w:r>
      <w:proofErr w:type="spellStart"/>
      <w:proofErr w:type="gram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14260">
        <w:rPr>
          <w:rFonts w:ascii="Arial" w:hAnsi="Arial" w:cs="Arial"/>
          <w:color w:val="000000"/>
          <w:sz w:val="24"/>
          <w:szCs w:val="24"/>
        </w:rPr>
        <w:t>sort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() de la biblioteca estándar de C++. Ten en cuenta que </w:t>
      </w:r>
      <w:proofErr w:type="spellStart"/>
      <w:proofErr w:type="gram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14260">
        <w:rPr>
          <w:rFonts w:ascii="Arial" w:hAnsi="Arial" w:cs="Arial"/>
          <w:color w:val="000000"/>
          <w:sz w:val="24"/>
          <w:szCs w:val="24"/>
        </w:rPr>
        <w:t>sort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() requiere que el rango a ordenar sea un contenedor con iteradores aleatorios, por lo que es posible que necesites convertir tu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en un vector temporalmente.</w:t>
      </w:r>
    </w:p>
    <w:p w14:paraId="3C42B34A" w14:textId="77777777" w:rsidR="00914260" w:rsidRPr="00914260" w:rsidRDefault="00914260" w:rsidP="009142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21DED7" w14:textId="65E4FADE" w:rsidR="00F151B6" w:rsidRPr="00914260" w:rsidRDefault="00914260" w:rsidP="009142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260">
        <w:rPr>
          <w:rFonts w:ascii="Arial" w:hAnsi="Arial" w:cs="Arial"/>
          <w:color w:val="000000"/>
          <w:sz w:val="24"/>
          <w:szCs w:val="24"/>
        </w:rPr>
        <w:t xml:space="preserve">Pista 5: Implementa una función para mostrar el contenido del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por pantalla. Puedes utilizar un bucle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para recorrer 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y mostrar cada elemento. También puedes utilizar la función </w:t>
      </w:r>
      <w:proofErr w:type="spellStart"/>
      <w:proofErr w:type="gram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14260">
        <w:rPr>
          <w:rFonts w:ascii="Arial" w:hAnsi="Arial" w:cs="Arial"/>
          <w:color w:val="000000"/>
          <w:sz w:val="24"/>
          <w:szCs w:val="24"/>
        </w:rPr>
        <w:t>copy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() de la biblioteca estándar de C++ para copiar los elementos del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 xml:space="preserve"> en un flujo de salida, como 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914260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914260">
        <w:rPr>
          <w:rFonts w:ascii="Arial" w:hAnsi="Arial" w:cs="Arial"/>
          <w:color w:val="000000"/>
          <w:sz w:val="24"/>
          <w:szCs w:val="24"/>
        </w:rPr>
        <w:t>.</w:t>
      </w:r>
    </w:p>
    <w:sectPr w:rsidR="00F151B6" w:rsidRPr="0091426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8F4B" w14:textId="77777777" w:rsidR="00BD4679" w:rsidRDefault="00BD4679" w:rsidP="00F151B6">
      <w:pPr>
        <w:spacing w:after="0" w:line="240" w:lineRule="auto"/>
      </w:pPr>
      <w:r>
        <w:separator/>
      </w:r>
    </w:p>
  </w:endnote>
  <w:endnote w:type="continuationSeparator" w:id="0">
    <w:p w14:paraId="378B2422" w14:textId="77777777" w:rsidR="00BD4679" w:rsidRDefault="00BD4679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5436" w14:textId="77777777" w:rsidR="00BD4679" w:rsidRDefault="00BD4679" w:rsidP="00F151B6">
      <w:pPr>
        <w:spacing w:after="0" w:line="240" w:lineRule="auto"/>
      </w:pPr>
      <w:r>
        <w:separator/>
      </w:r>
    </w:p>
  </w:footnote>
  <w:footnote w:type="continuationSeparator" w:id="0">
    <w:p w14:paraId="2B7A9AEB" w14:textId="77777777" w:rsidR="00BD4679" w:rsidRDefault="00BD4679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53075FA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914260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A5BE8"/>
    <w:rsid w:val="0030667B"/>
    <w:rsid w:val="00363D60"/>
    <w:rsid w:val="003658CA"/>
    <w:rsid w:val="0061251B"/>
    <w:rsid w:val="006F6C29"/>
    <w:rsid w:val="00914260"/>
    <w:rsid w:val="00971374"/>
    <w:rsid w:val="009E303E"/>
    <w:rsid w:val="00BD4679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2023-02-13T00:07:00Z</dcterms:created>
  <dcterms:modified xsi:type="dcterms:W3CDTF">2023-02-16T10:59:00Z</dcterms:modified>
</cp:coreProperties>
</file>