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CA97E" w14:textId="77777777" w:rsidR="00F151B6" w:rsidRDefault="00F151B6" w:rsidP="00F1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21DED7" w14:textId="77777777" w:rsidR="00F151B6" w:rsidRDefault="00F151B6" w:rsidP="00F1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C2855C" w14:textId="1439FD9C" w:rsidR="00F151B6" w:rsidRDefault="00F151B6" w:rsidP="00F1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PRÁCTICA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Nº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071BB">
        <w:rPr>
          <w:rFonts w:ascii="Cascadia Mono" w:hAnsi="Cascadia Mono" w:cs="Cascadia Mono"/>
          <w:color w:val="000000"/>
          <w:sz w:val="19"/>
          <w:szCs w:val="19"/>
        </w:rPr>
        <w:t>3</w:t>
      </w:r>
    </w:p>
    <w:p w14:paraId="630F5151" w14:textId="2D7D8F39" w:rsidR="008071BB" w:rsidRDefault="008071BB" w:rsidP="008071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C2DA80" w14:textId="77777777" w:rsidR="00E67BFD" w:rsidRPr="00E67BFD" w:rsidRDefault="00E67BFD" w:rsidP="00E67BFD">
      <w:pPr>
        <w:pStyle w:val="Prrafodelista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  <w:r w:rsidRPr="00E67BFD">
        <w:rPr>
          <w:rFonts w:ascii="Arial" w:hAnsi="Arial" w:cs="Arial"/>
          <w:color w:val="000000"/>
          <w:sz w:val="24"/>
          <w:szCs w:val="24"/>
        </w:rPr>
        <w:t xml:space="preserve">El operador de puntos suspensivos en una plantilla de función </w:t>
      </w:r>
      <w:proofErr w:type="spellStart"/>
      <w:r w:rsidRPr="00E67BFD">
        <w:rPr>
          <w:rFonts w:ascii="Arial" w:hAnsi="Arial" w:cs="Arial"/>
          <w:color w:val="000000"/>
          <w:sz w:val="24"/>
          <w:szCs w:val="24"/>
        </w:rPr>
        <w:t>variádica</w:t>
      </w:r>
      <w:proofErr w:type="spellEnd"/>
      <w:r w:rsidRPr="00E67BFD">
        <w:rPr>
          <w:rFonts w:ascii="Arial" w:hAnsi="Arial" w:cs="Arial"/>
          <w:color w:val="000000"/>
          <w:sz w:val="24"/>
          <w:szCs w:val="24"/>
        </w:rPr>
        <w:t xml:space="preserve"> va antes/después del identificador de la plantilla.</w:t>
      </w:r>
    </w:p>
    <w:p w14:paraId="6A454640" w14:textId="77777777" w:rsidR="00E67BFD" w:rsidRPr="00E67BFD" w:rsidRDefault="00E67BFD" w:rsidP="00E67BFD">
      <w:pPr>
        <w:pStyle w:val="Prrafodelista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  <w:r w:rsidRPr="00E67BFD">
        <w:rPr>
          <w:rFonts w:ascii="Arial" w:hAnsi="Arial" w:cs="Arial"/>
          <w:color w:val="000000"/>
          <w:sz w:val="24"/>
          <w:szCs w:val="24"/>
        </w:rPr>
        <w:t xml:space="preserve">En una función </w:t>
      </w:r>
      <w:proofErr w:type="spellStart"/>
      <w:r w:rsidRPr="00E67BFD">
        <w:rPr>
          <w:rFonts w:ascii="Arial" w:hAnsi="Arial" w:cs="Arial"/>
          <w:color w:val="000000"/>
          <w:sz w:val="24"/>
          <w:szCs w:val="24"/>
        </w:rPr>
        <w:t>variádica</w:t>
      </w:r>
      <w:proofErr w:type="spellEnd"/>
      <w:r w:rsidRPr="00E67BFD">
        <w:rPr>
          <w:rFonts w:ascii="Arial" w:hAnsi="Arial" w:cs="Arial"/>
          <w:color w:val="000000"/>
          <w:sz w:val="24"/>
          <w:szCs w:val="24"/>
        </w:rPr>
        <w:t>, el paquete de parámetros puede aceptar un número _________ de argumentos.</w:t>
      </w:r>
    </w:p>
    <w:p w14:paraId="7EA4F8B6" w14:textId="77777777" w:rsidR="00E67BFD" w:rsidRPr="00E67BFD" w:rsidRDefault="00E67BFD" w:rsidP="00E67BFD">
      <w:pPr>
        <w:pStyle w:val="Prrafodelista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  <w:r w:rsidRPr="00E67BFD">
        <w:rPr>
          <w:rFonts w:ascii="Arial" w:hAnsi="Arial" w:cs="Arial"/>
          <w:color w:val="000000"/>
          <w:sz w:val="24"/>
          <w:szCs w:val="24"/>
        </w:rPr>
        <w:t>Para conocer el número de argumentos que se le han pasado a una función en tiempo de compilación se utiliza el operador __________.</w:t>
      </w:r>
    </w:p>
    <w:p w14:paraId="19E65ACD" w14:textId="77777777" w:rsidR="00E67BFD" w:rsidRPr="00E67BFD" w:rsidRDefault="00E67BFD" w:rsidP="00E67BFD">
      <w:pPr>
        <w:pStyle w:val="Prrafodelista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  <w:r w:rsidRPr="00E67BFD">
        <w:rPr>
          <w:rFonts w:ascii="Arial" w:hAnsi="Arial" w:cs="Arial"/>
          <w:color w:val="000000"/>
          <w:sz w:val="24"/>
          <w:szCs w:val="24"/>
        </w:rPr>
        <w:t xml:space="preserve">En una plantilla de función </w:t>
      </w:r>
      <w:proofErr w:type="spellStart"/>
      <w:r w:rsidRPr="00E67BFD">
        <w:rPr>
          <w:rFonts w:ascii="Arial" w:hAnsi="Arial" w:cs="Arial"/>
          <w:color w:val="000000"/>
          <w:sz w:val="24"/>
          <w:szCs w:val="24"/>
        </w:rPr>
        <w:t>bariádica</w:t>
      </w:r>
      <w:proofErr w:type="spellEnd"/>
      <w:r w:rsidRPr="00E67BFD">
        <w:rPr>
          <w:rFonts w:ascii="Arial" w:hAnsi="Arial" w:cs="Arial"/>
          <w:color w:val="000000"/>
          <w:sz w:val="24"/>
          <w:szCs w:val="24"/>
        </w:rPr>
        <w:t>, el operador de puntos suspensivos indica que el parámetro correspondiente puede aceptar un número ________ de argumentos.</w:t>
      </w:r>
    </w:p>
    <w:p w14:paraId="3536278A" w14:textId="77777777" w:rsidR="00E67BFD" w:rsidRPr="00E67BFD" w:rsidRDefault="00E67BFD" w:rsidP="00E67BFD">
      <w:pPr>
        <w:pStyle w:val="Prrafodelista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  <w:r w:rsidRPr="00E67BFD">
        <w:rPr>
          <w:rFonts w:ascii="Arial" w:hAnsi="Arial" w:cs="Arial"/>
          <w:color w:val="000000"/>
          <w:sz w:val="24"/>
          <w:szCs w:val="24"/>
        </w:rPr>
        <w:t xml:space="preserve">La expansión del paquete de parámetros en una función </w:t>
      </w:r>
      <w:proofErr w:type="spellStart"/>
      <w:r w:rsidRPr="00E67BFD">
        <w:rPr>
          <w:rFonts w:ascii="Arial" w:hAnsi="Arial" w:cs="Arial"/>
          <w:color w:val="000000"/>
          <w:sz w:val="24"/>
          <w:szCs w:val="24"/>
        </w:rPr>
        <w:t>variádica</w:t>
      </w:r>
      <w:proofErr w:type="spellEnd"/>
      <w:r w:rsidRPr="00E67BFD">
        <w:rPr>
          <w:rFonts w:ascii="Arial" w:hAnsi="Arial" w:cs="Arial"/>
          <w:color w:val="000000"/>
          <w:sz w:val="24"/>
          <w:szCs w:val="24"/>
        </w:rPr>
        <w:t xml:space="preserve"> se lleva a cabo mediante una __________.</w:t>
      </w:r>
    </w:p>
    <w:p w14:paraId="6C5202F0" w14:textId="77777777" w:rsidR="00122C1D" w:rsidRPr="00427E6A" w:rsidRDefault="00122C1D" w:rsidP="00122C1D">
      <w:pPr>
        <w:pStyle w:val="Prrafodelista"/>
        <w:autoSpaceDE w:val="0"/>
        <w:autoSpaceDN w:val="0"/>
        <w:adjustRightInd w:val="0"/>
        <w:spacing w:after="0" w:line="240" w:lineRule="auto"/>
        <w:ind w:left="1428"/>
        <w:rPr>
          <w:rFonts w:ascii="Arial" w:hAnsi="Arial" w:cs="Arial"/>
          <w:color w:val="000000"/>
          <w:sz w:val="24"/>
          <w:szCs w:val="24"/>
        </w:rPr>
      </w:pPr>
    </w:p>
    <w:sectPr w:rsidR="00122C1D" w:rsidRPr="00427E6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F64AE" w14:textId="77777777" w:rsidR="00C00E47" w:rsidRDefault="00C00E47" w:rsidP="00F151B6">
      <w:pPr>
        <w:spacing w:after="0" w:line="240" w:lineRule="auto"/>
      </w:pPr>
      <w:r>
        <w:separator/>
      </w:r>
    </w:p>
  </w:endnote>
  <w:endnote w:type="continuationSeparator" w:id="0">
    <w:p w14:paraId="6E999865" w14:textId="77777777" w:rsidR="00C00E47" w:rsidRDefault="00C00E47" w:rsidP="00F15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EFEC7" w14:textId="77777777" w:rsidR="00C00E47" w:rsidRDefault="00C00E47" w:rsidP="00F151B6">
      <w:pPr>
        <w:spacing w:after="0" w:line="240" w:lineRule="auto"/>
      </w:pPr>
      <w:r>
        <w:separator/>
      </w:r>
    </w:p>
  </w:footnote>
  <w:footnote w:type="continuationSeparator" w:id="0">
    <w:p w14:paraId="63FABA5D" w14:textId="77777777" w:rsidR="00C00E47" w:rsidRDefault="00C00E47" w:rsidP="00F15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85"/>
      <w:gridCol w:w="8219"/>
    </w:tblGrid>
    <w:tr w:rsidR="00F151B6" w14:paraId="4DEB0106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098D47D" w14:textId="77777777" w:rsidR="00F151B6" w:rsidRDefault="00F151B6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21C9773" w14:textId="48D51D45" w:rsidR="00F151B6" w:rsidRDefault="00F151B6">
          <w:pPr>
            <w:pStyle w:val="Encabezad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PRÁCTICAS </w:t>
          </w:r>
          <w:r w:rsidR="00CE301F">
            <w:rPr>
              <w:caps/>
              <w:color w:val="FFFFFF" w:themeColor="background1"/>
            </w:rPr>
            <w:t>curso</w:t>
          </w:r>
          <w:r>
            <w:rPr>
              <w:caps/>
              <w:color w:val="FFFFFF" w:themeColor="background1"/>
            </w:rPr>
            <w:t xml:space="preserve"> pROGRAMACIÓN GENÉRICA, PLANTILLAS Y STL EN C++ </w:t>
          </w:r>
        </w:p>
      </w:tc>
    </w:tr>
  </w:tbl>
  <w:p w14:paraId="2B8E43E5" w14:textId="77777777" w:rsidR="00F151B6" w:rsidRDefault="00F151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908F8"/>
    <w:multiLevelType w:val="hybridMultilevel"/>
    <w:tmpl w:val="D5E8A0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16E95"/>
    <w:multiLevelType w:val="hybridMultilevel"/>
    <w:tmpl w:val="3CF6240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E285376"/>
    <w:multiLevelType w:val="multilevel"/>
    <w:tmpl w:val="2256B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4146B3"/>
    <w:multiLevelType w:val="multilevel"/>
    <w:tmpl w:val="16483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2485768">
    <w:abstractNumId w:val="0"/>
  </w:num>
  <w:num w:numId="2" w16cid:durableId="1441871569">
    <w:abstractNumId w:val="1"/>
  </w:num>
  <w:num w:numId="3" w16cid:durableId="1187405358">
    <w:abstractNumId w:val="3"/>
  </w:num>
  <w:num w:numId="4" w16cid:durableId="4705630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B6"/>
    <w:rsid w:val="00091D35"/>
    <w:rsid w:val="000A4CF6"/>
    <w:rsid w:val="00122C1D"/>
    <w:rsid w:val="001647BF"/>
    <w:rsid w:val="003D45B0"/>
    <w:rsid w:val="00427E6A"/>
    <w:rsid w:val="00535ECD"/>
    <w:rsid w:val="00672B26"/>
    <w:rsid w:val="008071BB"/>
    <w:rsid w:val="008735C8"/>
    <w:rsid w:val="009C30BE"/>
    <w:rsid w:val="00B2413A"/>
    <w:rsid w:val="00B405DB"/>
    <w:rsid w:val="00C00E47"/>
    <w:rsid w:val="00CE301F"/>
    <w:rsid w:val="00D1266E"/>
    <w:rsid w:val="00E67BFD"/>
    <w:rsid w:val="00F151B6"/>
    <w:rsid w:val="00F80D6A"/>
    <w:rsid w:val="00F9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74AB0"/>
  <w15:chartTrackingRefBased/>
  <w15:docId w15:val="{5A7C508A-2ED8-4CA6-91A4-202BCD3B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1B6"/>
  </w:style>
  <w:style w:type="paragraph" w:styleId="Piedepgina">
    <w:name w:val="footer"/>
    <w:basedOn w:val="Normal"/>
    <w:link w:val="Piedepgina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1B6"/>
  </w:style>
  <w:style w:type="character" w:styleId="nfasisintenso">
    <w:name w:val="Intense Emphasis"/>
    <w:basedOn w:val="Fuentedeprrafopredeter"/>
    <w:uiPriority w:val="21"/>
    <w:qFormat/>
    <w:rsid w:val="000A4CF6"/>
    <w:rPr>
      <w:i/>
      <w:iCs/>
      <w:color w:val="4472C4" w:themeColor="accent1"/>
    </w:rPr>
  </w:style>
  <w:style w:type="character" w:styleId="Textoennegrita">
    <w:name w:val="Strong"/>
    <w:basedOn w:val="Fuentedeprrafopredeter"/>
    <w:uiPriority w:val="22"/>
    <w:qFormat/>
    <w:rsid w:val="008071BB"/>
    <w:rPr>
      <w:b/>
      <w:bCs/>
    </w:rPr>
  </w:style>
  <w:style w:type="paragraph" w:styleId="Prrafodelista">
    <w:name w:val="List Paragraph"/>
    <w:basedOn w:val="Normal"/>
    <w:uiPriority w:val="34"/>
    <w:qFormat/>
    <w:rsid w:val="00427E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22C1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62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41533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96869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815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6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69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868013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701294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6742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3784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1014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3751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055779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33716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34848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584939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06936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624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97731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4701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85683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287806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966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22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5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14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466963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52376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5197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157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7459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1238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381496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18507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63490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1267768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99158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4134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6391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192786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76534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20996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350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3075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7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9F6A022-4329-4EEF-A645-3790D1CD9987}">
  <we:reference id="wa104382008" version="1.1.0.1" store="es-E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98</Words>
  <Characters>542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Conde</dc:creator>
  <cp:keywords/>
  <dc:description/>
  <cp:lastModifiedBy>Jesus Conde</cp:lastModifiedBy>
  <cp:revision>5</cp:revision>
  <dcterms:created xsi:type="dcterms:W3CDTF">2023-02-22T04:50:00Z</dcterms:created>
  <dcterms:modified xsi:type="dcterms:W3CDTF">2023-02-28T04:42:00Z</dcterms:modified>
</cp:coreProperties>
</file>