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77777777" w:rsidR="00F151B6" w:rsidRDefault="00F151B6" w:rsidP="00F151B6">
      <w:pPr>
        <w:autoSpaceDE w:val="0"/>
        <w:autoSpaceDN w:val="0"/>
        <w:adjustRightInd w:val="0"/>
        <w:spacing w:after="0" w:line="240" w:lineRule="auto"/>
        <w:rPr>
          <w:rFonts w:ascii="Cascadia Mono" w:hAnsi="Cascadia Mono" w:cs="Cascadia Mono"/>
          <w:color w:val="000000"/>
          <w:sz w:val="19"/>
          <w:szCs w:val="19"/>
        </w:rPr>
      </w:pPr>
    </w:p>
    <w:p w14:paraId="1151FA96" w14:textId="77777777" w:rsidR="00984068" w:rsidRPr="00984068" w:rsidRDefault="00984068" w:rsidP="00984068">
      <w:pPr>
        <w:autoSpaceDE w:val="0"/>
        <w:autoSpaceDN w:val="0"/>
        <w:adjustRightInd w:val="0"/>
        <w:spacing w:after="0" w:line="240" w:lineRule="auto"/>
        <w:ind w:left="708"/>
        <w:rPr>
          <w:rFonts w:ascii="Arial" w:hAnsi="Arial" w:cs="Arial"/>
          <w:color w:val="000000"/>
          <w:sz w:val="24"/>
          <w:szCs w:val="24"/>
        </w:rPr>
      </w:pPr>
      <w:r w:rsidRPr="00984068">
        <w:rPr>
          <w:rFonts w:ascii="Arial" w:hAnsi="Arial" w:cs="Arial"/>
          <w:color w:val="000000"/>
          <w:sz w:val="24"/>
          <w:szCs w:val="24"/>
        </w:rPr>
        <w:t>Actividad práctica 1: Expansión de paquetes de parámetros</w:t>
      </w:r>
    </w:p>
    <w:p w14:paraId="11070704" w14:textId="77777777" w:rsidR="00984068" w:rsidRPr="00984068" w:rsidRDefault="00984068" w:rsidP="00984068">
      <w:pPr>
        <w:autoSpaceDE w:val="0"/>
        <w:autoSpaceDN w:val="0"/>
        <w:adjustRightInd w:val="0"/>
        <w:spacing w:after="0" w:line="240" w:lineRule="auto"/>
        <w:ind w:left="708"/>
        <w:rPr>
          <w:rFonts w:ascii="Arial" w:hAnsi="Arial" w:cs="Arial"/>
          <w:color w:val="000000"/>
          <w:sz w:val="24"/>
          <w:szCs w:val="24"/>
        </w:rPr>
      </w:pPr>
    </w:p>
    <w:p w14:paraId="55A4D29C" w14:textId="422A0FB4" w:rsidR="00984068" w:rsidRPr="00984068" w:rsidRDefault="00984068" w:rsidP="00984068">
      <w:pPr>
        <w:autoSpaceDE w:val="0"/>
        <w:autoSpaceDN w:val="0"/>
        <w:adjustRightInd w:val="0"/>
        <w:spacing w:after="0" w:line="240" w:lineRule="auto"/>
        <w:ind w:left="708"/>
        <w:rPr>
          <w:rFonts w:ascii="Arial" w:hAnsi="Arial" w:cs="Arial"/>
          <w:color w:val="000000"/>
          <w:sz w:val="24"/>
          <w:szCs w:val="24"/>
        </w:rPr>
      </w:pPr>
      <w:r w:rsidRPr="00984068">
        <w:rPr>
          <w:rFonts w:ascii="Arial" w:hAnsi="Arial" w:cs="Arial"/>
          <w:color w:val="000000"/>
          <w:sz w:val="24"/>
          <w:szCs w:val="24"/>
        </w:rPr>
        <w:t xml:space="preserve">En esta actividad, </w:t>
      </w:r>
      <w:r>
        <w:rPr>
          <w:rFonts w:ascii="Arial" w:hAnsi="Arial" w:cs="Arial"/>
          <w:color w:val="000000"/>
          <w:sz w:val="24"/>
          <w:szCs w:val="24"/>
        </w:rPr>
        <w:t>debes</w:t>
      </w:r>
      <w:r w:rsidRPr="00984068">
        <w:rPr>
          <w:rFonts w:ascii="Arial" w:hAnsi="Arial" w:cs="Arial"/>
          <w:color w:val="000000"/>
          <w:sz w:val="24"/>
          <w:szCs w:val="24"/>
        </w:rPr>
        <w:t xml:space="preserve"> escribir una función de plantilla </w:t>
      </w:r>
      <w:proofErr w:type="spellStart"/>
      <w:r w:rsidRPr="00984068">
        <w:rPr>
          <w:rFonts w:ascii="Arial" w:hAnsi="Arial" w:cs="Arial"/>
          <w:color w:val="000000"/>
          <w:sz w:val="24"/>
          <w:szCs w:val="24"/>
        </w:rPr>
        <w:t>variádica</w:t>
      </w:r>
      <w:proofErr w:type="spellEnd"/>
      <w:r w:rsidRPr="00984068">
        <w:rPr>
          <w:rFonts w:ascii="Arial" w:hAnsi="Arial" w:cs="Arial"/>
          <w:color w:val="000000"/>
          <w:sz w:val="24"/>
          <w:szCs w:val="24"/>
        </w:rPr>
        <w:t xml:space="preserve"> que tome una serie de argumentos y devuelva su producto. Luego, debe</w:t>
      </w:r>
      <w:r>
        <w:rPr>
          <w:rFonts w:ascii="Arial" w:hAnsi="Arial" w:cs="Arial"/>
          <w:color w:val="000000"/>
          <w:sz w:val="24"/>
          <w:szCs w:val="24"/>
        </w:rPr>
        <w:t>s</w:t>
      </w:r>
      <w:r w:rsidRPr="00984068">
        <w:rPr>
          <w:rFonts w:ascii="Arial" w:hAnsi="Arial" w:cs="Arial"/>
          <w:color w:val="000000"/>
          <w:sz w:val="24"/>
          <w:szCs w:val="24"/>
        </w:rPr>
        <w:t xml:space="preserve"> implementar otra función de plantilla que utilice la expansión de paquetes de parámetros para calcular la suma de los productos de cada par de argumentos consecutivos. Finalmente, se debe escribir una función </w:t>
      </w:r>
      <w:proofErr w:type="spellStart"/>
      <w:r w:rsidRPr="00984068">
        <w:rPr>
          <w:rFonts w:ascii="Arial" w:hAnsi="Arial" w:cs="Arial"/>
          <w:color w:val="000000"/>
          <w:sz w:val="24"/>
          <w:szCs w:val="24"/>
        </w:rPr>
        <w:t>main</w:t>
      </w:r>
      <w:proofErr w:type="spellEnd"/>
      <w:r w:rsidRPr="00984068">
        <w:rPr>
          <w:rFonts w:ascii="Arial" w:hAnsi="Arial" w:cs="Arial"/>
          <w:color w:val="000000"/>
          <w:sz w:val="24"/>
          <w:szCs w:val="24"/>
        </w:rPr>
        <w:t xml:space="preserve"> que pruebe ambas funciones con diferentes tipos de argumentos.</w:t>
      </w:r>
    </w:p>
    <w:p w14:paraId="2F308051" w14:textId="77777777" w:rsidR="00984068" w:rsidRPr="00984068" w:rsidRDefault="00984068" w:rsidP="00984068">
      <w:pPr>
        <w:autoSpaceDE w:val="0"/>
        <w:autoSpaceDN w:val="0"/>
        <w:adjustRightInd w:val="0"/>
        <w:spacing w:after="0" w:line="240" w:lineRule="auto"/>
        <w:ind w:left="708"/>
        <w:rPr>
          <w:rFonts w:ascii="Arial" w:hAnsi="Arial" w:cs="Arial"/>
          <w:color w:val="000000"/>
          <w:sz w:val="24"/>
          <w:szCs w:val="24"/>
        </w:rPr>
      </w:pPr>
    </w:p>
    <w:p w14:paraId="120BF50B" w14:textId="6E098DB8" w:rsidR="006B5C8E" w:rsidRDefault="00984068" w:rsidP="00984068">
      <w:pPr>
        <w:autoSpaceDE w:val="0"/>
        <w:autoSpaceDN w:val="0"/>
        <w:adjustRightInd w:val="0"/>
        <w:spacing w:after="0" w:line="240" w:lineRule="auto"/>
        <w:ind w:left="708"/>
        <w:rPr>
          <w:rFonts w:ascii="Arial" w:hAnsi="Arial" w:cs="Arial"/>
          <w:color w:val="000000"/>
          <w:sz w:val="24"/>
          <w:szCs w:val="24"/>
        </w:rPr>
      </w:pPr>
      <w:r w:rsidRPr="00984068">
        <w:rPr>
          <w:rFonts w:ascii="Arial" w:hAnsi="Arial" w:cs="Arial"/>
          <w:color w:val="000000"/>
          <w:sz w:val="24"/>
          <w:szCs w:val="24"/>
        </w:rPr>
        <w:t>Aquí está el esqueleto del código para que lo complete</w:t>
      </w:r>
      <w:r>
        <w:rPr>
          <w:rFonts w:ascii="Arial" w:hAnsi="Arial" w:cs="Arial"/>
          <w:color w:val="000000"/>
          <w:sz w:val="24"/>
          <w:szCs w:val="24"/>
        </w:rPr>
        <w:t>s</w:t>
      </w:r>
      <w:r w:rsidRPr="00984068">
        <w:rPr>
          <w:rFonts w:ascii="Arial" w:hAnsi="Arial" w:cs="Arial"/>
          <w:color w:val="000000"/>
          <w:sz w:val="24"/>
          <w:szCs w:val="24"/>
        </w:rPr>
        <w:t>:</w:t>
      </w:r>
    </w:p>
    <w:p w14:paraId="7F8EBB8F" w14:textId="21BE568F" w:rsidR="00984068" w:rsidRDefault="00984068" w:rsidP="00984068">
      <w:pPr>
        <w:autoSpaceDE w:val="0"/>
        <w:autoSpaceDN w:val="0"/>
        <w:adjustRightInd w:val="0"/>
        <w:spacing w:after="0" w:line="240" w:lineRule="auto"/>
        <w:ind w:left="708"/>
        <w:rPr>
          <w:rFonts w:ascii="Arial" w:hAnsi="Arial" w:cs="Arial"/>
          <w:color w:val="000000"/>
          <w:sz w:val="24"/>
          <w:szCs w:val="24"/>
        </w:rPr>
      </w:pPr>
    </w:p>
    <w:p w14:paraId="6F6C70F6"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87CEEB"/>
          <w:sz w:val="17"/>
          <w:szCs w:val="17"/>
        </w:rPr>
        <w:t>#include</w:t>
      </w:r>
      <w:r>
        <w:rPr>
          <w:rFonts w:ascii="Consolas" w:hAnsi="Consolas" w:cs="Courier New"/>
          <w:color w:val="FFFFFF"/>
          <w:sz w:val="17"/>
          <w:szCs w:val="17"/>
        </w:rPr>
        <w:t xml:space="preserve"> </w:t>
      </w:r>
      <w:r>
        <w:rPr>
          <w:rFonts w:ascii="Consolas" w:hAnsi="Consolas" w:cs="Courier New"/>
          <w:color w:val="FFA0A0"/>
          <w:sz w:val="17"/>
          <w:szCs w:val="17"/>
        </w:rPr>
        <w:t>&lt;iostream&gt;</w:t>
      </w:r>
    </w:p>
    <w:p w14:paraId="2E367A04"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 2.  </w:t>
      </w:r>
    </w:p>
    <w:p w14:paraId="7AF3AD9D"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 3. </w:t>
      </w:r>
      <w:proofErr w:type="spellStart"/>
      <w:r>
        <w:rPr>
          <w:rFonts w:ascii="Consolas" w:hAnsi="Consolas" w:cs="Courier New"/>
          <w:color w:val="F0E68C"/>
          <w:sz w:val="17"/>
          <w:szCs w:val="17"/>
        </w:rPr>
        <w:t>template</w:t>
      </w:r>
      <w:proofErr w:type="spellEnd"/>
      <w:r>
        <w:rPr>
          <w:rFonts w:ascii="Consolas" w:hAnsi="Consolas" w:cs="Courier New"/>
          <w:color w:val="FFFFFF"/>
          <w:sz w:val="17"/>
          <w:szCs w:val="17"/>
        </w:rPr>
        <w:t xml:space="preserve"> &lt;</w:t>
      </w:r>
      <w:proofErr w:type="spellStart"/>
      <w:r>
        <w:rPr>
          <w:rFonts w:ascii="Consolas" w:hAnsi="Consolas" w:cs="Courier New"/>
          <w:color w:val="F0E68C"/>
          <w:sz w:val="17"/>
          <w:szCs w:val="17"/>
        </w:rPr>
        <w:t>typename</w:t>
      </w:r>
      <w:proofErr w:type="spellEnd"/>
      <w:r>
        <w:rPr>
          <w:rFonts w:ascii="Consolas" w:hAnsi="Consolas" w:cs="Courier New"/>
          <w:color w:val="FFFFFF"/>
          <w:sz w:val="17"/>
          <w:szCs w:val="17"/>
        </w:rPr>
        <w:t xml:space="preserve"> T, </w:t>
      </w:r>
      <w:proofErr w:type="spellStart"/>
      <w:r>
        <w:rPr>
          <w:rFonts w:ascii="Consolas" w:hAnsi="Consolas" w:cs="Courier New"/>
          <w:color w:val="F0E68C"/>
          <w:sz w:val="17"/>
          <w:szCs w:val="17"/>
        </w:rPr>
        <w:t>typename</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&gt;</w:t>
      </w:r>
    </w:p>
    <w:p w14:paraId="715848C8"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 4. T </w:t>
      </w:r>
      <w:proofErr w:type="gramStart"/>
      <w:r>
        <w:rPr>
          <w:rFonts w:ascii="Consolas" w:hAnsi="Consolas" w:cs="Courier New"/>
          <w:color w:val="FFFFFF"/>
          <w:sz w:val="17"/>
          <w:szCs w:val="17"/>
        </w:rPr>
        <w:t>producto(</w:t>
      </w:r>
      <w:proofErr w:type="gramEnd"/>
      <w:r>
        <w:rPr>
          <w:rFonts w:ascii="Consolas" w:hAnsi="Consolas" w:cs="Courier New"/>
          <w:color w:val="FFFFFF"/>
          <w:sz w:val="17"/>
          <w:szCs w:val="17"/>
        </w:rPr>
        <w:t xml:space="preserve">T a, </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args</w:t>
      </w:r>
      <w:proofErr w:type="spellEnd"/>
      <w:r>
        <w:rPr>
          <w:rFonts w:ascii="Consolas" w:hAnsi="Consolas" w:cs="Courier New"/>
          <w:color w:val="FFFFFF"/>
          <w:sz w:val="17"/>
          <w:szCs w:val="17"/>
        </w:rPr>
        <w:t>)</w:t>
      </w:r>
    </w:p>
    <w:p w14:paraId="62ED1E76"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 5. {</w:t>
      </w:r>
    </w:p>
    <w:p w14:paraId="3DB66DCF"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 6.     </w:t>
      </w:r>
      <w:r>
        <w:rPr>
          <w:rFonts w:ascii="Consolas" w:hAnsi="Consolas" w:cs="Courier New"/>
          <w:color w:val="87CEEB"/>
          <w:sz w:val="17"/>
          <w:szCs w:val="17"/>
        </w:rPr>
        <w:t>// Devuelve el producto de los argumentos</w:t>
      </w:r>
    </w:p>
    <w:p w14:paraId="1A9F68FB"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7. }</w:t>
      </w:r>
      <w:proofErr w:type="gramEnd"/>
    </w:p>
    <w:p w14:paraId="708B234C"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 8.  </w:t>
      </w:r>
    </w:p>
    <w:p w14:paraId="24D60AB4"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 9. </w:t>
      </w:r>
      <w:proofErr w:type="spellStart"/>
      <w:r>
        <w:rPr>
          <w:rFonts w:ascii="Consolas" w:hAnsi="Consolas" w:cs="Courier New"/>
          <w:color w:val="F0E68C"/>
          <w:sz w:val="17"/>
          <w:szCs w:val="17"/>
        </w:rPr>
        <w:t>template</w:t>
      </w:r>
      <w:proofErr w:type="spellEnd"/>
      <w:r>
        <w:rPr>
          <w:rFonts w:ascii="Consolas" w:hAnsi="Consolas" w:cs="Courier New"/>
          <w:color w:val="FFFFFF"/>
          <w:sz w:val="17"/>
          <w:szCs w:val="17"/>
        </w:rPr>
        <w:t xml:space="preserve"> &lt;</w:t>
      </w:r>
      <w:proofErr w:type="spellStart"/>
      <w:r>
        <w:rPr>
          <w:rFonts w:ascii="Consolas" w:hAnsi="Consolas" w:cs="Courier New"/>
          <w:color w:val="F0E68C"/>
          <w:sz w:val="17"/>
          <w:szCs w:val="17"/>
        </w:rPr>
        <w:t>typename</w:t>
      </w:r>
      <w:proofErr w:type="spellEnd"/>
      <w:r>
        <w:rPr>
          <w:rFonts w:ascii="Consolas" w:hAnsi="Consolas" w:cs="Courier New"/>
          <w:color w:val="FFFFFF"/>
          <w:sz w:val="17"/>
          <w:szCs w:val="17"/>
        </w:rPr>
        <w:t xml:space="preserve"> T, </w:t>
      </w:r>
      <w:proofErr w:type="spellStart"/>
      <w:r>
        <w:rPr>
          <w:rFonts w:ascii="Consolas" w:hAnsi="Consolas" w:cs="Courier New"/>
          <w:color w:val="F0E68C"/>
          <w:sz w:val="17"/>
          <w:szCs w:val="17"/>
        </w:rPr>
        <w:t>typename</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&gt;</w:t>
      </w:r>
    </w:p>
    <w:p w14:paraId="42656B0A"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10. T </w:t>
      </w:r>
      <w:proofErr w:type="spellStart"/>
      <w:r>
        <w:rPr>
          <w:rFonts w:ascii="Consolas" w:hAnsi="Consolas" w:cs="Courier New"/>
          <w:color w:val="FFFFFF"/>
          <w:sz w:val="17"/>
          <w:szCs w:val="17"/>
        </w:rPr>
        <w:t>sum_of_</w:t>
      </w:r>
      <w:proofErr w:type="gramStart"/>
      <w:r>
        <w:rPr>
          <w:rFonts w:ascii="Consolas" w:hAnsi="Consolas" w:cs="Courier New"/>
          <w:color w:val="FFFFFF"/>
          <w:sz w:val="17"/>
          <w:szCs w:val="17"/>
        </w:rPr>
        <w:t>products</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T a, </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args</w:t>
      </w:r>
      <w:proofErr w:type="spellEnd"/>
      <w:r>
        <w:rPr>
          <w:rFonts w:ascii="Consolas" w:hAnsi="Consolas" w:cs="Courier New"/>
          <w:color w:val="FFFFFF"/>
          <w:sz w:val="17"/>
          <w:szCs w:val="17"/>
        </w:rPr>
        <w:t>)</w:t>
      </w:r>
    </w:p>
    <w:p w14:paraId="47C83BB2"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11. {</w:t>
      </w:r>
    </w:p>
    <w:p w14:paraId="67A6E611"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12.     </w:t>
      </w:r>
      <w:r>
        <w:rPr>
          <w:rFonts w:ascii="Consolas" w:hAnsi="Consolas" w:cs="Courier New"/>
          <w:color w:val="87CEEB"/>
          <w:sz w:val="17"/>
          <w:szCs w:val="17"/>
        </w:rPr>
        <w:t>// Calcula la suma de los productos de cada par de argumentos consecutivos</w:t>
      </w:r>
    </w:p>
    <w:p w14:paraId="08D5022E"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13.     </w:t>
      </w:r>
      <w:r>
        <w:rPr>
          <w:rFonts w:ascii="Consolas" w:hAnsi="Consolas" w:cs="Courier New"/>
          <w:color w:val="87CEEB"/>
          <w:sz w:val="17"/>
          <w:szCs w:val="17"/>
        </w:rPr>
        <w:t>// Utiliza la expansión de paquetes de parámetros para llamar a la función producto</w:t>
      </w:r>
    </w:p>
    <w:p w14:paraId="6EC156AE"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proofErr w:type="gramStart"/>
      <w:r>
        <w:rPr>
          <w:rFonts w:ascii="Consolas" w:hAnsi="Consolas" w:cs="Courier New"/>
          <w:color w:val="FFFFFF"/>
          <w:sz w:val="17"/>
          <w:szCs w:val="17"/>
        </w:rPr>
        <w:t>14. }</w:t>
      </w:r>
      <w:proofErr w:type="gramEnd"/>
    </w:p>
    <w:p w14:paraId="0A27455A"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15.  </w:t>
      </w:r>
    </w:p>
    <w:p w14:paraId="1F9C5627"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16. </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main</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4BA1E272"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17. {</w:t>
      </w:r>
    </w:p>
    <w:p w14:paraId="1C7905CF"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 xml:space="preserve">18.     </w:t>
      </w:r>
      <w:r>
        <w:rPr>
          <w:rFonts w:ascii="Consolas" w:hAnsi="Consolas" w:cs="Courier New"/>
          <w:color w:val="87CEEB"/>
          <w:sz w:val="17"/>
          <w:szCs w:val="17"/>
        </w:rPr>
        <w:t>// Prueba las funciones con diferentes tipos de argumentos</w:t>
      </w:r>
    </w:p>
    <w:p w14:paraId="69E09A3B"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proofErr w:type="gramStart"/>
      <w:r>
        <w:rPr>
          <w:rFonts w:ascii="Consolas" w:hAnsi="Consolas" w:cs="Courier New"/>
          <w:color w:val="FFFFFF"/>
          <w:sz w:val="17"/>
          <w:szCs w:val="17"/>
        </w:rPr>
        <w:t>19. }</w:t>
      </w:r>
      <w:proofErr w:type="gramEnd"/>
    </w:p>
    <w:p w14:paraId="6889C6F0" w14:textId="77777777" w:rsidR="00984068" w:rsidRDefault="0098406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307398"/>
        <w:rPr>
          <w:rFonts w:ascii="Consolas" w:hAnsi="Consolas" w:cs="Courier New"/>
          <w:color w:val="FFFFFF"/>
          <w:sz w:val="17"/>
          <w:szCs w:val="17"/>
        </w:rPr>
      </w:pPr>
      <w:r>
        <w:rPr>
          <w:rFonts w:ascii="Consolas" w:hAnsi="Consolas" w:cs="Courier New"/>
          <w:color w:val="FFFFFF"/>
          <w:sz w:val="17"/>
          <w:szCs w:val="17"/>
        </w:rPr>
        <w:t>20.  </w:t>
      </w:r>
    </w:p>
    <w:p w14:paraId="1E0B7E4C" w14:textId="172B33BC" w:rsidR="00984068" w:rsidRPr="0098148D" w:rsidRDefault="00984068" w:rsidP="00984068">
      <w:pPr>
        <w:autoSpaceDE w:val="0"/>
        <w:autoSpaceDN w:val="0"/>
        <w:adjustRightInd w:val="0"/>
        <w:spacing w:after="0" w:line="240" w:lineRule="auto"/>
        <w:ind w:left="708"/>
        <w:rPr>
          <w:rFonts w:ascii="Arial" w:hAnsi="Arial" w:cs="Arial"/>
          <w:color w:val="000000"/>
          <w:sz w:val="24"/>
          <w:szCs w:val="24"/>
        </w:rPr>
      </w:pPr>
    </w:p>
    <w:sectPr w:rsidR="00984068" w:rsidRPr="0098148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DE19" w14:textId="77777777" w:rsidR="0043042D" w:rsidRDefault="0043042D" w:rsidP="00F151B6">
      <w:pPr>
        <w:spacing w:after="0" w:line="240" w:lineRule="auto"/>
      </w:pPr>
      <w:r>
        <w:separator/>
      </w:r>
    </w:p>
  </w:endnote>
  <w:endnote w:type="continuationSeparator" w:id="0">
    <w:p w14:paraId="4DD829B7" w14:textId="77777777" w:rsidR="0043042D" w:rsidRDefault="0043042D"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01D9E" w14:textId="77777777" w:rsidR="0043042D" w:rsidRDefault="0043042D" w:rsidP="00F151B6">
      <w:pPr>
        <w:spacing w:after="0" w:line="240" w:lineRule="auto"/>
      </w:pPr>
      <w:r>
        <w:separator/>
      </w:r>
    </w:p>
  </w:footnote>
  <w:footnote w:type="continuationSeparator" w:id="0">
    <w:p w14:paraId="7405EA19" w14:textId="77777777" w:rsidR="0043042D" w:rsidRDefault="0043042D"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3"/>
      <w:gridCol w:w="8221"/>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06278DAC" w:rsidR="00F151B6" w:rsidRDefault="00F151B6">
          <w:pPr>
            <w:pStyle w:val="Encabezado"/>
            <w:jc w:val="right"/>
            <w:rPr>
              <w:caps/>
              <w:color w:val="FFFFFF" w:themeColor="background1"/>
            </w:rPr>
          </w:pPr>
          <w:r>
            <w:rPr>
              <w:caps/>
              <w:color w:val="FFFFFF" w:themeColor="background1"/>
            </w:rPr>
            <w:t xml:space="preserve">PRÁCTICAS </w:t>
          </w:r>
          <w:proofErr w:type="gramStart"/>
          <w:r w:rsidR="00AC1C58">
            <w:rPr>
              <w:caps/>
              <w:color w:val="FFFFFF" w:themeColor="background1"/>
            </w:rPr>
            <w:t xml:space="preserve">curso </w:t>
          </w:r>
          <w:r>
            <w:rPr>
              <w:caps/>
              <w:color w:val="FFFFFF" w:themeColor="background1"/>
            </w:rPr>
            <w:t xml:space="preserve"> pROGRAMACIÓN</w:t>
          </w:r>
          <w:proofErr w:type="gramEnd"/>
          <w:r>
            <w:rPr>
              <w:caps/>
              <w:color w:val="FFFFFF" w:themeColor="background1"/>
            </w:rPr>
            <w:t xml:space="preserve"> GENÉRICA, PLANTILLAS Y STL EN C++ </w:t>
          </w:r>
        </w:p>
      </w:tc>
    </w:tr>
  </w:tbl>
  <w:p w14:paraId="2B8E43E5"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0CD"/>
    <w:multiLevelType w:val="hybridMultilevel"/>
    <w:tmpl w:val="92506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765D44"/>
    <w:multiLevelType w:val="multilevel"/>
    <w:tmpl w:val="9092D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F10A1"/>
    <w:multiLevelType w:val="hybridMultilevel"/>
    <w:tmpl w:val="5824C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A97397"/>
    <w:multiLevelType w:val="hybridMultilevel"/>
    <w:tmpl w:val="60421C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49954F3"/>
    <w:multiLevelType w:val="multilevel"/>
    <w:tmpl w:val="5DC8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F1CBB"/>
    <w:multiLevelType w:val="hybridMultilevel"/>
    <w:tmpl w:val="43FED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2138144">
    <w:abstractNumId w:val="0"/>
  </w:num>
  <w:num w:numId="2" w16cid:durableId="773019668">
    <w:abstractNumId w:val="2"/>
  </w:num>
  <w:num w:numId="3" w16cid:durableId="375470427">
    <w:abstractNumId w:val="4"/>
  </w:num>
  <w:num w:numId="4" w16cid:durableId="734401446">
    <w:abstractNumId w:val="5"/>
  </w:num>
  <w:num w:numId="5" w16cid:durableId="1633055036">
    <w:abstractNumId w:val="3"/>
  </w:num>
  <w:num w:numId="6" w16cid:durableId="1767725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0159B8"/>
    <w:rsid w:val="00091D35"/>
    <w:rsid w:val="000A409C"/>
    <w:rsid w:val="000A4CF6"/>
    <w:rsid w:val="001A4470"/>
    <w:rsid w:val="00305759"/>
    <w:rsid w:val="0043042D"/>
    <w:rsid w:val="004378FF"/>
    <w:rsid w:val="006155BF"/>
    <w:rsid w:val="006447A4"/>
    <w:rsid w:val="006B5C8E"/>
    <w:rsid w:val="007341CE"/>
    <w:rsid w:val="007E130A"/>
    <w:rsid w:val="007F33D8"/>
    <w:rsid w:val="008071BB"/>
    <w:rsid w:val="00851014"/>
    <w:rsid w:val="00854916"/>
    <w:rsid w:val="008735C8"/>
    <w:rsid w:val="0098148D"/>
    <w:rsid w:val="00984068"/>
    <w:rsid w:val="00AC1C58"/>
    <w:rsid w:val="00B2413A"/>
    <w:rsid w:val="00B405DB"/>
    <w:rsid w:val="00B449BB"/>
    <w:rsid w:val="00BD00CC"/>
    <w:rsid w:val="00C133C2"/>
    <w:rsid w:val="00D75E2B"/>
    <w:rsid w:val="00F151B6"/>
    <w:rsid w:val="00F70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0A4CF6"/>
    <w:rPr>
      <w:i/>
      <w:iCs/>
      <w:color w:val="4472C4" w:themeColor="accent1"/>
    </w:rPr>
  </w:style>
  <w:style w:type="character" w:styleId="Textoennegrita">
    <w:name w:val="Strong"/>
    <w:basedOn w:val="Fuentedeprrafopredeter"/>
    <w:uiPriority w:val="22"/>
    <w:qFormat/>
    <w:rsid w:val="008071BB"/>
    <w:rPr>
      <w:b/>
      <w:bCs/>
    </w:rPr>
  </w:style>
  <w:style w:type="paragraph" w:styleId="Prrafodelista">
    <w:name w:val="List Paragraph"/>
    <w:basedOn w:val="Normal"/>
    <w:uiPriority w:val="34"/>
    <w:qFormat/>
    <w:rsid w:val="00F702BD"/>
    <w:pPr>
      <w:ind w:left="720"/>
      <w:contextualSpacing/>
    </w:pPr>
  </w:style>
  <w:style w:type="paragraph" w:styleId="NormalWeb">
    <w:name w:val="Normal (Web)"/>
    <w:basedOn w:val="Normal"/>
    <w:uiPriority w:val="99"/>
    <w:semiHidden/>
    <w:unhideWhenUsed/>
    <w:rsid w:val="001A447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5569">
      <w:bodyDiv w:val="1"/>
      <w:marLeft w:val="0"/>
      <w:marRight w:val="0"/>
      <w:marTop w:val="0"/>
      <w:marBottom w:val="0"/>
      <w:divBdr>
        <w:top w:val="none" w:sz="0" w:space="0" w:color="auto"/>
        <w:left w:val="none" w:sz="0" w:space="0" w:color="auto"/>
        <w:bottom w:val="none" w:sz="0" w:space="0" w:color="auto"/>
        <w:right w:val="none" w:sz="0" w:space="0" w:color="auto"/>
      </w:divBdr>
      <w:divsChild>
        <w:div w:id="613946273">
          <w:marLeft w:val="0"/>
          <w:marRight w:val="0"/>
          <w:marTop w:val="0"/>
          <w:marBottom w:val="0"/>
          <w:divBdr>
            <w:top w:val="single" w:sz="2" w:space="0" w:color="D9D9E3"/>
            <w:left w:val="single" w:sz="2" w:space="0" w:color="D9D9E3"/>
            <w:bottom w:val="single" w:sz="2" w:space="0" w:color="D9D9E3"/>
            <w:right w:val="single" w:sz="2" w:space="0" w:color="D9D9E3"/>
          </w:divBdr>
          <w:divsChild>
            <w:div w:id="494153342">
              <w:marLeft w:val="0"/>
              <w:marRight w:val="0"/>
              <w:marTop w:val="0"/>
              <w:marBottom w:val="0"/>
              <w:divBdr>
                <w:top w:val="single" w:sz="2" w:space="0" w:color="D9D9E3"/>
                <w:left w:val="single" w:sz="2" w:space="0" w:color="D9D9E3"/>
                <w:bottom w:val="single" w:sz="2" w:space="0" w:color="D9D9E3"/>
                <w:right w:val="single" w:sz="2" w:space="0" w:color="D9D9E3"/>
              </w:divBdr>
            </w:div>
            <w:div w:id="45968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22760">
      <w:bodyDiv w:val="1"/>
      <w:marLeft w:val="0"/>
      <w:marRight w:val="0"/>
      <w:marTop w:val="0"/>
      <w:marBottom w:val="0"/>
      <w:divBdr>
        <w:top w:val="none" w:sz="0" w:space="0" w:color="auto"/>
        <w:left w:val="none" w:sz="0" w:space="0" w:color="auto"/>
        <w:bottom w:val="none" w:sz="0" w:space="0" w:color="auto"/>
        <w:right w:val="none" w:sz="0" w:space="0" w:color="auto"/>
      </w:divBdr>
    </w:div>
    <w:div w:id="392504522">
      <w:bodyDiv w:val="1"/>
      <w:marLeft w:val="0"/>
      <w:marRight w:val="0"/>
      <w:marTop w:val="0"/>
      <w:marBottom w:val="0"/>
      <w:divBdr>
        <w:top w:val="none" w:sz="0" w:space="0" w:color="auto"/>
        <w:left w:val="none" w:sz="0" w:space="0" w:color="auto"/>
        <w:bottom w:val="none" w:sz="0" w:space="0" w:color="auto"/>
        <w:right w:val="none" w:sz="0" w:space="0" w:color="auto"/>
      </w:divBdr>
      <w:divsChild>
        <w:div w:id="1068307398">
          <w:marLeft w:val="0"/>
          <w:marRight w:val="0"/>
          <w:marTop w:val="0"/>
          <w:marBottom w:val="0"/>
          <w:divBdr>
            <w:top w:val="none" w:sz="0" w:space="0" w:color="auto"/>
            <w:left w:val="none" w:sz="0" w:space="0" w:color="auto"/>
            <w:bottom w:val="none" w:sz="0" w:space="0" w:color="auto"/>
            <w:right w:val="none" w:sz="0" w:space="0" w:color="auto"/>
          </w:divBdr>
        </w:div>
      </w:divsChild>
    </w:div>
    <w:div w:id="475952756">
      <w:bodyDiv w:val="1"/>
      <w:marLeft w:val="0"/>
      <w:marRight w:val="0"/>
      <w:marTop w:val="0"/>
      <w:marBottom w:val="0"/>
      <w:divBdr>
        <w:top w:val="none" w:sz="0" w:space="0" w:color="auto"/>
        <w:left w:val="none" w:sz="0" w:space="0" w:color="auto"/>
        <w:bottom w:val="none" w:sz="0" w:space="0" w:color="auto"/>
        <w:right w:val="none" w:sz="0" w:space="0" w:color="auto"/>
      </w:divBdr>
    </w:div>
    <w:div w:id="531962485">
      <w:bodyDiv w:val="1"/>
      <w:marLeft w:val="0"/>
      <w:marRight w:val="0"/>
      <w:marTop w:val="0"/>
      <w:marBottom w:val="0"/>
      <w:divBdr>
        <w:top w:val="none" w:sz="0" w:space="0" w:color="auto"/>
        <w:left w:val="none" w:sz="0" w:space="0" w:color="auto"/>
        <w:bottom w:val="none" w:sz="0" w:space="0" w:color="auto"/>
        <w:right w:val="none" w:sz="0" w:space="0" w:color="auto"/>
      </w:divBdr>
    </w:div>
    <w:div w:id="1083379840">
      <w:bodyDiv w:val="1"/>
      <w:marLeft w:val="0"/>
      <w:marRight w:val="0"/>
      <w:marTop w:val="0"/>
      <w:marBottom w:val="0"/>
      <w:divBdr>
        <w:top w:val="none" w:sz="0" w:space="0" w:color="auto"/>
        <w:left w:val="none" w:sz="0" w:space="0" w:color="auto"/>
        <w:bottom w:val="none" w:sz="0" w:space="0" w:color="auto"/>
        <w:right w:val="none" w:sz="0" w:space="0" w:color="auto"/>
      </w:divBdr>
      <w:divsChild>
        <w:div w:id="19009899">
          <w:marLeft w:val="0"/>
          <w:marRight w:val="0"/>
          <w:marTop w:val="0"/>
          <w:marBottom w:val="0"/>
          <w:divBdr>
            <w:top w:val="single" w:sz="2" w:space="0" w:color="D9D9E3"/>
            <w:left w:val="single" w:sz="2" w:space="0" w:color="D9D9E3"/>
            <w:bottom w:val="single" w:sz="2" w:space="0" w:color="D9D9E3"/>
            <w:right w:val="single" w:sz="2" w:space="0" w:color="D9D9E3"/>
          </w:divBdr>
          <w:divsChild>
            <w:div w:id="433478878">
              <w:marLeft w:val="0"/>
              <w:marRight w:val="0"/>
              <w:marTop w:val="0"/>
              <w:marBottom w:val="0"/>
              <w:divBdr>
                <w:top w:val="single" w:sz="2" w:space="0" w:color="D9D9E3"/>
                <w:left w:val="single" w:sz="2" w:space="0" w:color="D9D9E3"/>
                <w:bottom w:val="single" w:sz="2" w:space="0" w:color="D9D9E3"/>
                <w:right w:val="single" w:sz="2" w:space="0" w:color="D9D9E3"/>
              </w:divBdr>
            </w:div>
            <w:div w:id="160727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94355">
          <w:marLeft w:val="0"/>
          <w:marRight w:val="0"/>
          <w:marTop w:val="0"/>
          <w:marBottom w:val="0"/>
          <w:divBdr>
            <w:top w:val="single" w:sz="2" w:space="0" w:color="D9D9E3"/>
            <w:left w:val="single" w:sz="2" w:space="0" w:color="D9D9E3"/>
            <w:bottom w:val="single" w:sz="2" w:space="0" w:color="D9D9E3"/>
            <w:right w:val="single" w:sz="2" w:space="0" w:color="D9D9E3"/>
          </w:divBdr>
          <w:divsChild>
            <w:div w:id="1020666942">
              <w:marLeft w:val="0"/>
              <w:marRight w:val="0"/>
              <w:marTop w:val="0"/>
              <w:marBottom w:val="0"/>
              <w:divBdr>
                <w:top w:val="single" w:sz="2" w:space="0" w:color="D9D9E3"/>
                <w:left w:val="single" w:sz="2" w:space="0" w:color="D9D9E3"/>
                <w:bottom w:val="single" w:sz="2" w:space="0" w:color="D9D9E3"/>
                <w:right w:val="single" w:sz="2" w:space="0" w:color="D9D9E3"/>
              </w:divBdr>
            </w:div>
            <w:div w:id="6653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612805">
          <w:marLeft w:val="0"/>
          <w:marRight w:val="0"/>
          <w:marTop w:val="0"/>
          <w:marBottom w:val="0"/>
          <w:divBdr>
            <w:top w:val="single" w:sz="2" w:space="0" w:color="D9D9E3"/>
            <w:left w:val="single" w:sz="2" w:space="0" w:color="D9D9E3"/>
            <w:bottom w:val="single" w:sz="2" w:space="0" w:color="D9D9E3"/>
            <w:right w:val="single" w:sz="2" w:space="0" w:color="D9D9E3"/>
          </w:divBdr>
          <w:divsChild>
            <w:div w:id="2054425927">
              <w:marLeft w:val="0"/>
              <w:marRight w:val="0"/>
              <w:marTop w:val="0"/>
              <w:marBottom w:val="0"/>
              <w:divBdr>
                <w:top w:val="single" w:sz="2" w:space="0" w:color="D9D9E3"/>
                <w:left w:val="single" w:sz="2" w:space="0" w:color="D9D9E3"/>
                <w:bottom w:val="single" w:sz="2" w:space="0" w:color="D9D9E3"/>
                <w:right w:val="single" w:sz="2" w:space="0" w:color="D9D9E3"/>
              </w:divBdr>
            </w:div>
            <w:div w:id="2039349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005924">
      <w:bodyDiv w:val="1"/>
      <w:marLeft w:val="0"/>
      <w:marRight w:val="0"/>
      <w:marTop w:val="0"/>
      <w:marBottom w:val="0"/>
      <w:divBdr>
        <w:top w:val="none" w:sz="0" w:space="0" w:color="auto"/>
        <w:left w:val="none" w:sz="0" w:space="0" w:color="auto"/>
        <w:bottom w:val="none" w:sz="0" w:space="0" w:color="auto"/>
        <w:right w:val="none" w:sz="0" w:space="0" w:color="auto"/>
      </w:divBdr>
      <w:divsChild>
        <w:div w:id="967661635">
          <w:marLeft w:val="0"/>
          <w:marRight w:val="0"/>
          <w:marTop w:val="0"/>
          <w:marBottom w:val="0"/>
          <w:divBdr>
            <w:top w:val="single" w:sz="2" w:space="0" w:color="D9D9E3"/>
            <w:left w:val="single" w:sz="2" w:space="0" w:color="D9D9E3"/>
            <w:bottom w:val="single" w:sz="2" w:space="0" w:color="D9D9E3"/>
            <w:right w:val="single" w:sz="2" w:space="0" w:color="D9D9E3"/>
          </w:divBdr>
          <w:divsChild>
            <w:div w:id="1013579833">
              <w:marLeft w:val="0"/>
              <w:marRight w:val="0"/>
              <w:marTop w:val="0"/>
              <w:marBottom w:val="0"/>
              <w:divBdr>
                <w:top w:val="single" w:sz="2" w:space="0" w:color="D9D9E3"/>
                <w:left w:val="single" w:sz="2" w:space="0" w:color="D9D9E3"/>
                <w:bottom w:val="single" w:sz="2" w:space="0" w:color="D9D9E3"/>
                <w:right w:val="single" w:sz="2" w:space="0" w:color="D9D9E3"/>
              </w:divBdr>
            </w:div>
            <w:div w:id="35418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216393">
          <w:marLeft w:val="0"/>
          <w:marRight w:val="0"/>
          <w:marTop w:val="0"/>
          <w:marBottom w:val="0"/>
          <w:divBdr>
            <w:top w:val="single" w:sz="2" w:space="0" w:color="D9D9E3"/>
            <w:left w:val="single" w:sz="2" w:space="0" w:color="D9D9E3"/>
            <w:bottom w:val="single" w:sz="2" w:space="0" w:color="D9D9E3"/>
            <w:right w:val="single" w:sz="2" w:space="0" w:color="D9D9E3"/>
          </w:divBdr>
          <w:divsChild>
            <w:div w:id="633366256">
              <w:marLeft w:val="0"/>
              <w:marRight w:val="0"/>
              <w:marTop w:val="0"/>
              <w:marBottom w:val="0"/>
              <w:divBdr>
                <w:top w:val="single" w:sz="2" w:space="0" w:color="D9D9E3"/>
                <w:left w:val="single" w:sz="2" w:space="0" w:color="D9D9E3"/>
                <w:bottom w:val="single" w:sz="2" w:space="0" w:color="D9D9E3"/>
                <w:right w:val="single" w:sz="2" w:space="0" w:color="D9D9E3"/>
              </w:divBdr>
            </w:div>
            <w:div w:id="90649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349506">
          <w:marLeft w:val="0"/>
          <w:marRight w:val="0"/>
          <w:marTop w:val="0"/>
          <w:marBottom w:val="0"/>
          <w:divBdr>
            <w:top w:val="single" w:sz="2" w:space="0" w:color="D9D9E3"/>
            <w:left w:val="single" w:sz="2" w:space="0" w:color="D9D9E3"/>
            <w:bottom w:val="single" w:sz="2" w:space="0" w:color="D9D9E3"/>
            <w:right w:val="single" w:sz="2" w:space="0" w:color="D9D9E3"/>
          </w:divBdr>
          <w:divsChild>
            <w:div w:id="1890528957">
              <w:marLeft w:val="0"/>
              <w:marRight w:val="0"/>
              <w:marTop w:val="0"/>
              <w:marBottom w:val="0"/>
              <w:divBdr>
                <w:top w:val="single" w:sz="2" w:space="0" w:color="D9D9E3"/>
                <w:left w:val="single" w:sz="2" w:space="0" w:color="D9D9E3"/>
                <w:bottom w:val="single" w:sz="2" w:space="0" w:color="D9D9E3"/>
                <w:right w:val="single" w:sz="2" w:space="0" w:color="D9D9E3"/>
              </w:divBdr>
            </w:div>
            <w:div w:id="20225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631150">
      <w:bodyDiv w:val="1"/>
      <w:marLeft w:val="0"/>
      <w:marRight w:val="0"/>
      <w:marTop w:val="0"/>
      <w:marBottom w:val="0"/>
      <w:divBdr>
        <w:top w:val="none" w:sz="0" w:space="0" w:color="auto"/>
        <w:left w:val="none" w:sz="0" w:space="0" w:color="auto"/>
        <w:bottom w:val="none" w:sz="0" w:space="0" w:color="auto"/>
        <w:right w:val="none" w:sz="0" w:space="0" w:color="auto"/>
      </w:divBdr>
    </w:div>
    <w:div w:id="1341617716">
      <w:bodyDiv w:val="1"/>
      <w:marLeft w:val="0"/>
      <w:marRight w:val="0"/>
      <w:marTop w:val="0"/>
      <w:marBottom w:val="0"/>
      <w:divBdr>
        <w:top w:val="none" w:sz="0" w:space="0" w:color="auto"/>
        <w:left w:val="none" w:sz="0" w:space="0" w:color="auto"/>
        <w:bottom w:val="none" w:sz="0" w:space="0" w:color="auto"/>
        <w:right w:val="none" w:sz="0" w:space="0" w:color="auto"/>
      </w:divBdr>
    </w:div>
    <w:div w:id="1604193197">
      <w:bodyDiv w:val="1"/>
      <w:marLeft w:val="0"/>
      <w:marRight w:val="0"/>
      <w:marTop w:val="0"/>
      <w:marBottom w:val="0"/>
      <w:divBdr>
        <w:top w:val="none" w:sz="0" w:space="0" w:color="auto"/>
        <w:left w:val="none" w:sz="0" w:space="0" w:color="auto"/>
        <w:bottom w:val="none" w:sz="0" w:space="0" w:color="auto"/>
        <w:right w:val="none" w:sz="0" w:space="0" w:color="auto"/>
      </w:divBdr>
      <w:divsChild>
        <w:div w:id="1712918562">
          <w:marLeft w:val="0"/>
          <w:marRight w:val="0"/>
          <w:marTop w:val="0"/>
          <w:marBottom w:val="0"/>
          <w:divBdr>
            <w:top w:val="single" w:sz="2" w:space="0" w:color="D9D9E3"/>
            <w:left w:val="single" w:sz="2" w:space="0" w:color="D9D9E3"/>
            <w:bottom w:val="single" w:sz="2" w:space="0" w:color="D9D9E3"/>
            <w:right w:val="single" w:sz="2" w:space="0" w:color="D9D9E3"/>
          </w:divBdr>
          <w:divsChild>
            <w:div w:id="1346904691">
              <w:marLeft w:val="0"/>
              <w:marRight w:val="0"/>
              <w:marTop w:val="0"/>
              <w:marBottom w:val="0"/>
              <w:divBdr>
                <w:top w:val="single" w:sz="2" w:space="0" w:color="D9D9E3"/>
                <w:left w:val="single" w:sz="2" w:space="0" w:color="D9D9E3"/>
                <w:bottom w:val="single" w:sz="2" w:space="0" w:color="D9D9E3"/>
                <w:right w:val="single" w:sz="2" w:space="0" w:color="D9D9E3"/>
              </w:divBdr>
            </w:div>
            <w:div w:id="53269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512477">
          <w:marLeft w:val="0"/>
          <w:marRight w:val="0"/>
          <w:marTop w:val="0"/>
          <w:marBottom w:val="0"/>
          <w:divBdr>
            <w:top w:val="single" w:sz="2" w:space="0" w:color="D9D9E3"/>
            <w:left w:val="single" w:sz="2" w:space="0" w:color="D9D9E3"/>
            <w:bottom w:val="single" w:sz="2" w:space="0" w:color="D9D9E3"/>
            <w:right w:val="single" w:sz="2" w:space="0" w:color="D9D9E3"/>
          </w:divBdr>
          <w:divsChild>
            <w:div w:id="88963405">
              <w:marLeft w:val="0"/>
              <w:marRight w:val="0"/>
              <w:marTop w:val="0"/>
              <w:marBottom w:val="0"/>
              <w:divBdr>
                <w:top w:val="single" w:sz="2" w:space="0" w:color="D9D9E3"/>
                <w:left w:val="single" w:sz="2" w:space="0" w:color="D9D9E3"/>
                <w:bottom w:val="single" w:sz="2" w:space="0" w:color="D9D9E3"/>
                <w:right w:val="single" w:sz="2" w:space="0" w:color="D9D9E3"/>
              </w:divBdr>
            </w:div>
            <w:div w:id="44088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7238511">
          <w:marLeft w:val="0"/>
          <w:marRight w:val="0"/>
          <w:marTop w:val="0"/>
          <w:marBottom w:val="0"/>
          <w:divBdr>
            <w:top w:val="single" w:sz="2" w:space="0" w:color="D9D9E3"/>
            <w:left w:val="single" w:sz="2" w:space="0" w:color="D9D9E3"/>
            <w:bottom w:val="single" w:sz="2" w:space="0" w:color="D9D9E3"/>
            <w:right w:val="single" w:sz="2" w:space="0" w:color="D9D9E3"/>
          </w:divBdr>
          <w:divsChild>
            <w:div w:id="1907689666">
              <w:marLeft w:val="0"/>
              <w:marRight w:val="0"/>
              <w:marTop w:val="0"/>
              <w:marBottom w:val="0"/>
              <w:divBdr>
                <w:top w:val="single" w:sz="2" w:space="0" w:color="D9D9E3"/>
                <w:left w:val="single" w:sz="2" w:space="0" w:color="D9D9E3"/>
                <w:bottom w:val="single" w:sz="2" w:space="0" w:color="D9D9E3"/>
                <w:right w:val="single" w:sz="2" w:space="0" w:color="D9D9E3"/>
              </w:divBdr>
            </w:div>
            <w:div w:id="4622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15FF47-240A-4F59-BC39-00767EFA3A7D}">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TotalTime>
  <Pages>1</Pages>
  <Words>167</Words>
  <Characters>923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13</cp:revision>
  <dcterms:created xsi:type="dcterms:W3CDTF">2023-02-13T00:38:00Z</dcterms:created>
  <dcterms:modified xsi:type="dcterms:W3CDTF">2023-02-28T04:48:00Z</dcterms:modified>
</cp:coreProperties>
</file>