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A06335" w14:textId="77777777" w:rsidR="008555FB" w:rsidRPr="008555FB" w:rsidRDefault="008555FB" w:rsidP="00855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55FB">
        <w:rPr>
          <w:rFonts w:ascii="Cascadia Mono" w:hAnsi="Cascadia Mono" w:cs="Cascadia Mono"/>
          <w:color w:val="000000"/>
          <w:sz w:val="19"/>
          <w:szCs w:val="19"/>
        </w:rPr>
        <w:t xml:space="preserve">¿Qué permiten las plantillas de clase </w:t>
      </w:r>
      <w:proofErr w:type="spellStart"/>
      <w:r w:rsidRPr="008555FB">
        <w:rPr>
          <w:rFonts w:ascii="Cascadia Mono" w:hAnsi="Cascadia Mono" w:cs="Cascadia Mono"/>
          <w:color w:val="000000"/>
          <w:sz w:val="19"/>
          <w:szCs w:val="19"/>
        </w:rPr>
        <w:t>variádicas</w:t>
      </w:r>
      <w:proofErr w:type="spellEnd"/>
      <w:r w:rsidRPr="008555FB">
        <w:rPr>
          <w:rFonts w:ascii="Cascadia Mono" w:hAnsi="Cascadia Mono" w:cs="Cascadia Mono"/>
          <w:color w:val="000000"/>
          <w:sz w:val="19"/>
          <w:szCs w:val="19"/>
        </w:rPr>
        <w:t xml:space="preserve"> en C++?</w:t>
      </w:r>
    </w:p>
    <w:p w14:paraId="580ABFD8" w14:textId="77777777" w:rsidR="008555FB" w:rsidRPr="008555FB" w:rsidRDefault="008555FB" w:rsidP="00855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55FB">
        <w:rPr>
          <w:rFonts w:ascii="Cascadia Mono" w:hAnsi="Cascadia Mono" w:cs="Cascadia Mono"/>
          <w:color w:val="000000"/>
          <w:sz w:val="19"/>
          <w:szCs w:val="19"/>
        </w:rPr>
        <w:t>a) Definir clases que aceptan un número variable de argumentos de plantilla.</w:t>
      </w:r>
    </w:p>
    <w:p w14:paraId="2F6EA846" w14:textId="77777777" w:rsidR="008555FB" w:rsidRPr="008555FB" w:rsidRDefault="008555FB" w:rsidP="00855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55FB">
        <w:rPr>
          <w:rFonts w:ascii="Cascadia Mono" w:hAnsi="Cascadia Mono" w:cs="Cascadia Mono"/>
          <w:color w:val="000000"/>
          <w:sz w:val="19"/>
          <w:szCs w:val="19"/>
        </w:rPr>
        <w:t>b) Acceder a los miembros de una clase independientemente del orden de declaración.</w:t>
      </w:r>
    </w:p>
    <w:p w14:paraId="433A40FF" w14:textId="77777777" w:rsidR="008555FB" w:rsidRPr="008555FB" w:rsidRDefault="008555FB" w:rsidP="00855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55FB">
        <w:rPr>
          <w:rFonts w:ascii="Cascadia Mono" w:hAnsi="Cascadia Mono" w:cs="Cascadia Mono"/>
          <w:color w:val="000000"/>
          <w:sz w:val="19"/>
          <w:szCs w:val="19"/>
        </w:rPr>
        <w:t>c) Instanciar objetos de la clase con diferentes tipos de parámetros.</w:t>
      </w:r>
    </w:p>
    <w:p w14:paraId="2CDC5FFD" w14:textId="77777777" w:rsidR="008555FB" w:rsidRPr="008555FB" w:rsidRDefault="008555FB" w:rsidP="00855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55FB">
        <w:rPr>
          <w:rFonts w:ascii="Cascadia Mono" w:hAnsi="Cascadia Mono" w:cs="Cascadia Mono"/>
          <w:color w:val="000000"/>
          <w:sz w:val="19"/>
          <w:szCs w:val="19"/>
        </w:rPr>
        <w:t>d) Todas las anteriores.</w:t>
      </w:r>
    </w:p>
    <w:p w14:paraId="1D5B2F39" w14:textId="77777777" w:rsidR="008555FB" w:rsidRPr="008555FB" w:rsidRDefault="008555FB" w:rsidP="00855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2F6E08" w14:textId="77777777" w:rsidR="008555FB" w:rsidRPr="008555FB" w:rsidRDefault="008555FB" w:rsidP="00855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55FB">
        <w:rPr>
          <w:rFonts w:ascii="Cascadia Mono" w:hAnsi="Cascadia Mono" w:cs="Cascadia Mono"/>
          <w:color w:val="000000"/>
          <w:sz w:val="19"/>
          <w:szCs w:val="19"/>
        </w:rPr>
        <w:t>¿Qué es un patrón de implementación?</w:t>
      </w:r>
    </w:p>
    <w:p w14:paraId="0C9CF7F6" w14:textId="77777777" w:rsidR="008555FB" w:rsidRPr="008555FB" w:rsidRDefault="008555FB" w:rsidP="00855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55FB">
        <w:rPr>
          <w:rFonts w:ascii="Cascadia Mono" w:hAnsi="Cascadia Mono" w:cs="Cascadia Mono"/>
          <w:color w:val="000000"/>
          <w:sz w:val="19"/>
          <w:szCs w:val="19"/>
        </w:rPr>
        <w:t>a) Una estrategia para la arquitectura y estructura general de un sistema.</w:t>
      </w:r>
    </w:p>
    <w:p w14:paraId="7CE13DAE" w14:textId="77777777" w:rsidR="008555FB" w:rsidRPr="008555FB" w:rsidRDefault="008555FB" w:rsidP="00855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55FB">
        <w:rPr>
          <w:rFonts w:ascii="Cascadia Mono" w:hAnsi="Cascadia Mono" w:cs="Cascadia Mono"/>
          <w:color w:val="000000"/>
          <w:sz w:val="19"/>
          <w:szCs w:val="19"/>
        </w:rPr>
        <w:t>b) Una solución específica y reutilizable para problemas concretos en la implementación del código.</w:t>
      </w:r>
    </w:p>
    <w:p w14:paraId="68082795" w14:textId="77777777" w:rsidR="008555FB" w:rsidRPr="008555FB" w:rsidRDefault="008555FB" w:rsidP="00855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55FB">
        <w:rPr>
          <w:rFonts w:ascii="Cascadia Mono" w:hAnsi="Cascadia Mono" w:cs="Cascadia Mono"/>
          <w:color w:val="000000"/>
          <w:sz w:val="19"/>
          <w:szCs w:val="19"/>
        </w:rPr>
        <w:t>c) Un paquete de parámetros de plantilla.</w:t>
      </w:r>
    </w:p>
    <w:p w14:paraId="1BE36436" w14:textId="77777777" w:rsidR="008555FB" w:rsidRPr="008555FB" w:rsidRDefault="008555FB" w:rsidP="00855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55FB">
        <w:rPr>
          <w:rFonts w:ascii="Cascadia Mono" w:hAnsi="Cascadia Mono" w:cs="Cascadia Mono"/>
          <w:color w:val="000000"/>
          <w:sz w:val="19"/>
          <w:szCs w:val="19"/>
        </w:rPr>
        <w:t>d) Una función que recibe un número variable de argumentos.</w:t>
      </w:r>
    </w:p>
    <w:p w14:paraId="7D88205D" w14:textId="77777777" w:rsidR="008555FB" w:rsidRPr="008555FB" w:rsidRDefault="008555FB" w:rsidP="00855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4E8B31" w14:textId="77777777" w:rsidR="008555FB" w:rsidRPr="008555FB" w:rsidRDefault="008555FB" w:rsidP="00855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55FB">
        <w:rPr>
          <w:rFonts w:ascii="Cascadia Mono" w:hAnsi="Cascadia Mono" w:cs="Cascadia Mono"/>
          <w:color w:val="000000"/>
          <w:sz w:val="19"/>
          <w:szCs w:val="19"/>
        </w:rPr>
        <w:t>¿Qué operador se utiliza para expandir los elementos de un paquete de parámetros en argumentos individuales?</w:t>
      </w:r>
    </w:p>
    <w:p w14:paraId="623EB6EF" w14:textId="77777777" w:rsidR="008555FB" w:rsidRPr="008555FB" w:rsidRDefault="008555FB" w:rsidP="00855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55FB">
        <w:rPr>
          <w:rFonts w:ascii="Cascadia Mono" w:hAnsi="Cascadia Mono" w:cs="Cascadia Mono"/>
          <w:color w:val="000000"/>
          <w:sz w:val="19"/>
          <w:szCs w:val="19"/>
        </w:rPr>
        <w:t>a) El operador de secuencia.</w:t>
      </w:r>
    </w:p>
    <w:p w14:paraId="1AFCCA64" w14:textId="77777777" w:rsidR="008555FB" w:rsidRPr="008555FB" w:rsidRDefault="008555FB" w:rsidP="00855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55FB">
        <w:rPr>
          <w:rFonts w:ascii="Cascadia Mono" w:hAnsi="Cascadia Mono" w:cs="Cascadia Mono"/>
          <w:color w:val="000000"/>
          <w:sz w:val="19"/>
          <w:szCs w:val="19"/>
        </w:rPr>
        <w:t>b) El operador de expansión de plantilla.</w:t>
      </w:r>
    </w:p>
    <w:p w14:paraId="6EED1074" w14:textId="77777777" w:rsidR="008555FB" w:rsidRPr="008555FB" w:rsidRDefault="008555FB" w:rsidP="00855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55FB">
        <w:rPr>
          <w:rFonts w:ascii="Cascadia Mono" w:hAnsi="Cascadia Mono" w:cs="Cascadia Mono"/>
          <w:color w:val="000000"/>
          <w:sz w:val="19"/>
          <w:szCs w:val="19"/>
        </w:rPr>
        <w:t>c) El operador punto suspensivo.</w:t>
      </w:r>
    </w:p>
    <w:p w14:paraId="179D1FD7" w14:textId="77777777" w:rsidR="008555FB" w:rsidRPr="008555FB" w:rsidRDefault="008555FB" w:rsidP="00855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55FB">
        <w:rPr>
          <w:rFonts w:ascii="Cascadia Mono" w:hAnsi="Cascadia Mono" w:cs="Cascadia Mono"/>
          <w:color w:val="000000"/>
          <w:sz w:val="19"/>
          <w:szCs w:val="19"/>
        </w:rPr>
        <w:t>d) El operador coma.</w:t>
      </w:r>
    </w:p>
    <w:p w14:paraId="01DB2B97" w14:textId="77777777" w:rsidR="008555FB" w:rsidRPr="008555FB" w:rsidRDefault="008555FB" w:rsidP="00855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23E0F9" w14:textId="77777777" w:rsidR="008555FB" w:rsidRPr="008555FB" w:rsidRDefault="008555FB" w:rsidP="00855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55FB">
        <w:rPr>
          <w:rFonts w:ascii="Cascadia Mono" w:hAnsi="Cascadia Mono" w:cs="Cascadia Mono"/>
          <w:color w:val="000000"/>
          <w:sz w:val="19"/>
          <w:szCs w:val="19"/>
        </w:rPr>
        <w:t>¿Qué patrón de implementación se utiliza para acceder a cada elemento de la tupla de argumentos de plantilla en una clase?</w:t>
      </w:r>
    </w:p>
    <w:p w14:paraId="0B7A953E" w14:textId="77777777" w:rsidR="008555FB" w:rsidRPr="008555FB" w:rsidRDefault="008555FB" w:rsidP="00855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55FB">
        <w:rPr>
          <w:rFonts w:ascii="Cascadia Mono" w:hAnsi="Cascadia Mono" w:cs="Cascadia Mono"/>
          <w:color w:val="000000"/>
          <w:sz w:val="19"/>
          <w:szCs w:val="19"/>
        </w:rPr>
        <w:t>a) El patrón de expansión de plantilla.</w:t>
      </w:r>
    </w:p>
    <w:p w14:paraId="78BC1B66" w14:textId="77777777" w:rsidR="008555FB" w:rsidRPr="008555FB" w:rsidRDefault="008555FB" w:rsidP="00855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55FB">
        <w:rPr>
          <w:rFonts w:ascii="Cascadia Mono" w:hAnsi="Cascadia Mono" w:cs="Cascadia Mono"/>
          <w:color w:val="000000"/>
          <w:sz w:val="19"/>
          <w:szCs w:val="19"/>
        </w:rPr>
        <w:t>b) El patrón de índices.</w:t>
      </w:r>
    </w:p>
    <w:p w14:paraId="63741AE1" w14:textId="77777777" w:rsidR="008555FB" w:rsidRPr="008555FB" w:rsidRDefault="008555FB" w:rsidP="00855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55FB">
        <w:rPr>
          <w:rFonts w:ascii="Cascadia Mono" w:hAnsi="Cascadia Mono" w:cs="Cascadia Mono"/>
          <w:color w:val="000000"/>
          <w:sz w:val="19"/>
          <w:szCs w:val="19"/>
        </w:rPr>
        <w:t>c) El patrón de diseño.</w:t>
      </w:r>
    </w:p>
    <w:p w14:paraId="78380945" w14:textId="77777777" w:rsidR="008555FB" w:rsidRPr="008555FB" w:rsidRDefault="008555FB" w:rsidP="00855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55FB">
        <w:rPr>
          <w:rFonts w:ascii="Cascadia Mono" w:hAnsi="Cascadia Mono" w:cs="Cascadia Mono"/>
          <w:color w:val="000000"/>
          <w:sz w:val="19"/>
          <w:szCs w:val="19"/>
        </w:rPr>
        <w:t>d) El patrón de secuencia.</w:t>
      </w:r>
    </w:p>
    <w:p w14:paraId="18C88C9D" w14:textId="77777777" w:rsidR="008555FB" w:rsidRPr="008555FB" w:rsidRDefault="008555FB" w:rsidP="00855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C70FEA" w14:textId="77777777" w:rsidR="008555FB" w:rsidRPr="008555FB" w:rsidRDefault="008555FB" w:rsidP="00855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55FB">
        <w:rPr>
          <w:rFonts w:ascii="Cascadia Mono" w:hAnsi="Cascadia Mono" w:cs="Cascadia Mono"/>
          <w:color w:val="000000"/>
          <w:sz w:val="19"/>
          <w:szCs w:val="19"/>
        </w:rPr>
        <w:t xml:space="preserve">¿Qué hace la función </w:t>
      </w:r>
      <w:proofErr w:type="spellStart"/>
      <w:r w:rsidRPr="008555FB">
        <w:rPr>
          <w:rFonts w:ascii="Cascadia Mono" w:hAnsi="Cascadia Mono" w:cs="Cascadia Mono"/>
          <w:color w:val="000000"/>
          <w:sz w:val="19"/>
          <w:szCs w:val="19"/>
        </w:rPr>
        <w:t>imprimir_argumentos_recursivos</w:t>
      </w:r>
      <w:proofErr w:type="spellEnd"/>
      <w:r w:rsidRPr="008555FB">
        <w:rPr>
          <w:rFonts w:ascii="Cascadia Mono" w:hAnsi="Cascadia Mono" w:cs="Cascadia Mono"/>
          <w:color w:val="000000"/>
          <w:sz w:val="19"/>
          <w:szCs w:val="19"/>
        </w:rPr>
        <w:t xml:space="preserve"> en la implementación de la expansión de paquetes de parámetros con índices?</w:t>
      </w:r>
    </w:p>
    <w:p w14:paraId="4FBA7CA4" w14:textId="77777777" w:rsidR="008555FB" w:rsidRPr="008555FB" w:rsidRDefault="008555FB" w:rsidP="00855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55FB">
        <w:rPr>
          <w:rFonts w:ascii="Cascadia Mono" w:hAnsi="Cascadia Mono" w:cs="Cascadia Mono"/>
          <w:color w:val="000000"/>
          <w:sz w:val="19"/>
          <w:szCs w:val="19"/>
        </w:rPr>
        <w:t>a) Imprime en pantalla los elementos de la tupla de argumentos de plantilla.</w:t>
      </w:r>
    </w:p>
    <w:p w14:paraId="404C8A5A" w14:textId="77777777" w:rsidR="008555FB" w:rsidRPr="008555FB" w:rsidRDefault="008555FB" w:rsidP="00855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55FB">
        <w:rPr>
          <w:rFonts w:ascii="Cascadia Mono" w:hAnsi="Cascadia Mono" w:cs="Cascadia Mono"/>
          <w:color w:val="000000"/>
          <w:sz w:val="19"/>
          <w:szCs w:val="19"/>
        </w:rPr>
        <w:t>b) Crea un índice para cada elemento de la tupla de argumentos de plantilla.</w:t>
      </w:r>
    </w:p>
    <w:p w14:paraId="53647250" w14:textId="77777777" w:rsidR="008555FB" w:rsidRPr="008555FB" w:rsidRDefault="008555FB" w:rsidP="00855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55FB">
        <w:rPr>
          <w:rFonts w:ascii="Cascadia Mono" w:hAnsi="Cascadia Mono" w:cs="Cascadia Mono"/>
          <w:color w:val="000000"/>
          <w:sz w:val="19"/>
          <w:szCs w:val="19"/>
        </w:rPr>
        <w:t>c) Desempaqueta los elementos de la tupla de argumentos de plantilla.</w:t>
      </w:r>
    </w:p>
    <w:p w14:paraId="4F825C2D" w14:textId="77777777" w:rsidR="008555FB" w:rsidRPr="008555FB" w:rsidRDefault="008555FB" w:rsidP="00855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55FB">
        <w:rPr>
          <w:rFonts w:ascii="Cascadia Mono" w:hAnsi="Cascadia Mono" w:cs="Cascadia Mono"/>
          <w:color w:val="000000"/>
          <w:sz w:val="19"/>
          <w:szCs w:val="19"/>
        </w:rPr>
        <w:t xml:space="preserve">d) Crea una plantilla </w:t>
      </w:r>
      <w:proofErr w:type="spellStart"/>
      <w:r w:rsidRPr="008555FB">
        <w:rPr>
          <w:rFonts w:ascii="Cascadia Mono" w:hAnsi="Cascadia Mono" w:cs="Cascadia Mono"/>
          <w:color w:val="000000"/>
          <w:sz w:val="19"/>
          <w:szCs w:val="19"/>
        </w:rPr>
        <w:t>bariádica</w:t>
      </w:r>
      <w:proofErr w:type="spellEnd"/>
      <w:r w:rsidRPr="008555FB">
        <w:rPr>
          <w:rFonts w:ascii="Cascadia Mono" w:hAnsi="Cascadia Mono" w:cs="Cascadia Mono"/>
          <w:color w:val="000000"/>
          <w:sz w:val="19"/>
          <w:szCs w:val="19"/>
        </w:rPr>
        <w:t xml:space="preserve"> de tipo </w:t>
      </w:r>
      <w:proofErr w:type="spellStart"/>
      <w:r w:rsidRPr="008555FB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8555FB">
        <w:rPr>
          <w:rFonts w:ascii="Cascadia Mono" w:hAnsi="Cascadia Mono" w:cs="Cascadia Mono"/>
          <w:color w:val="000000"/>
          <w:sz w:val="19"/>
          <w:szCs w:val="19"/>
        </w:rPr>
        <w:t xml:space="preserve"> con el identificador _t.</w:t>
      </w:r>
    </w:p>
    <w:p w14:paraId="57170084" w14:textId="77777777" w:rsidR="008555FB" w:rsidRPr="008555FB" w:rsidRDefault="008555FB" w:rsidP="00855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sectPr w:rsidR="008555FB" w:rsidRPr="008555F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44B94" w14:textId="77777777" w:rsidR="006F3965" w:rsidRDefault="006F3965" w:rsidP="00F151B6">
      <w:pPr>
        <w:spacing w:after="0" w:line="240" w:lineRule="auto"/>
      </w:pPr>
      <w:r>
        <w:separator/>
      </w:r>
    </w:p>
  </w:endnote>
  <w:endnote w:type="continuationSeparator" w:id="0">
    <w:p w14:paraId="49A84DB3" w14:textId="77777777" w:rsidR="006F3965" w:rsidRDefault="006F3965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D2F9F" w14:textId="77777777" w:rsidR="006F3965" w:rsidRDefault="006F3965" w:rsidP="00F151B6">
      <w:pPr>
        <w:spacing w:after="0" w:line="240" w:lineRule="auto"/>
      </w:pPr>
      <w:r>
        <w:separator/>
      </w:r>
    </w:p>
  </w:footnote>
  <w:footnote w:type="continuationSeparator" w:id="0">
    <w:p w14:paraId="7CD55F09" w14:textId="77777777" w:rsidR="006F3965" w:rsidRDefault="006F3965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3"/>
      <w:gridCol w:w="8221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5F3C8307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proofErr w:type="gramStart"/>
          <w:r>
            <w:rPr>
              <w:caps/>
              <w:color w:val="FFFFFF" w:themeColor="background1"/>
            </w:rPr>
            <w:t xml:space="preserve">PRÁCTICAS </w:t>
          </w:r>
          <w:r w:rsidR="00AE1667">
            <w:rPr>
              <w:caps/>
              <w:color w:val="FFFFFF" w:themeColor="background1"/>
            </w:rPr>
            <w:t xml:space="preserve"> curso</w:t>
          </w:r>
          <w:proofErr w:type="gramEnd"/>
          <w:r>
            <w:rPr>
              <w:caps/>
              <w:color w:val="FFFFFF" w:themeColor="background1"/>
            </w:rPr>
            <w:t xml:space="preserve">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C7DF0"/>
    <w:multiLevelType w:val="multilevel"/>
    <w:tmpl w:val="6C6CE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4D0949"/>
    <w:multiLevelType w:val="multilevel"/>
    <w:tmpl w:val="D9A8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923084"/>
    <w:multiLevelType w:val="multilevel"/>
    <w:tmpl w:val="F544B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0125038">
    <w:abstractNumId w:val="0"/>
  </w:num>
  <w:num w:numId="2" w16cid:durableId="1095784687">
    <w:abstractNumId w:val="2"/>
  </w:num>
  <w:num w:numId="3" w16cid:durableId="270086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91D35"/>
    <w:rsid w:val="002B77B0"/>
    <w:rsid w:val="00386283"/>
    <w:rsid w:val="006F3965"/>
    <w:rsid w:val="006F459E"/>
    <w:rsid w:val="00732DB1"/>
    <w:rsid w:val="00843FE0"/>
    <w:rsid w:val="008555FB"/>
    <w:rsid w:val="009067A3"/>
    <w:rsid w:val="00AE1667"/>
    <w:rsid w:val="00C77B5C"/>
    <w:rsid w:val="00C925BC"/>
    <w:rsid w:val="00CB354A"/>
    <w:rsid w:val="00E44E07"/>
    <w:rsid w:val="00E50050"/>
    <w:rsid w:val="00EB40D1"/>
    <w:rsid w:val="00EF6CF3"/>
    <w:rsid w:val="00F1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F459E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2B77B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1EFB47-9CCD-4C7F-99C1-4692E70C0921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234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9</cp:revision>
  <dcterms:created xsi:type="dcterms:W3CDTF">2023-02-12T23:25:00Z</dcterms:created>
  <dcterms:modified xsi:type="dcterms:W3CDTF">2023-03-03T08:23:00Z</dcterms:modified>
</cp:coreProperties>
</file>