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Histogram WSCCPA Density Curve of FOUS and LF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Define file path and load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file_path &lt;- "C:\\Users\\overl\\Documents\\CWU\\Thesis_Project\\LF_First_Line_Per_Fire2.xlsx"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&lt;- read_excel(file_path)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Extract the two columns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set1 &lt;- data$final_WSC_CPA_LF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set2 &lt;- data$final_WSC_CPA_FOUS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Combine into one dataframe with group labels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df &lt;- data.frame(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WSC = c(set1, set2),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group = rep(c("FOUS", "LF"), each = nrow(data))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Remove NAs and ensure FOUS plotted on top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df &lt;- na.omit(df)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df$group &lt;- factor(df$group, levels = c("LF", "FOUS"))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Plot with transparent waves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ggplot(df, aes(x = WSC, fill = group, color = group)) 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geom_histogram(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aes(y = ..density.., alpha = group),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position = "identity", bins = 30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geom_density(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data = subset(df, group == "LF"),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alpha = 0.5, size = 1.2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geom_density(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data = subset(df, group == "FOUS"),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alpha = 0.5, size = 1.3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scale_fill_manual(values = c("cyan", "magenta")) 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scale_color_manual(values = c("cyan", "magenta")) 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scale_alpha_manual(values = c(0.2, 0.2)) 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title = "Histogram with Density Curves for WSC",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x = "WSC",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y = "Density"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165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